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2836" w14:textId="7F6ED2E1" w:rsidR="0075586A" w:rsidRPr="00DC4138" w:rsidRDefault="00094863" w:rsidP="00FA1EAD">
      <w:pPr>
        <w:pStyle w:val="Overskrift1"/>
        <w:numPr>
          <w:ilvl w:val="0"/>
          <w:numId w:val="0"/>
        </w:numPr>
      </w:pPr>
      <w:bookmarkStart w:id="0" w:name="_Ref167376961"/>
      <w:bookmarkStart w:id="1" w:name="_Toc222319044"/>
      <w:r>
        <w:rPr>
          <w:bCs w:val="0"/>
          <w:noProof/>
          <w:lang w:val="da"/>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2B90F29C" w:rsidR="00273CC7" w:rsidRPr="007373B2" w:rsidRDefault="00273CC7" w:rsidP="00743D1D">
                            <w:pPr>
                              <w:pStyle w:val="Forside-VersionGrn"/>
                            </w:pPr>
                            <w:r>
                              <w:rPr>
                                <w:bCs/>
                                <w:lang w:val="da"/>
                              </w:rPr>
                              <w:t xml:space="preserve">Version </w:t>
                            </w:r>
                            <w:r w:rsidR="00971529">
                              <w:rPr>
                                <w:bCs/>
                                <w:lang w:val="da"/>
                              </w:rPr>
                              <w:t>2.</w:t>
                            </w:r>
                            <w:r w:rsidR="00947D7A">
                              <w:rPr>
                                <w:bCs/>
                                <w:lang w:val="da"/>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2B90F29C" w:rsidR="00273CC7" w:rsidRPr="007373B2" w:rsidRDefault="00273CC7" w:rsidP="00743D1D">
                      <w:pPr>
                        <w:pStyle w:val="Forside-VersionGrn"/>
                      </w:pPr>
                      <w:r>
                        <w:rPr>
                          <w:bCs/>
                          <w:lang w:val="da"/>
                        </w:rPr>
                        <w:t xml:space="preserve">Version </w:t>
                      </w:r>
                      <w:r w:rsidR="00971529">
                        <w:rPr>
                          <w:bCs/>
                          <w:lang w:val="da"/>
                        </w:rPr>
                        <w:t>2.</w:t>
                      </w:r>
                      <w:r w:rsidR="00947D7A">
                        <w:rPr>
                          <w:bCs/>
                          <w:lang w:val="da"/>
                        </w:rPr>
                        <w:t>1</w:t>
                      </w:r>
                    </w:p>
                  </w:txbxContent>
                </v:textbox>
                <w10:wrap type="topAndBottom" anchorx="page" anchory="page"/>
              </v:shape>
            </w:pict>
          </mc:Fallback>
        </mc:AlternateContent>
      </w:r>
      <w:r>
        <w:rPr>
          <w:bCs w:val="0"/>
          <w:lang w:val="da"/>
        </w:rPr>
        <w:t>Instruktioner til virksomheder</w:t>
      </w:r>
      <w:bookmarkEnd w:id="0"/>
      <w:bookmarkEnd w:id="1"/>
    </w:p>
    <w:p w14:paraId="64BF6A43" w14:textId="3EC256F9" w:rsidR="0075586A" w:rsidRPr="009B092B" w:rsidRDefault="0075586A" w:rsidP="00FA1EAD">
      <w:pPr>
        <w:spacing w:line="240" w:lineRule="atLeast"/>
        <w:rPr>
          <w:noProof/>
        </w:rPr>
      </w:pPr>
      <w:r>
        <w:rPr>
          <w:noProof/>
          <w:lang w:val="da"/>
        </w:rPr>
        <w:t xml:space="preserve">Dette er </w:t>
      </w:r>
      <w:r w:rsidR="00B75914">
        <w:rPr>
          <w:noProof/>
          <w:lang w:val="da"/>
        </w:rPr>
        <w:t>ansøgningsskemaet</w:t>
      </w:r>
      <w:r w:rsidR="00187E2F">
        <w:rPr>
          <w:noProof/>
          <w:lang w:val="da"/>
        </w:rPr>
        <w:t xml:space="preserve"> </w:t>
      </w:r>
      <w:r>
        <w:rPr>
          <w:noProof/>
          <w:lang w:val="da"/>
        </w:rPr>
        <w:t xml:space="preserve">til indsendelse af dokumentation til Medicinrådet som led i vurderingsprocessen for et nyt lægemiddel eller en </w:t>
      </w:r>
      <w:r w:rsidR="00D779F6">
        <w:rPr>
          <w:noProof/>
          <w:lang w:val="da"/>
        </w:rPr>
        <w:t>indikationsudvidelse</w:t>
      </w:r>
      <w:r>
        <w:rPr>
          <w:noProof/>
          <w:lang w:val="da"/>
        </w:rPr>
        <w:t xml:space="preserve">. </w:t>
      </w:r>
    </w:p>
    <w:p w14:paraId="1E5C7757" w14:textId="74C1B3E0" w:rsidR="0075586A" w:rsidRPr="009B092B" w:rsidRDefault="0075586A" w:rsidP="00FA1EAD">
      <w:pPr>
        <w:pStyle w:val="Overskrift7"/>
        <w:rPr>
          <w:iCs w:val="0"/>
        </w:rPr>
      </w:pPr>
      <w:r>
        <w:rPr>
          <w:bCs w:val="0"/>
          <w:iCs w:val="0"/>
          <w:lang w:val="da"/>
        </w:rPr>
        <w:t>Vær opmærksom på følgende krav:</w:t>
      </w:r>
    </w:p>
    <w:p w14:paraId="65077C29" w14:textId="694A090F" w:rsidR="00493BA8" w:rsidRDefault="00493BA8" w:rsidP="00FA1EAD">
      <w:pPr>
        <w:pStyle w:val="Opstilling-punkttegn"/>
        <w:spacing w:before="80" w:after="80" w:line="240" w:lineRule="atLeast"/>
        <w:ind w:left="346" w:hanging="346"/>
      </w:pPr>
      <w:r w:rsidRPr="00493BA8">
        <w:rPr>
          <w:noProof/>
        </w:rPr>
        <w:t xml:space="preserve">Medicinrådets sekretariat foretager en teknisk validering af alle indkomne ansøgninger. </w:t>
      </w:r>
      <w:r>
        <w:rPr>
          <w:noProof/>
        </w:rPr>
        <w:t>Det betyder, at a</w:t>
      </w:r>
      <w:r w:rsidRPr="00493BA8">
        <w:rPr>
          <w:noProof/>
        </w:rPr>
        <w:t xml:space="preserve">nsøgningen skal overholde alle krav </w:t>
      </w:r>
      <w:r>
        <w:rPr>
          <w:noProof/>
        </w:rPr>
        <w:t xml:space="preserve">angivet </w:t>
      </w:r>
      <w:r w:rsidRPr="00493BA8">
        <w:rPr>
          <w:noProof/>
        </w:rPr>
        <w:t xml:space="preserve">i </w:t>
      </w:r>
      <w:r w:rsidRPr="00493BA8">
        <w:rPr>
          <w:i/>
          <w:iCs/>
          <w:noProof/>
        </w:rPr>
        <w:t>tjekliste til formkrav</w:t>
      </w:r>
      <w:r>
        <w:rPr>
          <w:noProof/>
        </w:rPr>
        <w:t xml:space="preserve"> på Medicinrådets hjemmeside</w:t>
      </w:r>
      <w:r w:rsidRPr="00493BA8">
        <w:rPr>
          <w:noProof/>
        </w:rPr>
        <w:t xml:space="preserve">, før vurderingsprocessen kan påbegyndes (dag 0). </w:t>
      </w:r>
    </w:p>
    <w:p w14:paraId="5AE2FF64" w14:textId="610702E9" w:rsidR="000335AF" w:rsidRPr="008E3A93" w:rsidRDefault="005207EC" w:rsidP="00FA1EAD">
      <w:pPr>
        <w:pStyle w:val="Opstilling-punkttegn"/>
        <w:spacing w:before="80" w:after="80" w:line="240" w:lineRule="atLeast"/>
        <w:ind w:left="346" w:hanging="346"/>
      </w:pPr>
      <w:r>
        <w:rPr>
          <w:noProof/>
          <w:lang w:val="da"/>
        </w:rPr>
        <w:t>A</w:t>
      </w:r>
      <w:r w:rsidR="00481C53">
        <w:rPr>
          <w:noProof/>
          <w:lang w:val="da"/>
        </w:rPr>
        <w:t>nsøger</w:t>
      </w:r>
      <w:r>
        <w:rPr>
          <w:noProof/>
          <w:lang w:val="da"/>
        </w:rPr>
        <w:t xml:space="preserve"> skal</w:t>
      </w:r>
      <w:r w:rsidR="000C721B">
        <w:rPr>
          <w:noProof/>
          <w:lang w:val="da"/>
        </w:rPr>
        <w:t xml:space="preserve"> altid</w:t>
      </w:r>
      <w:r w:rsidR="00481C53">
        <w:rPr>
          <w:noProof/>
          <w:lang w:val="da"/>
        </w:rPr>
        <w:t xml:space="preserve"> </w:t>
      </w:r>
      <w:r w:rsidR="000C721B">
        <w:rPr>
          <w:noProof/>
          <w:lang w:val="da"/>
        </w:rPr>
        <w:t xml:space="preserve">anvende </w:t>
      </w:r>
      <w:r w:rsidR="0075586A">
        <w:rPr>
          <w:noProof/>
          <w:lang w:val="da"/>
        </w:rPr>
        <w:t xml:space="preserve">den aktuelle version af </w:t>
      </w:r>
      <w:bookmarkStart w:id="2" w:name="_Hlk142487291"/>
      <w:r w:rsidR="00CA32AC">
        <w:rPr>
          <w:noProof/>
          <w:lang w:val="da"/>
        </w:rPr>
        <w:t xml:space="preserve">tjekliste, </w:t>
      </w:r>
      <w:r w:rsidR="000C721B">
        <w:rPr>
          <w:noProof/>
          <w:lang w:val="da"/>
        </w:rPr>
        <w:t xml:space="preserve">ansøgningsskema, standardfaner og </w:t>
      </w:r>
      <w:r w:rsidR="00782B8E" w:rsidDel="000C721B">
        <w:rPr>
          <w:lang w:val="da"/>
        </w:rPr>
        <w:t>metodevejledning</w:t>
      </w:r>
      <w:bookmarkEnd w:id="2"/>
      <w:r w:rsidR="0001410B" w:rsidDel="000C721B">
        <w:rPr>
          <w:lang w:val="da"/>
        </w:rPr>
        <w:t>.</w:t>
      </w:r>
    </w:p>
    <w:p w14:paraId="46DAF49F" w14:textId="30A34215" w:rsidR="00F260DD" w:rsidRPr="00F260DD" w:rsidRDefault="00F260DD" w:rsidP="00F260DD">
      <w:pPr>
        <w:pStyle w:val="Opstilling-punkttegn"/>
        <w:spacing w:before="80" w:after="80" w:line="240" w:lineRule="atLeast"/>
        <w:ind w:left="346" w:hanging="346"/>
        <w:rPr>
          <w:rStyle w:val="Hyperlink"/>
          <w:noProof/>
          <w:color w:val="323232"/>
          <w:u w:val="none"/>
        </w:rPr>
      </w:pPr>
      <w:r>
        <w:rPr>
          <w:noProof/>
          <w:lang w:val="da"/>
        </w:rPr>
        <w:t xml:space="preserve">Alle ansøgninger skal overholde reglerne om databeskyttelse. Få flere oplysninger om Medicinrådets datapolitik </w:t>
      </w:r>
      <w:hyperlink r:id="rId11" w:history="1">
        <w:r>
          <w:rPr>
            <w:rStyle w:val="Hyperlink"/>
            <w:noProof/>
            <w:lang w:val="da"/>
          </w:rPr>
          <w:t>her</w:t>
        </w:r>
      </w:hyperlink>
      <w:r>
        <w:rPr>
          <w:noProof/>
          <w:lang w:val="da"/>
        </w:rPr>
        <w:t>.</w:t>
      </w:r>
    </w:p>
    <w:p w14:paraId="70FCE8EE" w14:textId="1A252D09" w:rsidR="0075586A" w:rsidRPr="009B092B" w:rsidRDefault="0075586A" w:rsidP="00FA1EAD">
      <w:pPr>
        <w:pStyle w:val="Opstilling-punkttegn"/>
        <w:spacing w:before="80" w:after="80" w:line="240" w:lineRule="atLeast"/>
        <w:ind w:left="346" w:hanging="346"/>
        <w:rPr>
          <w:noProof/>
        </w:rPr>
      </w:pPr>
      <w:r>
        <w:rPr>
          <w:noProof/>
          <w:lang w:val="da"/>
        </w:rPr>
        <w:t xml:space="preserve">Tekst </w:t>
      </w:r>
      <w:r>
        <w:rPr>
          <w:noProof/>
          <w:color w:val="808080" w:themeColor="background1" w:themeShade="80"/>
          <w:lang w:val="da"/>
        </w:rPr>
        <w:t>i gråt</w:t>
      </w:r>
      <w:r>
        <w:rPr>
          <w:noProof/>
          <w:lang w:val="da"/>
        </w:rPr>
        <w:t xml:space="preserve"> </w:t>
      </w:r>
      <w:r>
        <w:rPr>
          <w:lang w:val="da"/>
        </w:rPr>
        <w:t>og [i klammer]</w:t>
      </w:r>
      <w:r>
        <w:rPr>
          <w:noProof/>
          <w:lang w:val="da"/>
        </w:rPr>
        <w:t xml:space="preserve"> er kun </w:t>
      </w:r>
      <w:r w:rsidR="00537AA0">
        <w:rPr>
          <w:noProof/>
          <w:lang w:val="da"/>
        </w:rPr>
        <w:t>eksempler</w:t>
      </w:r>
      <w:r w:rsidR="00E656F9">
        <w:rPr>
          <w:noProof/>
          <w:lang w:val="da"/>
        </w:rPr>
        <w:t xml:space="preserve"> </w:t>
      </w:r>
      <w:r>
        <w:rPr>
          <w:noProof/>
          <w:lang w:val="da"/>
        </w:rPr>
        <w:t>og skal slettes.</w:t>
      </w:r>
    </w:p>
    <w:p w14:paraId="039D4B18" w14:textId="1A74210F" w:rsidR="00A6520D" w:rsidRDefault="0075586A" w:rsidP="00FA1EAD">
      <w:pPr>
        <w:pStyle w:val="Opstilling-punkttegn"/>
        <w:spacing w:before="80" w:after="80" w:line="240" w:lineRule="atLeast"/>
        <w:ind w:left="346" w:hanging="346"/>
        <w:rPr>
          <w:noProof/>
          <w:lang w:val="da"/>
        </w:rPr>
      </w:pPr>
      <w:r>
        <w:rPr>
          <w:noProof/>
          <w:lang w:val="da"/>
        </w:rPr>
        <w:t xml:space="preserve">Alle afsnit i </w:t>
      </w:r>
      <w:r w:rsidR="00E656F9">
        <w:rPr>
          <w:noProof/>
          <w:lang w:val="da"/>
        </w:rPr>
        <w:t xml:space="preserve">ansøgningsskemaet </w:t>
      </w:r>
      <w:r>
        <w:rPr>
          <w:noProof/>
          <w:lang w:val="da"/>
        </w:rPr>
        <w:t>skal udfyldes. Hvis et afsnit eller bilag ikke er relevant, angives "</w:t>
      </w:r>
      <w:r w:rsidDel="001873DC">
        <w:rPr>
          <w:noProof/>
          <w:lang w:val="da"/>
        </w:rPr>
        <w:t>N/A</w:t>
      </w:r>
      <w:r>
        <w:rPr>
          <w:noProof/>
          <w:lang w:val="da"/>
        </w:rPr>
        <w:t>"</w:t>
      </w:r>
      <w:r w:rsidDel="001873DC">
        <w:rPr>
          <w:noProof/>
          <w:lang w:val="da"/>
        </w:rPr>
        <w:t xml:space="preserve"> </w:t>
      </w:r>
      <w:r>
        <w:rPr>
          <w:noProof/>
          <w:lang w:val="da"/>
        </w:rPr>
        <w:t>og</w:t>
      </w:r>
      <w:r w:rsidR="00481C53">
        <w:rPr>
          <w:noProof/>
          <w:lang w:val="da"/>
        </w:rPr>
        <w:t xml:space="preserve"> </w:t>
      </w:r>
      <w:r w:rsidR="00481C53" w:rsidRPr="008E3A93">
        <w:rPr>
          <w:u w:val="single"/>
          <w:lang w:val="da"/>
        </w:rPr>
        <w:t>kort</w:t>
      </w:r>
      <w:r w:rsidR="00481C53">
        <w:rPr>
          <w:noProof/>
          <w:lang w:val="da"/>
        </w:rPr>
        <w:t xml:space="preserve"> beskrivelse af </w:t>
      </w:r>
      <w:r>
        <w:rPr>
          <w:noProof/>
          <w:lang w:val="da"/>
        </w:rPr>
        <w:t xml:space="preserve">årsag. </w:t>
      </w:r>
    </w:p>
    <w:p w14:paraId="117C07CE" w14:textId="54A9C2C0" w:rsidR="000C721B" w:rsidRPr="00D91856" w:rsidRDefault="0072152C" w:rsidP="00D91856">
      <w:pPr>
        <w:pStyle w:val="Opstilling-punkttegn"/>
        <w:spacing w:before="80" w:after="80" w:line="240" w:lineRule="atLeast"/>
        <w:ind w:left="346" w:hanging="346"/>
        <w:rPr>
          <w:rStyle w:val="cf01"/>
          <w:rFonts w:asciiTheme="majorHAnsi" w:hAnsiTheme="majorHAnsi" w:cstheme="majorHAnsi"/>
          <w:noProof/>
          <w:sz w:val="20"/>
          <w:szCs w:val="20"/>
        </w:rPr>
      </w:pPr>
      <w:r w:rsidRPr="0072152C">
        <w:rPr>
          <w:rFonts w:asciiTheme="majorHAnsi" w:hAnsiTheme="majorHAnsi" w:cstheme="majorHAnsi"/>
          <w:noProof/>
        </w:rPr>
        <w:t>Hvis der er udarbejdet en fælles europæisk vurdering under EU-HTA-forordningen (JCA)</w:t>
      </w:r>
      <w:r w:rsidR="004925FA">
        <w:rPr>
          <w:rFonts w:asciiTheme="majorHAnsi" w:hAnsiTheme="majorHAnsi" w:cstheme="majorHAnsi"/>
          <w:noProof/>
        </w:rPr>
        <w:t>,</w:t>
      </w:r>
      <w:r w:rsidRPr="0072152C">
        <w:rPr>
          <w:rFonts w:asciiTheme="majorHAnsi" w:hAnsiTheme="majorHAnsi" w:cstheme="majorHAnsi"/>
          <w:noProof/>
        </w:rPr>
        <w:t xml:space="preserve"> skal ansøger ikke indsende samme informationer, som allerede er indeholdt i dossieret til JCA. I stedet skal ansøger i de enkelte afsnit henvise til det specifikke afsnit i JCA-rapporten, hvor informationerne findes. Bemærk, at det kan være relevant at indsende data fra samme studier eller opdateringer af analyser, som indgår i JCA-rapporten, </w:t>
      </w:r>
      <w:r w:rsidR="00481C53">
        <w:rPr>
          <w:rFonts w:asciiTheme="majorHAnsi" w:hAnsiTheme="majorHAnsi" w:cstheme="majorHAnsi"/>
          <w:noProof/>
        </w:rPr>
        <w:t>fx</w:t>
      </w:r>
      <w:r w:rsidRPr="0072152C">
        <w:rPr>
          <w:rFonts w:asciiTheme="majorHAnsi" w:hAnsiTheme="majorHAnsi" w:cstheme="majorHAnsi"/>
          <w:noProof/>
        </w:rPr>
        <w:t xml:space="preserve"> hvis der er kommet data fra et </w:t>
      </w:r>
      <w:r w:rsidR="00481C53">
        <w:rPr>
          <w:rFonts w:asciiTheme="majorHAnsi" w:hAnsiTheme="majorHAnsi" w:cstheme="majorHAnsi"/>
          <w:noProof/>
        </w:rPr>
        <w:t>senere</w:t>
      </w:r>
      <w:r w:rsidRPr="0072152C">
        <w:rPr>
          <w:rFonts w:asciiTheme="majorHAnsi" w:hAnsiTheme="majorHAnsi" w:cstheme="majorHAnsi"/>
          <w:noProof/>
        </w:rPr>
        <w:t xml:space="preserve"> data cut-off end anvendt i JCA-rapporten, eller hvis nye data for komparatorer ændrer på resultaterne af en relevant komparativ analyse fra JCA rapporten.</w:t>
      </w:r>
    </w:p>
    <w:p w14:paraId="73462D0B" w14:textId="64E1FFFC" w:rsidR="000C721B" w:rsidRPr="005F0B27" w:rsidRDefault="00F30D81" w:rsidP="008E3A93">
      <w:pPr>
        <w:rPr>
          <w:rFonts w:asciiTheme="majorHAnsi" w:hAnsiTheme="majorHAnsi" w:cstheme="majorHAnsi"/>
          <w:noProof/>
        </w:rPr>
      </w:pPr>
      <w:r>
        <w:rPr>
          <w:noProof/>
          <w:lang w:val="da"/>
        </w:rPr>
        <w:t>Vurderingsprocessen påbegyndes</w:t>
      </w:r>
      <w:r w:rsidR="00224CC9">
        <w:rPr>
          <w:noProof/>
          <w:lang w:val="da"/>
        </w:rPr>
        <w:t xml:space="preserve"> ikke</w:t>
      </w:r>
      <w:r>
        <w:rPr>
          <w:noProof/>
          <w:lang w:val="da"/>
        </w:rPr>
        <w:t>, før alle krav er opfyldt.</w:t>
      </w:r>
      <w:r w:rsidR="000C721B">
        <w:rPr>
          <w:noProof/>
          <w:lang w:val="da"/>
        </w:rPr>
        <w:t xml:space="preserve"> </w:t>
      </w:r>
      <w:r w:rsidR="000C721B">
        <w:rPr>
          <w:rStyle w:val="cf01"/>
          <w:rFonts w:asciiTheme="majorHAnsi" w:hAnsiTheme="majorHAnsi" w:cstheme="majorHAnsi"/>
          <w:sz w:val="20"/>
          <w:szCs w:val="20"/>
        </w:rPr>
        <w:br/>
        <w:t>Ansøgningen</w:t>
      </w:r>
      <w:r w:rsidR="000C721B" w:rsidRPr="005F0B27">
        <w:rPr>
          <w:rStyle w:val="cf01"/>
          <w:rFonts w:asciiTheme="majorHAnsi" w:hAnsiTheme="majorHAnsi" w:cstheme="majorHAnsi"/>
          <w:sz w:val="20"/>
          <w:szCs w:val="20"/>
        </w:rPr>
        <w:t xml:space="preserve"> kan indsende</w:t>
      </w:r>
      <w:r w:rsidR="000C721B">
        <w:rPr>
          <w:rStyle w:val="cf01"/>
          <w:rFonts w:asciiTheme="majorHAnsi" w:hAnsiTheme="majorHAnsi" w:cstheme="majorHAnsi"/>
          <w:sz w:val="20"/>
          <w:szCs w:val="20"/>
        </w:rPr>
        <w:t>s</w:t>
      </w:r>
      <w:r w:rsidR="000C721B" w:rsidRPr="005F0B27">
        <w:rPr>
          <w:rStyle w:val="cf01"/>
          <w:rFonts w:asciiTheme="majorHAnsi" w:hAnsiTheme="majorHAnsi" w:cstheme="majorHAnsi"/>
          <w:sz w:val="20"/>
          <w:szCs w:val="20"/>
        </w:rPr>
        <w:t xml:space="preserve"> </w:t>
      </w:r>
      <w:r w:rsidR="000C721B">
        <w:rPr>
          <w:rStyle w:val="cf01"/>
          <w:rFonts w:asciiTheme="majorHAnsi" w:hAnsiTheme="majorHAnsi" w:cstheme="majorHAnsi"/>
          <w:sz w:val="20"/>
          <w:szCs w:val="20"/>
        </w:rPr>
        <w:t xml:space="preserve">på </w:t>
      </w:r>
      <w:r w:rsidR="000C721B" w:rsidRPr="005F0B27">
        <w:rPr>
          <w:rStyle w:val="cf01"/>
          <w:rFonts w:asciiTheme="majorHAnsi" w:hAnsiTheme="majorHAnsi" w:cstheme="majorHAnsi"/>
          <w:sz w:val="20"/>
          <w:szCs w:val="20"/>
        </w:rPr>
        <w:t>både dansk og engelsk.</w:t>
      </w:r>
      <w:r w:rsidR="000C721B" w:rsidRPr="005F0B27">
        <w:rPr>
          <w:rFonts w:asciiTheme="majorHAnsi" w:hAnsiTheme="majorHAnsi" w:cstheme="majorHAnsi"/>
          <w:noProof/>
          <w:lang w:val="da"/>
        </w:rPr>
        <w:t xml:space="preserve"> </w:t>
      </w:r>
    </w:p>
    <w:p w14:paraId="23C57C1D" w14:textId="77777777" w:rsidR="0075586A" w:rsidRPr="009B092B" w:rsidRDefault="0075586A" w:rsidP="00FA1EAD">
      <w:pPr>
        <w:pStyle w:val="Overskrift7"/>
        <w:rPr>
          <w:iCs w:val="0"/>
        </w:rPr>
      </w:pPr>
      <w:r>
        <w:rPr>
          <w:bCs w:val="0"/>
          <w:iCs w:val="0"/>
          <w:lang w:val="da"/>
        </w:rPr>
        <w:t>Dokumentation, der skal indsendes</w:t>
      </w:r>
    </w:p>
    <w:p w14:paraId="6A371FA7" w14:textId="42AC050E" w:rsidR="0075586A" w:rsidRPr="009B092B" w:rsidRDefault="0075586A" w:rsidP="00FA1EAD">
      <w:pPr>
        <w:rPr>
          <w:noProof/>
        </w:rPr>
      </w:pPr>
      <w:r>
        <w:rPr>
          <w:noProof/>
          <w:lang w:val="da"/>
        </w:rPr>
        <w:t>Følgende dokumentation skal sendes til Medicinrådets e-mail</w:t>
      </w:r>
      <w:r w:rsidR="00D421F4">
        <w:rPr>
          <w:noProof/>
          <w:lang w:val="da"/>
        </w:rPr>
        <w:t>:</w:t>
      </w:r>
      <w:r>
        <w:rPr>
          <w:noProof/>
          <w:lang w:val="da"/>
        </w:rPr>
        <w:t xml:space="preserve"> </w:t>
      </w:r>
      <w:hyperlink r:id="rId12" w:history="1">
        <w:r w:rsidR="00662B46" w:rsidRPr="008476CF">
          <w:rPr>
            <w:rStyle w:val="Hyperlink"/>
            <w:noProof/>
            <w:lang w:val="da"/>
          </w:rPr>
          <w:t>ansogning@medicinraadet.dk</w:t>
        </w:r>
      </w:hyperlink>
      <w:r w:rsidR="00355B7D">
        <w:rPr>
          <w:noProof/>
          <w:lang w:val="da"/>
        </w:rPr>
        <w:t>.</w:t>
      </w:r>
    </w:p>
    <w:p w14:paraId="5FC62F92" w14:textId="72ABB0A5" w:rsidR="0075586A" w:rsidRPr="009B092B" w:rsidRDefault="0075586A" w:rsidP="00FA1EAD">
      <w:pPr>
        <w:pStyle w:val="Opstilling-punkttegn"/>
        <w:spacing w:before="80" w:after="80" w:line="240" w:lineRule="atLeast"/>
        <w:ind w:left="346" w:hanging="346"/>
        <w:rPr>
          <w:noProof/>
        </w:rPr>
      </w:pPr>
      <w:r>
        <w:rPr>
          <w:noProof/>
          <w:lang w:val="da"/>
        </w:rPr>
        <w:t>Ansøgning i Word-format</w:t>
      </w:r>
    </w:p>
    <w:p w14:paraId="511BCF14" w14:textId="3FA497DD" w:rsidR="0075586A" w:rsidRPr="009B092B" w:rsidRDefault="0075586A" w:rsidP="00FA1EAD">
      <w:pPr>
        <w:pStyle w:val="Opstilling-punkttegn"/>
        <w:spacing w:before="80" w:after="80" w:line="240" w:lineRule="atLeast"/>
        <w:ind w:left="346" w:hanging="346"/>
        <w:rPr>
          <w:noProof/>
        </w:rPr>
      </w:pPr>
      <w:r>
        <w:rPr>
          <w:noProof/>
          <w:lang w:val="da"/>
        </w:rPr>
        <w:t>Ansøgning i PDF-format</w:t>
      </w:r>
    </w:p>
    <w:p w14:paraId="32E40058" w14:textId="3100D74E" w:rsidR="0075586A" w:rsidRPr="009B092B" w:rsidRDefault="00712C9B" w:rsidP="00FA1EAD">
      <w:pPr>
        <w:pStyle w:val="Opstilling-punkttegn"/>
        <w:spacing w:before="80" w:after="80" w:line="240" w:lineRule="atLeast"/>
        <w:ind w:left="346" w:hanging="346"/>
        <w:rPr>
          <w:noProof/>
        </w:rPr>
      </w:pPr>
      <w:r>
        <w:rPr>
          <w:noProof/>
          <w:lang w:val="da"/>
        </w:rPr>
        <w:t>Én excel-</w:t>
      </w:r>
      <w:r w:rsidR="00AD03B9">
        <w:rPr>
          <w:noProof/>
          <w:lang w:val="da"/>
        </w:rPr>
        <w:t>fil</w:t>
      </w:r>
      <w:r>
        <w:rPr>
          <w:noProof/>
          <w:lang w:val="da"/>
        </w:rPr>
        <w:t xml:space="preserve"> indeholdende både en sundhedsøkonomisk analyse og</w:t>
      </w:r>
      <w:r w:rsidR="0075586A">
        <w:rPr>
          <w:noProof/>
          <w:lang w:val="da"/>
        </w:rPr>
        <w:t xml:space="preserve"> </w:t>
      </w:r>
      <w:r>
        <w:rPr>
          <w:noProof/>
          <w:lang w:val="da"/>
        </w:rPr>
        <w:t>budgetkonsekvensanalyse</w:t>
      </w:r>
      <w:r w:rsidR="0075586A">
        <w:rPr>
          <w:noProof/>
          <w:color w:val="auto"/>
          <w:lang w:val="da"/>
        </w:rPr>
        <w:t>.</w:t>
      </w:r>
      <w:r w:rsidR="0075586A" w:rsidDel="00AD03B9">
        <w:rPr>
          <w:color w:val="auto"/>
          <w:lang w:val="da"/>
        </w:rPr>
        <w:t xml:space="preserve"> </w:t>
      </w:r>
      <w:r w:rsidR="00AD03B9">
        <w:rPr>
          <w:noProof/>
          <w:lang w:val="da"/>
        </w:rPr>
        <w:t xml:space="preserve">Analyserne </w:t>
      </w:r>
      <w:r w:rsidR="0075586A">
        <w:rPr>
          <w:noProof/>
          <w:lang w:val="da"/>
        </w:rPr>
        <w:t xml:space="preserve">skal </w:t>
      </w:r>
      <w:r w:rsidR="00AD03B9">
        <w:rPr>
          <w:noProof/>
          <w:lang w:val="da"/>
        </w:rPr>
        <w:t xml:space="preserve">linkes til </w:t>
      </w:r>
      <w:r>
        <w:rPr>
          <w:noProof/>
          <w:lang w:val="da"/>
        </w:rPr>
        <w:t xml:space="preserve">standardfanerne </w:t>
      </w:r>
      <w:r w:rsidR="0075586A">
        <w:rPr>
          <w:noProof/>
          <w:lang w:val="da"/>
        </w:rPr>
        <w:t>fra Medicinrådets Excel-skabelon "</w:t>
      </w:r>
      <w:r>
        <w:rPr>
          <w:noProof/>
          <w:lang w:val="da"/>
        </w:rPr>
        <w:t>Standardfaner</w:t>
      </w:r>
      <w:r w:rsidR="0075586A">
        <w:rPr>
          <w:noProof/>
          <w:lang w:val="da"/>
        </w:rPr>
        <w:t>".</w:t>
      </w:r>
    </w:p>
    <w:p w14:paraId="3999F4B9" w14:textId="31722C9E" w:rsidR="0075586A" w:rsidRPr="00C82DDA" w:rsidRDefault="0017183C" w:rsidP="00FA1EAD">
      <w:pPr>
        <w:pStyle w:val="Opstilling-punkttegn"/>
        <w:spacing w:before="80" w:after="80" w:line="240" w:lineRule="atLeast"/>
        <w:ind w:left="346" w:hanging="346"/>
        <w:rPr>
          <w:noProof/>
          <w:lang w:val="da"/>
        </w:rPr>
      </w:pPr>
      <w:r w:rsidRPr="00C82DDA">
        <w:rPr>
          <w:noProof/>
          <w:lang w:val="da"/>
        </w:rPr>
        <w:t xml:space="preserve">Den europæiske offentlige vurderingsrapport (EPAR) skal </w:t>
      </w:r>
      <w:r w:rsidR="00800CC8" w:rsidRPr="00C82DDA">
        <w:rPr>
          <w:noProof/>
          <w:lang w:val="da"/>
        </w:rPr>
        <w:t xml:space="preserve">vedlægges. </w:t>
      </w:r>
      <w:r w:rsidR="002F6AE7" w:rsidRPr="00C82DDA">
        <w:rPr>
          <w:noProof/>
          <w:lang w:val="da"/>
        </w:rPr>
        <w:t>Medsend et udkast, hvis den endelige version ikke er publiceret ved ansøgningstidspunktet</w:t>
      </w:r>
      <w:r w:rsidR="005120D1" w:rsidRPr="00C82DDA">
        <w:rPr>
          <w:noProof/>
          <w:lang w:val="da"/>
        </w:rPr>
        <w:t>,</w:t>
      </w:r>
      <w:r w:rsidR="002F6AE7" w:rsidRPr="00C82DDA">
        <w:rPr>
          <w:noProof/>
          <w:lang w:val="da"/>
        </w:rPr>
        <w:t xml:space="preserve"> og eftersend de</w:t>
      </w:r>
      <w:r w:rsidR="00025F3C" w:rsidRPr="00C82DDA">
        <w:rPr>
          <w:noProof/>
          <w:lang w:val="da"/>
        </w:rPr>
        <w:t xml:space="preserve">n færdige version </w:t>
      </w:r>
      <w:r w:rsidRPr="00C82DDA">
        <w:rPr>
          <w:noProof/>
          <w:lang w:val="da"/>
        </w:rPr>
        <w:t>så hurtigt som muligt.</w:t>
      </w:r>
      <w:r>
        <w:rPr>
          <w:noProof/>
          <w:lang w:val="da"/>
        </w:rPr>
        <w:t xml:space="preserve"> </w:t>
      </w:r>
    </w:p>
    <w:p w14:paraId="3E4D40BF" w14:textId="2EAA735F" w:rsidR="00E470F7" w:rsidRPr="00E470F7" w:rsidRDefault="007835A6" w:rsidP="007835A6">
      <w:pPr>
        <w:pStyle w:val="Opstilling-punkttegn"/>
        <w:numPr>
          <w:ilvl w:val="0"/>
          <w:numId w:val="0"/>
        </w:numPr>
        <w:spacing w:before="80" w:after="80" w:line="240" w:lineRule="atLeast"/>
        <w:ind w:left="360" w:hanging="360"/>
        <w:rPr>
          <w:noProof/>
          <w:lang w:val="da"/>
        </w:rPr>
      </w:pPr>
      <w:r>
        <w:rPr>
          <w:noProof/>
        </w:rPr>
        <w:t xml:space="preserve">Ansøger opfordres desuden til at indsende en </w:t>
      </w:r>
      <w:r w:rsidRPr="007835A6">
        <w:rPr>
          <w:noProof/>
        </w:rPr>
        <w:t>importérbar referenceliste som RIS-fil</w:t>
      </w:r>
      <w:r>
        <w:rPr>
          <w:noProof/>
        </w:rPr>
        <w:t>.</w:t>
      </w:r>
    </w:p>
    <w:p w14:paraId="0EE8A527" w14:textId="77777777" w:rsidR="00712C9B" w:rsidRPr="00BA3597" w:rsidRDefault="0075586A" w:rsidP="004925FA">
      <w:pPr>
        <w:pStyle w:val="Overskrift7"/>
        <w:rPr>
          <w:rFonts w:cs="Calibri"/>
        </w:rPr>
      </w:pPr>
      <w:r w:rsidRPr="00BA3597" w:rsidDel="00712C9B">
        <w:t>Fortrolig</w:t>
      </w:r>
      <w:r w:rsidDel="00712C9B">
        <w:rPr>
          <w:rFonts w:cs="Calibri"/>
        </w:rPr>
        <w:t>e oplysninger</w:t>
      </w:r>
      <w:r w:rsidR="00690F43" w:rsidDel="00712C9B">
        <w:rPr>
          <w:rFonts w:cs="Calibri"/>
        </w:rPr>
        <w:t xml:space="preserve"> </w:t>
      </w:r>
      <w:r w:rsidR="00A76237" w:rsidRPr="00BA3597">
        <w:rPr>
          <w:rFonts w:cs="Calibri"/>
        </w:rPr>
        <w:t>i ansøgning og evt. bilag og notat</w:t>
      </w:r>
    </w:p>
    <w:p w14:paraId="4286C39B" w14:textId="5F31A736" w:rsidR="00394C4D" w:rsidRPr="004925FA" w:rsidRDefault="00712C9B" w:rsidP="004925FA">
      <w:pPr>
        <w:rPr>
          <w:rFonts w:cs="Calibri"/>
          <w:color w:val="005F50" w:themeColor="text2"/>
        </w:rPr>
      </w:pPr>
      <w:r w:rsidRPr="00C82DDA">
        <w:rPr>
          <w:noProof/>
          <w:lang w:val="da"/>
        </w:rPr>
        <w:t>Medicinrådet offentliggør ansøgningen (inkl. eventuelle bilag</w:t>
      </w:r>
      <w:r>
        <w:rPr>
          <w:noProof/>
          <w:lang w:val="da"/>
        </w:rPr>
        <w:t xml:space="preserve"> og notat</w:t>
      </w:r>
      <w:r w:rsidRPr="00C82DDA">
        <w:rPr>
          <w:noProof/>
          <w:lang w:val="da"/>
        </w:rPr>
        <w:t xml:space="preserve">) på Medicinrådets hjemmeside sammen med </w:t>
      </w:r>
      <w:r w:rsidR="00923744">
        <w:rPr>
          <w:noProof/>
          <w:lang w:val="da"/>
        </w:rPr>
        <w:t xml:space="preserve">vurderingsrapport og </w:t>
      </w:r>
      <w:r w:rsidRPr="00C82DDA">
        <w:rPr>
          <w:noProof/>
          <w:lang w:val="da"/>
        </w:rPr>
        <w:t xml:space="preserve">anbefaling. </w:t>
      </w:r>
    </w:p>
    <w:p w14:paraId="22E43307" w14:textId="5717163E" w:rsidR="00394C4D" w:rsidRDefault="00394C4D" w:rsidP="00BA3597">
      <w:pPr>
        <w:spacing w:line="240" w:lineRule="atLeast"/>
        <w:rPr>
          <w:noProof/>
          <w:lang w:val="da"/>
        </w:rPr>
      </w:pPr>
      <w:r>
        <w:lastRenderedPageBreak/>
        <w:t xml:space="preserve">Medicinrådet skal sikre størst mulig åbenhed i vurderingen af nye lægemidler – dette følger både af kommissoriet for Rådet og de forvaltningsretlige principper. Der skal derfor så vidt muligt være åbenhed i </w:t>
      </w:r>
      <w:r w:rsidRPr="00C82DDA">
        <w:rPr>
          <w:noProof/>
          <w:lang w:val="da"/>
        </w:rPr>
        <w:t>ansøgningen (inkl. eventuelle bilag</w:t>
      </w:r>
      <w:r>
        <w:rPr>
          <w:noProof/>
          <w:lang w:val="da"/>
        </w:rPr>
        <w:t xml:space="preserve"> og notat</w:t>
      </w:r>
      <w:r w:rsidR="00C82008">
        <w:rPr>
          <w:noProof/>
          <w:lang w:val="da"/>
        </w:rPr>
        <w:t>)</w:t>
      </w:r>
      <w:r w:rsidRPr="6EDE1DD0">
        <w:rPr>
          <w:i/>
          <w:iCs/>
        </w:rPr>
        <w:t>.</w:t>
      </w:r>
      <w:r>
        <w:t xml:space="preserve"> Medicinrådet kan undtage (blænde) konkrete oplysninger, hvis de anses for fortrolige og er af væsentlig betydning for den konkrete virksomhed. Blænding skal altid være begrænset til udvalgte ord/værdier og ikke indeholde hele sætninger eller tekstafsnit. </w:t>
      </w:r>
    </w:p>
    <w:p w14:paraId="3FCFB608" w14:textId="5528B1E9" w:rsidR="009B0C13" w:rsidRPr="009B6FF6" w:rsidRDefault="009B6FF6" w:rsidP="00712C9B">
      <w:pPr>
        <w:rPr>
          <w:noProof/>
          <w:lang w:val="da"/>
        </w:rPr>
      </w:pPr>
      <w:r w:rsidRPr="009B6FF6">
        <w:rPr>
          <w:noProof/>
        </w:rPr>
        <w:t>Fortrolig</w:t>
      </w:r>
      <w:r w:rsidR="00394C4D">
        <w:rPr>
          <w:noProof/>
        </w:rPr>
        <w:t xml:space="preserve">e oplysninger </w:t>
      </w:r>
      <w:r w:rsidRPr="009B6FF6">
        <w:rPr>
          <w:noProof/>
        </w:rPr>
        <w:t xml:space="preserve">skal </w:t>
      </w:r>
      <w:bookmarkStart w:id="3" w:name="_Hlk166761371"/>
      <w:r w:rsidRPr="009B6FF6">
        <w:rPr>
          <w:noProof/>
        </w:rPr>
        <w:t>markeres i den første version af ansøgning</w:t>
      </w:r>
      <w:r w:rsidR="00712C9B">
        <w:rPr>
          <w:noProof/>
        </w:rPr>
        <w:t>en</w:t>
      </w:r>
      <w:r w:rsidRPr="009B6FF6">
        <w:rPr>
          <w:noProof/>
        </w:rPr>
        <w:t>.</w:t>
      </w:r>
      <w:r>
        <w:rPr>
          <w:noProof/>
          <w:lang w:val="da"/>
        </w:rPr>
        <w:t xml:space="preserve"> </w:t>
      </w:r>
      <w:r w:rsidR="009B0C13" w:rsidRPr="007D189F">
        <w:rPr>
          <w:noProof/>
          <w:lang w:val="da"/>
        </w:rPr>
        <w:t>Hvis der er fortrolig</w:t>
      </w:r>
      <w:r w:rsidR="009B0C13" w:rsidRPr="007D189F" w:rsidDel="00A76237">
        <w:rPr>
          <w:noProof/>
          <w:lang w:val="da"/>
        </w:rPr>
        <w:t>e</w:t>
      </w:r>
      <w:r w:rsidR="009B0C13" w:rsidRPr="007D189F">
        <w:rPr>
          <w:noProof/>
          <w:lang w:val="da"/>
        </w:rPr>
        <w:t xml:space="preserve"> </w:t>
      </w:r>
      <w:r w:rsidR="009B0C13" w:rsidRPr="007D189F" w:rsidDel="00A76237">
        <w:rPr>
          <w:noProof/>
          <w:lang w:val="da"/>
        </w:rPr>
        <w:t xml:space="preserve">oplysninger </w:t>
      </w:r>
      <w:r w:rsidR="009B0C13" w:rsidRPr="007D189F">
        <w:rPr>
          <w:noProof/>
          <w:lang w:val="da"/>
        </w:rPr>
        <w:t>i ansøgningen</w:t>
      </w:r>
      <w:r w:rsidR="00A76237">
        <w:rPr>
          <w:noProof/>
          <w:lang w:val="da"/>
        </w:rPr>
        <w:t>, bilag</w:t>
      </w:r>
      <w:r w:rsidR="009B0C13" w:rsidRPr="007D189F">
        <w:rPr>
          <w:noProof/>
          <w:lang w:val="da"/>
        </w:rPr>
        <w:t xml:space="preserve"> eller </w:t>
      </w:r>
      <w:r w:rsidR="00A76237">
        <w:rPr>
          <w:noProof/>
          <w:lang w:val="da"/>
        </w:rPr>
        <w:t xml:space="preserve">senere </w:t>
      </w:r>
      <w:r w:rsidR="009B0C13" w:rsidRPr="007D189F">
        <w:rPr>
          <w:noProof/>
          <w:lang w:val="da"/>
        </w:rPr>
        <w:t>notat, skal</w:t>
      </w:r>
      <w:r w:rsidR="00394C4D">
        <w:rPr>
          <w:noProof/>
          <w:lang w:val="da"/>
        </w:rPr>
        <w:t xml:space="preserve"> ansøger</w:t>
      </w:r>
      <w:r w:rsidR="009B0C13" w:rsidRPr="007D189F">
        <w:rPr>
          <w:noProof/>
          <w:lang w:val="da"/>
        </w:rPr>
        <w:t xml:space="preserve"> indsende to udgaver af </w:t>
      </w:r>
      <w:r w:rsidR="00A76237">
        <w:rPr>
          <w:noProof/>
          <w:lang w:val="da"/>
        </w:rPr>
        <w:t>disse</w:t>
      </w:r>
      <w:r w:rsidR="009B0C13" w:rsidRPr="007D189F">
        <w:rPr>
          <w:noProof/>
          <w:lang w:val="da"/>
        </w:rPr>
        <w:t>:</w:t>
      </w:r>
      <w:bookmarkEnd w:id="3"/>
    </w:p>
    <w:p w14:paraId="1E872594" w14:textId="0C5B80B3" w:rsidR="009B0C13" w:rsidRPr="00CD35E5" w:rsidRDefault="005D4E2D" w:rsidP="00FA1EAD">
      <w:pPr>
        <w:pStyle w:val="Opstilling-punkttegn"/>
        <w:spacing w:before="80" w:after="80" w:line="240" w:lineRule="atLeast"/>
        <w:ind w:left="346" w:hanging="346"/>
        <w:rPr>
          <w:noProof/>
          <w:lang w:val="da"/>
        </w:rPr>
      </w:pPr>
      <w:bookmarkStart w:id="4" w:name="_Hlk166761352"/>
      <w:r w:rsidRPr="00CD35E5">
        <w:rPr>
          <w:noProof/>
          <w:lang w:val="da"/>
        </w:rPr>
        <w:t>é</w:t>
      </w:r>
      <w:r w:rsidR="009B0C13" w:rsidRPr="00CD35E5">
        <w:rPr>
          <w:noProof/>
          <w:lang w:val="da"/>
        </w:rPr>
        <w:t xml:space="preserve">n version til Medicinrådets sagsbehandling, hvor de fortrolige oplysninger er markeret med </w:t>
      </w:r>
      <w:r w:rsidR="001B281C">
        <w:rPr>
          <w:noProof/>
          <w:highlight w:val="cyan"/>
          <w:lang w:val="da"/>
        </w:rPr>
        <w:t>turkis</w:t>
      </w:r>
      <w:r w:rsidR="009B0C13" w:rsidRPr="00BA3597">
        <w:rPr>
          <w:highlight w:val="cyan"/>
          <w:lang w:val="da"/>
        </w:rPr>
        <w:t xml:space="preserve"> markering</w:t>
      </w:r>
      <w:r w:rsidR="001B281C">
        <w:rPr>
          <w:noProof/>
          <w:lang w:val="da"/>
        </w:rPr>
        <w:t xml:space="preserve"> (Hex: </w:t>
      </w:r>
      <w:r w:rsidR="001B281C" w:rsidRPr="001B281C">
        <w:rPr>
          <w:noProof/>
          <w:lang w:val="da"/>
        </w:rPr>
        <w:t>#00FFFF</w:t>
      </w:r>
      <w:r w:rsidR="001B281C">
        <w:rPr>
          <w:noProof/>
          <w:lang w:val="da"/>
        </w:rPr>
        <w:t>)</w:t>
      </w:r>
      <w:r w:rsidR="009B0C13" w:rsidRPr="00CD35E5">
        <w:rPr>
          <w:noProof/>
          <w:lang w:val="da"/>
        </w:rPr>
        <w:t>.</w:t>
      </w:r>
    </w:p>
    <w:p w14:paraId="41B95BFB" w14:textId="349C6D34" w:rsidR="009B0C13" w:rsidRPr="00CD35E5" w:rsidRDefault="005D4E2D" w:rsidP="00FA1EAD">
      <w:pPr>
        <w:pStyle w:val="Opstilling-punkttegn"/>
        <w:spacing w:before="80" w:after="80" w:line="240" w:lineRule="atLeast"/>
        <w:ind w:left="346" w:hanging="346"/>
        <w:rPr>
          <w:noProof/>
          <w:lang w:val="da"/>
        </w:rPr>
      </w:pPr>
      <w:bookmarkStart w:id="5" w:name="_Hlk165031630"/>
      <w:r w:rsidRPr="00CD35E5">
        <w:rPr>
          <w:noProof/>
          <w:lang w:val="da"/>
        </w:rPr>
        <w:t>é</w:t>
      </w:r>
      <w:r w:rsidR="009B0C13" w:rsidRPr="00CD35E5">
        <w:rPr>
          <w:noProof/>
          <w:lang w:val="da"/>
        </w:rPr>
        <w:t>n version til offentliggørelse på Medicinrådets hjemmeside, hvor de fortrolige oplysninger er blændet med sort markering. Medicinrådet offentliggør denne version.</w:t>
      </w:r>
    </w:p>
    <w:bookmarkEnd w:id="4"/>
    <w:p w14:paraId="5411AB57" w14:textId="77DDB003" w:rsidR="009B0C13" w:rsidRPr="00BA3597" w:rsidRDefault="009B0C13" w:rsidP="00A76237">
      <w:pPr>
        <w:rPr>
          <w:lang w:val="da"/>
        </w:rPr>
      </w:pPr>
      <w:r w:rsidRPr="00CD35E5">
        <w:rPr>
          <w:noProof/>
          <w:lang w:val="da"/>
        </w:rPr>
        <w:t xml:space="preserve">Det er </w:t>
      </w:r>
      <w:r w:rsidR="00A76237">
        <w:rPr>
          <w:noProof/>
          <w:lang w:val="da"/>
        </w:rPr>
        <w:t>ansøger</w:t>
      </w:r>
      <w:r w:rsidRPr="00CD35E5">
        <w:rPr>
          <w:noProof/>
          <w:lang w:val="da"/>
        </w:rPr>
        <w:t xml:space="preserve">, der skal sikre sig, at blændingen er tilstrækkelig, så de fortrolige oplysninger ikke kan læses ved </w:t>
      </w:r>
      <w:r w:rsidRPr="00BA3597">
        <w:rPr>
          <w:lang w:val="da"/>
        </w:rPr>
        <w:t xml:space="preserve">offentliggørelse på Medicinrådets hjemmeside. Det kan for eksempel gøres ved at dække </w:t>
      </w:r>
      <w:r w:rsidRPr="00BA3597">
        <w:rPr>
          <w:noProof/>
          <w:lang w:val="da"/>
        </w:rPr>
        <w:t>de</w:t>
      </w:r>
      <w:r w:rsidR="00394C4D">
        <w:rPr>
          <w:noProof/>
          <w:lang w:val="da"/>
        </w:rPr>
        <w:t xml:space="preserve"> oplysninger</w:t>
      </w:r>
      <w:r w:rsidRPr="00BA3597">
        <w:rPr>
          <w:lang w:val="da"/>
        </w:rPr>
        <w:t xml:space="preserve">, der skal blændes, med sort markering og samtidig erstatte den underliggende tekst med krydser (”XXX”), så tekst/oplysninger ikke kan læses i forbindelse med redigering af dokumentet. </w:t>
      </w:r>
      <w:r w:rsidR="00923744" w:rsidRPr="00CD35E5">
        <w:rPr>
          <w:noProof/>
          <w:lang w:val="da"/>
        </w:rPr>
        <w:t xml:space="preserve">Læs </w:t>
      </w:r>
      <w:r w:rsidR="00923744">
        <w:rPr>
          <w:noProof/>
          <w:lang w:val="da"/>
        </w:rPr>
        <w:t xml:space="preserve">mere </w:t>
      </w:r>
      <w:r w:rsidR="00923744" w:rsidRPr="00CD35E5">
        <w:rPr>
          <w:noProof/>
          <w:lang w:val="da"/>
        </w:rPr>
        <w:t>om</w:t>
      </w:r>
      <w:r w:rsidR="00BA3597">
        <w:rPr>
          <w:noProof/>
          <w:lang w:val="da"/>
        </w:rPr>
        <w:t xml:space="preserve"> fortrolige oplysninger og blænding</w:t>
      </w:r>
      <w:r w:rsidR="00923744" w:rsidRPr="00CD35E5" w:rsidDel="00BA3597">
        <w:rPr>
          <w:noProof/>
          <w:lang w:val="da"/>
        </w:rPr>
        <w:t xml:space="preserve"> </w:t>
      </w:r>
      <w:r w:rsidR="00154147">
        <w:rPr>
          <w:noProof/>
          <w:lang w:val="da"/>
        </w:rPr>
        <w:t>på Medicinrådets hjemmeside.</w:t>
      </w:r>
      <w:r w:rsidR="00F61570">
        <w:rPr>
          <w:noProof/>
          <w:lang w:val="da"/>
        </w:rPr>
        <w:t xml:space="preserve"> </w:t>
      </w:r>
    </w:p>
    <w:p w14:paraId="0EEB24F8" w14:textId="4F0C1FEB" w:rsidR="00A76237" w:rsidRDefault="009B6FF6" w:rsidP="00A76237">
      <w:r>
        <w:t>V</w:t>
      </w:r>
      <w:r w:rsidRPr="009B6FF6">
        <w:t xml:space="preserve">ed blænding af </w:t>
      </w:r>
      <w:r w:rsidRPr="009B6FF6" w:rsidDel="00A76237">
        <w:t xml:space="preserve">konkrete </w:t>
      </w:r>
      <w:r w:rsidR="00394C4D">
        <w:t xml:space="preserve">oplysninger </w:t>
      </w:r>
      <w:r w:rsidRPr="009B6FF6">
        <w:t xml:space="preserve">skal </w:t>
      </w:r>
      <w:r w:rsidR="00F61570">
        <w:t xml:space="preserve">ansøger </w:t>
      </w:r>
      <w:r w:rsidR="00394C4D">
        <w:t>foreligge </w:t>
      </w:r>
      <w:r w:rsidRPr="009B6FF6">
        <w:t>konkret</w:t>
      </w:r>
      <w:r w:rsidR="00F61570">
        <w:t>e</w:t>
      </w:r>
      <w:r w:rsidRPr="009B6FF6">
        <w:t xml:space="preserve"> og specifik</w:t>
      </w:r>
      <w:r w:rsidR="00F61570">
        <w:t>ke</w:t>
      </w:r>
      <w:r w:rsidRPr="009B6FF6">
        <w:t xml:space="preserve"> </w:t>
      </w:r>
      <w:r w:rsidR="00394C4D">
        <w:t>begrundelser for</w:t>
      </w:r>
      <w:r w:rsidRPr="009B6FF6" w:rsidDel="00A76237">
        <w:t xml:space="preserve">, hvorfor </w:t>
      </w:r>
      <w:r w:rsidR="00394C4D">
        <w:t xml:space="preserve">hver af </w:t>
      </w:r>
      <w:r w:rsidRPr="009B6FF6" w:rsidDel="00A76237">
        <w:t>disse oplysninger er af væsentlig betydning for virksomheden</w:t>
      </w:r>
      <w:r w:rsidRPr="009B6FF6">
        <w:t xml:space="preserve">, og hvorfor </w:t>
      </w:r>
      <w:r w:rsidR="00394C4D">
        <w:t>de skal</w:t>
      </w:r>
      <w:r w:rsidRPr="009B6FF6">
        <w:t xml:space="preserve"> holdes skjult for offentligheden</w:t>
      </w:r>
      <w:r w:rsidR="00F61570">
        <w:t>.</w:t>
      </w:r>
      <w:r w:rsidR="00A76237">
        <w:t xml:space="preserve"> </w:t>
      </w:r>
      <w:r w:rsidR="0064654E">
        <w:t xml:space="preserve">Begrundelserne skal angives i </w:t>
      </w:r>
      <w:r w:rsidR="00FF743C">
        <w:fldChar w:fldCharType="begin"/>
      </w:r>
      <w:r w:rsidR="00FF743C">
        <w:instrText xml:space="preserve"> REF _Ref220608236 \r \h </w:instrText>
      </w:r>
      <w:r w:rsidR="00FF743C">
        <w:fldChar w:fldCharType="separate"/>
      </w:r>
      <w:proofErr w:type="spellStart"/>
      <w:r w:rsidR="00C527FB">
        <w:t>Appendix</w:t>
      </w:r>
      <w:proofErr w:type="spellEnd"/>
      <w:r w:rsidR="00C527FB">
        <w:t xml:space="preserve"> K</w:t>
      </w:r>
      <w:r w:rsidR="00FF743C">
        <w:fldChar w:fldCharType="end"/>
      </w:r>
      <w:r w:rsidR="00394C4D">
        <w:t xml:space="preserve">. Hvis der er </w:t>
      </w:r>
      <w:r w:rsidR="00A76237" w:rsidRPr="009B6FF6">
        <w:t>fortrolig</w:t>
      </w:r>
      <w:r w:rsidR="00394C4D">
        <w:t>e</w:t>
      </w:r>
      <w:r w:rsidR="00A76237" w:rsidRPr="009B6FF6">
        <w:t xml:space="preserve"> </w:t>
      </w:r>
      <w:r w:rsidR="00F61570">
        <w:t>oplysninger</w:t>
      </w:r>
      <w:r w:rsidR="00394C4D">
        <w:t xml:space="preserve"> i ansøgningen</w:t>
      </w:r>
      <w:r w:rsidR="0064654E">
        <w:t>,</w:t>
      </w:r>
      <w:r w:rsidR="00F61570">
        <w:t xml:space="preserve"> </w:t>
      </w:r>
      <w:r w:rsidR="00A76237" w:rsidRPr="009B6FF6">
        <w:t xml:space="preserve">er </w:t>
      </w:r>
      <w:r w:rsidR="00394C4D">
        <w:t xml:space="preserve">det </w:t>
      </w:r>
      <w:r w:rsidR="00A76237" w:rsidRPr="009B6FF6">
        <w:t xml:space="preserve">et krav </w:t>
      </w:r>
      <w:r w:rsidR="00394C4D">
        <w:t>i den tekniske validering</w:t>
      </w:r>
      <w:r w:rsidR="0064654E">
        <w:t>,</w:t>
      </w:r>
      <w:r w:rsidR="00394C4D">
        <w:t xml:space="preserve"> at </w:t>
      </w:r>
      <w:r w:rsidR="00FF743C">
        <w:fldChar w:fldCharType="begin"/>
      </w:r>
      <w:r w:rsidR="00FF743C">
        <w:instrText xml:space="preserve"> REF _Ref220608236 \r \h </w:instrText>
      </w:r>
      <w:r w:rsidR="00FF743C">
        <w:fldChar w:fldCharType="separate"/>
      </w:r>
      <w:proofErr w:type="spellStart"/>
      <w:r w:rsidR="00C527FB">
        <w:t>Appendix</w:t>
      </w:r>
      <w:proofErr w:type="spellEnd"/>
      <w:r w:rsidR="00C527FB">
        <w:t xml:space="preserve"> K</w:t>
      </w:r>
      <w:r w:rsidR="00FF743C">
        <w:fldChar w:fldCharType="end"/>
      </w:r>
      <w:r w:rsidR="002324A6">
        <w:t xml:space="preserve"> er udfyldt</w:t>
      </w:r>
      <w:r w:rsidR="00BA3597">
        <w:t xml:space="preserve">. </w:t>
      </w:r>
    </w:p>
    <w:p w14:paraId="6B2F1C25" w14:textId="1DF0B393" w:rsidR="00781BE9" w:rsidRPr="00781BE9" w:rsidRDefault="00781BE9" w:rsidP="00BA3597">
      <w:r w:rsidRPr="00C82008">
        <w:t>Der gøres opmærksom på</w:t>
      </w:r>
      <w:r w:rsidR="00C82008" w:rsidRPr="00C82008">
        <w:t>, at</w:t>
      </w:r>
      <w:r w:rsidR="00C82008">
        <w:t xml:space="preserve"> hvis ansøger ha</w:t>
      </w:r>
      <w:r w:rsidR="00BA3597">
        <w:rPr>
          <w:bCs/>
          <w:iCs/>
        </w:rPr>
        <w:t>r</w:t>
      </w:r>
      <w:r w:rsidR="00C82008">
        <w:t xml:space="preserve"> blændet</w:t>
      </w:r>
      <w:r w:rsidR="00C82008" w:rsidRPr="00C82008">
        <w:t xml:space="preserve"> oplysninger under henvisning til, at de anses for fortrolige, indebærer dette ikke nødvendigvis, at der vil ske en tilsvarende 1:1</w:t>
      </w:r>
      <w:r w:rsidR="00C82008" w:rsidRPr="00C82008">
        <w:noBreakHyphen/>
        <w:t>blænding i forbindelse med en eventuel aktindsigt.</w:t>
      </w:r>
      <w:r w:rsidR="002324A6">
        <w:t xml:space="preserve"> </w:t>
      </w:r>
      <w:r w:rsidR="00C82008" w:rsidRPr="00C82008">
        <w:t>Medicinrådet kan alene undtage oplysninger eller dokumenter fra aktindsigt i det omfang, de</w:t>
      </w:r>
      <w:r w:rsidR="009C3CCD">
        <w:t>r</w:t>
      </w:r>
      <w:r w:rsidR="00C82008" w:rsidRPr="00C82008">
        <w:t xml:space="preserve"> er</w:t>
      </w:r>
      <w:r w:rsidR="009C3CCD">
        <w:t xml:space="preserve"> hjemmel</w:t>
      </w:r>
      <w:r w:rsidR="00C82008" w:rsidRPr="00C82008">
        <w:t xml:space="preserve"> i offentlighedslovens bestemmelser. Ved vurderingen af en aktindsigtsanmodning foretages derfor en selvstændig og konkret vurdering efter lovens regler, men Medicinrådet vil i udgangspunktet indhente en udtalelse fra ansøger til brug for den konkrete vurdering</w:t>
      </w:r>
      <w:r w:rsidRPr="00C82008">
        <w:t xml:space="preserve">. </w:t>
      </w:r>
    </w:p>
    <w:bookmarkEnd w:id="5"/>
    <w:p w14:paraId="3E475391" w14:textId="77777777" w:rsidR="0075586A" w:rsidRPr="009B092B" w:rsidRDefault="0075586A" w:rsidP="00FA1EAD">
      <w:pPr>
        <w:pStyle w:val="Overskrift7"/>
        <w:spacing w:line="240" w:lineRule="atLeast"/>
        <w:rPr>
          <w:iCs w:val="0"/>
        </w:rPr>
      </w:pPr>
      <w:r>
        <w:rPr>
          <w:bCs w:val="0"/>
          <w:iCs w:val="0"/>
          <w:lang w:val="da"/>
        </w:rPr>
        <w:t xml:space="preserve">Om makroer i Excel  </w:t>
      </w:r>
    </w:p>
    <w:p w14:paraId="14D90CDF" w14:textId="7AE22AC5" w:rsidR="00656F43" w:rsidRPr="00A52033" w:rsidRDefault="0075586A" w:rsidP="00FA1EAD">
      <w:pPr>
        <w:spacing w:line="240" w:lineRule="atLeast"/>
        <w:rPr>
          <w:noProof/>
        </w:rPr>
        <w:sectPr w:rsidR="00656F43" w:rsidRPr="00A52033" w:rsidSect="0020247E">
          <w:headerReference w:type="default" r:id="rId13"/>
          <w:footerReference w:type="default" r:id="rId14"/>
          <w:footerReference w:type="first" r:id="rId15"/>
          <w:pgSz w:w="11906" w:h="16838" w:code="9"/>
          <w:pgMar w:top="2041" w:right="1928" w:bottom="1701" w:left="2722" w:header="567" w:footer="584" w:gutter="0"/>
          <w:cols w:space="708"/>
          <w:docGrid w:linePitch="360"/>
        </w:sectPr>
      </w:pPr>
      <w:r w:rsidRPr="007719B0">
        <w:t>På grund af it-sikkerhedskrav skal Excel-filer, der indeholder makroer, godkendes og signeres af ansøgeren før indsendelse til Med</w:t>
      </w:r>
      <w:r>
        <w:rPr>
          <w:noProof/>
          <w:lang w:val="da"/>
        </w:rPr>
        <w:t xml:space="preserve">icinrådet. Få flere oplysninger </w:t>
      </w:r>
      <w:hyperlink r:id="rId16" w:history="1">
        <w:r>
          <w:rPr>
            <w:rStyle w:val="Hyperlink"/>
            <w:noProof/>
            <w:lang w:val="da"/>
          </w:rPr>
          <w:t>her</w:t>
        </w:r>
      </w:hyperlink>
      <w:r>
        <w:rPr>
          <w:lang w:val="da"/>
        </w:rPr>
        <w:t>.</w:t>
      </w:r>
    </w:p>
    <w:p w14:paraId="6BC6EC7D" w14:textId="0E426384" w:rsidR="00BB07C1" w:rsidRPr="00B222AE" w:rsidRDefault="0018667B" w:rsidP="00FA1EAD">
      <w:pPr>
        <w:pStyle w:val="Overskrift1"/>
        <w:numPr>
          <w:ilvl w:val="0"/>
          <w:numId w:val="0"/>
        </w:numPr>
        <w:ind w:left="709" w:hanging="709"/>
      </w:pPr>
      <w:bookmarkStart w:id="6" w:name="_Toc222319045"/>
      <w:r>
        <w:rPr>
          <w:bCs w:val="0"/>
          <w:lang w:val="da"/>
        </w:rPr>
        <w:lastRenderedPageBreak/>
        <w:t>Versionslog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A23D27" w14:paraId="20A95F8E" w14:textId="77777777" w:rsidTr="002B2D26">
        <w:trPr>
          <w:cnfStyle w:val="100000000000" w:firstRow="1" w:lastRow="0" w:firstColumn="0" w:lastColumn="0" w:oddVBand="0" w:evenVBand="0" w:oddHBand="0" w:evenHBand="0" w:firstRowFirstColumn="0" w:firstRowLastColumn="0" w:lastRowFirstColumn="0" w:lastRowLastColumn="0"/>
          <w:cantSplit/>
          <w:tblHeader/>
        </w:trPr>
        <w:tc>
          <w:tcPr>
            <w:tcW w:w="7230" w:type="dxa"/>
            <w:gridSpan w:val="3"/>
            <w:tcBorders>
              <w:top w:val="nil"/>
              <w:left w:val="nil"/>
              <w:bottom w:val="single" w:sz="2" w:space="0" w:color="323232"/>
              <w:right w:val="nil"/>
            </w:tcBorders>
            <w:hideMark/>
          </w:tcPr>
          <w:p w14:paraId="7F209963" w14:textId="77777777" w:rsidR="00A23D27" w:rsidRDefault="00A23D27" w:rsidP="00FA1EAD">
            <w:pPr>
              <w:pStyle w:val="Tabeloverskrift-Hvid"/>
              <w:jc w:val="left"/>
            </w:pPr>
            <w:r>
              <w:rPr>
                <w:bCs/>
                <w:lang w:val="da"/>
              </w:rPr>
              <w:t>Versionslog</w:t>
            </w:r>
          </w:p>
        </w:tc>
      </w:tr>
      <w:tr w:rsidR="00A23D27" w14:paraId="7440B39B" w14:textId="77777777" w:rsidTr="00050F56">
        <w:trPr>
          <w:cantSplit/>
        </w:trPr>
        <w:tc>
          <w:tcPr>
            <w:tcW w:w="751" w:type="dxa"/>
            <w:tcBorders>
              <w:top w:val="single" w:sz="2" w:space="0" w:color="323232"/>
              <w:left w:val="nil"/>
              <w:bottom w:val="single" w:sz="2" w:space="0" w:color="323232"/>
              <w:right w:val="nil"/>
            </w:tcBorders>
            <w:hideMark/>
          </w:tcPr>
          <w:p w14:paraId="1CC39657" w14:textId="77777777" w:rsidR="00A23D27" w:rsidRDefault="00A23D27" w:rsidP="00FA1EAD">
            <w:pPr>
              <w:pStyle w:val="Tabel-Tekst"/>
              <w:rPr>
                <w:b/>
                <w:bCs/>
              </w:rPr>
            </w:pPr>
            <w:r>
              <w:rPr>
                <w:b/>
                <w:bCs/>
                <w:lang w:val="da"/>
              </w:rPr>
              <w:t>Version</w:t>
            </w:r>
          </w:p>
        </w:tc>
        <w:tc>
          <w:tcPr>
            <w:tcW w:w="1769" w:type="dxa"/>
            <w:tcBorders>
              <w:top w:val="single" w:sz="2" w:space="0" w:color="323232"/>
              <w:left w:val="nil"/>
              <w:bottom w:val="single" w:sz="2" w:space="0" w:color="323232"/>
              <w:right w:val="nil"/>
            </w:tcBorders>
            <w:hideMark/>
          </w:tcPr>
          <w:p w14:paraId="166B5396" w14:textId="77777777" w:rsidR="00A23D27" w:rsidRDefault="00A23D27" w:rsidP="00FA1EAD">
            <w:pPr>
              <w:pStyle w:val="Tabel-Tekst"/>
              <w:rPr>
                <w:b/>
                <w:bCs/>
              </w:rPr>
            </w:pPr>
            <w:r>
              <w:rPr>
                <w:b/>
                <w:bCs/>
                <w:lang w:val="da"/>
              </w:rPr>
              <w:t>Dato</w:t>
            </w:r>
          </w:p>
        </w:tc>
        <w:tc>
          <w:tcPr>
            <w:tcW w:w="4710" w:type="dxa"/>
            <w:tcBorders>
              <w:top w:val="single" w:sz="2" w:space="0" w:color="323232"/>
              <w:left w:val="nil"/>
              <w:bottom w:val="single" w:sz="2" w:space="0" w:color="323232"/>
              <w:right w:val="nil"/>
            </w:tcBorders>
            <w:hideMark/>
          </w:tcPr>
          <w:p w14:paraId="2E725C03" w14:textId="77777777" w:rsidR="00A23D27" w:rsidRDefault="00A23D27" w:rsidP="00FA1EAD">
            <w:pPr>
              <w:pStyle w:val="Tabel-Tekst"/>
              <w:rPr>
                <w:b/>
                <w:bCs/>
              </w:rPr>
            </w:pPr>
            <w:r>
              <w:rPr>
                <w:b/>
                <w:bCs/>
                <w:lang w:val="da"/>
              </w:rPr>
              <w:t>Ændring</w:t>
            </w:r>
          </w:p>
        </w:tc>
      </w:tr>
      <w:tr w:rsidR="00CD36A4" w14:paraId="7487C795" w14:textId="77777777" w:rsidTr="00050F56">
        <w:trPr>
          <w:cantSplit/>
        </w:trPr>
        <w:tc>
          <w:tcPr>
            <w:tcW w:w="751" w:type="dxa"/>
            <w:tcBorders>
              <w:top w:val="single" w:sz="2" w:space="0" w:color="323232"/>
              <w:left w:val="nil"/>
              <w:bottom w:val="single" w:sz="2" w:space="0" w:color="323232"/>
              <w:right w:val="nil"/>
            </w:tcBorders>
          </w:tcPr>
          <w:p w14:paraId="7B22F77F" w14:textId="47903999" w:rsidR="00CD36A4" w:rsidRPr="00B124D5" w:rsidRDefault="00CD36A4" w:rsidP="00FA1EAD">
            <w:pPr>
              <w:pStyle w:val="Tabel-Tekst"/>
              <w:rPr>
                <w:lang w:val="da"/>
              </w:rPr>
            </w:pPr>
            <w:r w:rsidRPr="00B124D5">
              <w:rPr>
                <w:lang w:val="da"/>
              </w:rPr>
              <w:t>2.1</w:t>
            </w:r>
          </w:p>
        </w:tc>
        <w:tc>
          <w:tcPr>
            <w:tcW w:w="1769" w:type="dxa"/>
            <w:tcBorders>
              <w:top w:val="single" w:sz="2" w:space="0" w:color="323232"/>
              <w:left w:val="nil"/>
              <w:bottom w:val="single" w:sz="2" w:space="0" w:color="323232"/>
              <w:right w:val="nil"/>
            </w:tcBorders>
          </w:tcPr>
          <w:p w14:paraId="077DAB97" w14:textId="4784F87A" w:rsidR="00CD36A4" w:rsidRPr="00CD36A4" w:rsidRDefault="001F4F62" w:rsidP="00FA1EAD">
            <w:pPr>
              <w:pStyle w:val="Tabel-Tekst"/>
              <w:rPr>
                <w:lang w:val="da"/>
              </w:rPr>
            </w:pPr>
            <w:r>
              <w:rPr>
                <w:lang w:val="da"/>
              </w:rPr>
              <w:t>20</w:t>
            </w:r>
            <w:r w:rsidR="00CD36A4" w:rsidRPr="00CD36A4">
              <w:rPr>
                <w:lang w:val="da"/>
              </w:rPr>
              <w:t>. februar 2026</w:t>
            </w:r>
          </w:p>
        </w:tc>
        <w:tc>
          <w:tcPr>
            <w:tcW w:w="4710" w:type="dxa"/>
            <w:tcBorders>
              <w:top w:val="single" w:sz="2" w:space="0" w:color="323232"/>
              <w:left w:val="nil"/>
              <w:bottom w:val="single" w:sz="2" w:space="0" w:color="323232"/>
              <w:right w:val="nil"/>
            </w:tcBorders>
          </w:tcPr>
          <w:p w14:paraId="7B2C7B6C" w14:textId="60C14994" w:rsidR="00CD36A4" w:rsidRPr="00CD36A4" w:rsidRDefault="00CD36A4" w:rsidP="00FA1EAD">
            <w:pPr>
              <w:pStyle w:val="Tabel-Tekst"/>
              <w:rPr>
                <w:lang w:val="da"/>
              </w:rPr>
            </w:pPr>
            <w:r w:rsidRPr="00CD36A4">
              <w:rPr>
                <w:lang w:val="da"/>
              </w:rPr>
              <w:t>Mindre ændringer</w:t>
            </w:r>
            <w:r w:rsidR="0021463A">
              <w:rPr>
                <w:lang w:val="da"/>
              </w:rPr>
              <w:t>.</w:t>
            </w:r>
          </w:p>
        </w:tc>
      </w:tr>
      <w:tr w:rsidR="00B901F8"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F464E6" w:rsidRDefault="005A7D02" w:rsidP="00FA1EAD">
            <w:pPr>
              <w:pStyle w:val="Tabel-Tekst"/>
              <w:rPr>
                <w:lang w:val="da"/>
              </w:rPr>
            </w:pPr>
            <w:r w:rsidRPr="00F464E6">
              <w:rPr>
                <w:lang w:val="da"/>
              </w:rPr>
              <w:t>2.0</w:t>
            </w:r>
          </w:p>
        </w:tc>
        <w:tc>
          <w:tcPr>
            <w:tcW w:w="1769" w:type="dxa"/>
            <w:tcBorders>
              <w:top w:val="single" w:sz="2" w:space="0" w:color="323232"/>
              <w:left w:val="nil"/>
              <w:bottom w:val="single" w:sz="2" w:space="0" w:color="323232"/>
              <w:right w:val="nil"/>
            </w:tcBorders>
          </w:tcPr>
          <w:p w14:paraId="7FB47E6A" w14:textId="3DA7F126" w:rsidR="00B901F8" w:rsidRPr="00F464E6" w:rsidRDefault="00BD66C4" w:rsidP="00FA1EAD">
            <w:pPr>
              <w:pStyle w:val="Tabel-Tekst"/>
              <w:rPr>
                <w:lang w:val="da"/>
              </w:rPr>
            </w:pPr>
            <w:r>
              <w:rPr>
                <w:lang w:val="da"/>
              </w:rPr>
              <w:t>6</w:t>
            </w:r>
            <w:r w:rsidR="005A7D02" w:rsidRPr="00F464E6">
              <w:rPr>
                <w:lang w:val="da"/>
              </w:rPr>
              <w:t>. februar 2026</w:t>
            </w:r>
          </w:p>
        </w:tc>
        <w:tc>
          <w:tcPr>
            <w:tcW w:w="4710" w:type="dxa"/>
            <w:tcBorders>
              <w:top w:val="single" w:sz="2" w:space="0" w:color="323232"/>
              <w:left w:val="nil"/>
              <w:bottom w:val="single" w:sz="2" w:space="0" w:color="323232"/>
              <w:right w:val="nil"/>
            </w:tcBorders>
          </w:tcPr>
          <w:p w14:paraId="4A62AF14" w14:textId="6E33EE82" w:rsidR="00B901F8" w:rsidRPr="00F464E6" w:rsidRDefault="005A7D02" w:rsidP="00FA1EAD">
            <w:pPr>
              <w:pStyle w:val="Tabel-Tekst"/>
              <w:rPr>
                <w:lang w:val="da"/>
              </w:rPr>
            </w:pPr>
            <w:r w:rsidRPr="00F464E6">
              <w:rPr>
                <w:lang w:val="da"/>
              </w:rPr>
              <w:t xml:space="preserve">Ny version </w:t>
            </w:r>
            <w:r w:rsidR="00BD66C4">
              <w:rPr>
                <w:lang w:val="da"/>
              </w:rPr>
              <w:t xml:space="preserve">godkendt og </w:t>
            </w:r>
            <w:r w:rsidR="00CE644F">
              <w:rPr>
                <w:lang w:val="da"/>
              </w:rPr>
              <w:t>offentliggjort.</w:t>
            </w:r>
          </w:p>
        </w:tc>
      </w:tr>
      <w:tr w:rsidR="00173CD8" w:rsidRPr="005655A8"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Default="00173CD8" w:rsidP="00FA1EAD">
            <w:pPr>
              <w:pStyle w:val="Tabel-Tekst"/>
            </w:pPr>
            <w:r>
              <w:rPr>
                <w:lang w:val="da"/>
              </w:rPr>
              <w:t>1.0</w:t>
            </w:r>
          </w:p>
        </w:tc>
        <w:tc>
          <w:tcPr>
            <w:tcW w:w="1769" w:type="dxa"/>
            <w:tcBorders>
              <w:top w:val="single" w:sz="2" w:space="0" w:color="323232"/>
              <w:left w:val="nil"/>
              <w:bottom w:val="single" w:sz="2" w:space="0" w:color="323232"/>
              <w:right w:val="nil"/>
            </w:tcBorders>
          </w:tcPr>
          <w:p w14:paraId="6F381794" w14:textId="591871E3" w:rsidR="00173CD8" w:rsidRDefault="00173CD8" w:rsidP="00FA1EAD">
            <w:pPr>
              <w:pStyle w:val="Tabel-Tekst"/>
            </w:pPr>
            <w:r>
              <w:t>1. september 2023</w:t>
            </w:r>
          </w:p>
        </w:tc>
        <w:tc>
          <w:tcPr>
            <w:tcW w:w="4710" w:type="dxa"/>
            <w:tcBorders>
              <w:top w:val="single" w:sz="2" w:space="0" w:color="323232"/>
              <w:left w:val="nil"/>
              <w:bottom w:val="single" w:sz="2" w:space="0" w:color="323232"/>
              <w:right w:val="nil"/>
            </w:tcBorders>
          </w:tcPr>
          <w:p w14:paraId="55ED69CC" w14:textId="7363C78E" w:rsidR="00173CD8" w:rsidRDefault="00173CD8" w:rsidP="00FA1EAD">
            <w:pPr>
              <w:pStyle w:val="Tabel-Tekst"/>
            </w:pPr>
            <w:r>
              <w:rPr>
                <w:lang w:val="da"/>
              </w:rPr>
              <w:t>Ansøgningsskemaet på dansk er lagt på Medicinrådets hjemmeside.</w:t>
            </w:r>
          </w:p>
        </w:tc>
      </w:tr>
    </w:tbl>
    <w:p w14:paraId="69A1E04F" w14:textId="77777777" w:rsidR="00594793" w:rsidRDefault="00594793" w:rsidP="00FA1EAD">
      <w:pPr>
        <w:rPr>
          <w:noProof/>
          <w:lang w:val="da"/>
        </w:rPr>
      </w:pPr>
    </w:p>
    <w:tbl>
      <w:tblPr>
        <w:tblStyle w:val="Blank"/>
        <w:tblpPr w:topFromText="288"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B06DE8" w14:paraId="79CA23CF" w14:textId="77777777" w:rsidTr="00201FEA">
        <w:tc>
          <w:tcPr>
            <w:tcW w:w="7256" w:type="dxa"/>
          </w:tcPr>
          <w:p w14:paraId="558624D0" w14:textId="7E67674D" w:rsidR="00B06DE8" w:rsidRPr="007C16A9" w:rsidRDefault="00B06DE8" w:rsidP="00201FEA">
            <w:pPr>
              <w:pStyle w:val="Kolofon"/>
            </w:pPr>
            <w:r w:rsidRPr="007C16A9">
              <w:t>©Medicinrådet, 20</w:t>
            </w:r>
            <w:r>
              <w:t>26</w:t>
            </w:r>
          </w:p>
          <w:p w14:paraId="163F143C" w14:textId="77777777" w:rsidR="00B06DE8" w:rsidRPr="007C16A9" w:rsidRDefault="00B06DE8" w:rsidP="00201FEA">
            <w:pPr>
              <w:pStyle w:val="Kolofon"/>
            </w:pPr>
            <w:r w:rsidRPr="007C16A9">
              <w:t>Publikationen kan frit refereres</w:t>
            </w:r>
          </w:p>
          <w:p w14:paraId="0CF7FF04" w14:textId="77777777" w:rsidR="00B06DE8" w:rsidRPr="007C16A9" w:rsidRDefault="00B06DE8" w:rsidP="00201FEA">
            <w:pPr>
              <w:pStyle w:val="Kolofon"/>
            </w:pPr>
            <w:r w:rsidRPr="007C16A9">
              <w:t>med tydelig kildeangivelse.</w:t>
            </w:r>
          </w:p>
          <w:p w14:paraId="20FEFF4B" w14:textId="77777777" w:rsidR="00B06DE8" w:rsidRPr="007C16A9" w:rsidRDefault="00B06DE8" w:rsidP="00201FEA">
            <w:pPr>
              <w:pStyle w:val="Kolofon"/>
            </w:pPr>
          </w:p>
          <w:p w14:paraId="7194949E" w14:textId="77777777" w:rsidR="00B06DE8" w:rsidRPr="007C16A9" w:rsidRDefault="00B06DE8" w:rsidP="00201FEA">
            <w:pPr>
              <w:pStyle w:val="Kolofon"/>
            </w:pPr>
            <w:r w:rsidRPr="007C16A9">
              <w:t>Sprog: dansk</w:t>
            </w:r>
          </w:p>
          <w:p w14:paraId="6C167053" w14:textId="77777777" w:rsidR="00B06DE8" w:rsidRPr="007C16A9" w:rsidRDefault="00B06DE8" w:rsidP="00201FEA">
            <w:pPr>
              <w:pStyle w:val="Kolofon"/>
            </w:pPr>
            <w:r w:rsidRPr="007C16A9">
              <w:t>Format: pdf</w:t>
            </w:r>
          </w:p>
          <w:p w14:paraId="36912877" w14:textId="046A439D" w:rsidR="00B06DE8" w:rsidRDefault="00B06DE8" w:rsidP="00201FEA">
            <w:pPr>
              <w:pStyle w:val="Kolofon"/>
            </w:pPr>
            <w:r w:rsidRPr="007C16A9">
              <w:t>Udgivet af Medicinrådet,</w:t>
            </w:r>
            <w:r>
              <w:t xml:space="preserve"> </w:t>
            </w:r>
            <w:sdt>
              <w:sdtPr>
                <w:id w:val="-90551094"/>
                <w:placeholder>
                  <w:docPart w:val="625FC67DE099449EB49DB8D035435D25"/>
                </w:placeholder>
                <w:date w:fullDate="2026-02-06T00:00:00Z">
                  <w:dateFormat w:val="d. MMMM yyyy"/>
                  <w:lid w:val="da-DK"/>
                  <w:storeMappedDataAs w:val="dateTime"/>
                  <w:calendar w:val="gregorian"/>
                </w:date>
              </w:sdtPr>
              <w:sdtEndPr/>
              <w:sdtContent>
                <w:r w:rsidR="00634F25">
                  <w:t>6</w:t>
                </w:r>
                <w:r>
                  <w:t>. februar 2026</w:t>
                </w:r>
              </w:sdtContent>
            </w:sdt>
          </w:p>
        </w:tc>
      </w:tr>
    </w:tbl>
    <w:p w14:paraId="66D97DE1" w14:textId="77777777" w:rsidR="00987FE8" w:rsidRPr="00DC1CEC" w:rsidRDefault="00987FE8" w:rsidP="00FA1EAD">
      <w:pPr>
        <w:rPr>
          <w:noProof/>
          <w:lang w:val="da"/>
        </w:rPr>
        <w:sectPr w:rsidR="00987FE8" w:rsidRPr="00DC1CEC" w:rsidSect="0020247E">
          <w:headerReference w:type="even" r:id="rId17"/>
          <w:headerReference w:type="default" r:id="rId18"/>
          <w:footerReference w:type="default" r:id="rId19"/>
          <w:headerReference w:type="first" r:id="rId20"/>
          <w:pgSz w:w="11906" w:h="16838" w:code="9"/>
          <w:pgMar w:top="2041" w:right="1928" w:bottom="1644" w:left="2722" w:header="567" w:footer="709" w:gutter="0"/>
          <w:pgNumType w:start="1"/>
          <w:cols w:space="708"/>
          <w:docGrid w:linePitch="360"/>
        </w:sectPr>
      </w:pPr>
    </w:p>
    <w:p w14:paraId="59885975" w14:textId="77777777" w:rsidR="00786603" w:rsidRDefault="00444569" w:rsidP="00FA1EAD">
      <w:pPr>
        <w:pStyle w:val="Anbefalingoverskrift"/>
        <w:rPr>
          <w:lang w:val="da"/>
        </w:rPr>
      </w:pPr>
      <w:r>
        <w:rPr>
          <w:lang w:val="da"/>
        </w:rPr>
        <w:lastRenderedPageBreak/>
        <w:t xml:space="preserve">Ansøgning om vurdering af </w:t>
      </w:r>
    </w:p>
    <w:p w14:paraId="77A35A7F" w14:textId="4FD92C61" w:rsidR="002D3E3D" w:rsidRDefault="00444569" w:rsidP="00FA1EAD">
      <w:pPr>
        <w:pStyle w:val="Anbefalingoverskrift"/>
      </w:pPr>
      <w:r>
        <w:rPr>
          <w:lang w:val="da"/>
        </w:rPr>
        <w:t xml:space="preserve">&lt; lægemiddel&gt; til &lt;indikation&gt; </w:t>
      </w:r>
      <w:r>
        <w:rPr>
          <w:lang w:val="da"/>
        </w:rPr>
        <w:br/>
      </w:r>
    </w:p>
    <w:p w14:paraId="22E4F191" w14:textId="77777777" w:rsidR="001C3EAF" w:rsidRDefault="001C3EAF" w:rsidP="00FA1EAD">
      <w:pPr>
        <w:pStyle w:val="Anbefalingoverskrift"/>
      </w:pPr>
    </w:p>
    <w:p w14:paraId="1B67B5E6" w14:textId="2E54AC3E" w:rsidR="001C3EAF" w:rsidRDefault="001C3EAF" w:rsidP="00FA1EAD">
      <w:pPr>
        <w:spacing w:after="0"/>
        <w:rPr>
          <w:rFonts w:ascii="Times New Roman" w:hAnsi="Times New Roman"/>
          <w:color w:val="005F50"/>
          <w:sz w:val="50"/>
        </w:rPr>
      </w:pPr>
      <w:r>
        <w:rPr>
          <w:lang w:val="da"/>
        </w:rPr>
        <w:br w:type="page"/>
      </w:r>
    </w:p>
    <w:p w14:paraId="763BEFC1" w14:textId="0DFF117E" w:rsidR="001175FE" w:rsidRPr="00C10045" w:rsidRDefault="001175FE" w:rsidP="00FA1EAD">
      <w:pPr>
        <w:pStyle w:val="Overskrift1"/>
        <w:numPr>
          <w:ilvl w:val="0"/>
          <w:numId w:val="0"/>
        </w:numPr>
        <w:ind w:left="709" w:hanging="709"/>
      </w:pPr>
      <w:bookmarkStart w:id="7" w:name="_gjdgxs"/>
      <w:bookmarkStart w:id="8" w:name="_Toc130121745"/>
      <w:bookmarkStart w:id="9" w:name="_Toc222319046"/>
      <w:bookmarkEnd w:id="7"/>
      <w:r>
        <w:rPr>
          <w:bCs w:val="0"/>
          <w:lang w:val="da"/>
        </w:rPr>
        <w:lastRenderedPageBreak/>
        <w:t>Kontaktoplysninger</w:t>
      </w:r>
      <w:bookmarkEnd w:id="8"/>
      <w:bookmarkEnd w:id="9"/>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C10045"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C10045" w:rsidRDefault="001175FE" w:rsidP="00FA1EAD">
            <w:pPr>
              <w:pStyle w:val="Tabeltitel-Hvid"/>
            </w:pPr>
            <w:r>
              <w:rPr>
                <w:bCs/>
                <w:lang w:val="da"/>
              </w:rPr>
              <w:t>Kontaktoplysninger</w:t>
            </w:r>
          </w:p>
        </w:tc>
      </w:tr>
      <w:tr w:rsidR="001175FE" w:rsidRPr="00C10045" w14:paraId="6C779797" w14:textId="77777777">
        <w:trPr>
          <w:cantSplit/>
        </w:trPr>
        <w:tc>
          <w:tcPr>
            <w:tcW w:w="4258" w:type="dxa"/>
            <w:shd w:val="clear" w:color="auto" w:fill="F2F2F2"/>
          </w:tcPr>
          <w:p w14:paraId="62BE1CA9" w14:textId="3E045FA7" w:rsidR="001175FE" w:rsidRPr="002D3E3D" w:rsidRDefault="00644A96" w:rsidP="00FA1EAD">
            <w:pPr>
              <w:pStyle w:val="Tabel-Overskrift2"/>
            </w:pPr>
            <w:r>
              <w:rPr>
                <w:bCs/>
                <w:lang w:val="da"/>
              </w:rPr>
              <w:t>Virksomhed</w:t>
            </w:r>
          </w:p>
        </w:tc>
        <w:tc>
          <w:tcPr>
            <w:tcW w:w="5380" w:type="dxa"/>
            <w:shd w:val="clear" w:color="auto" w:fill="F2F2F2"/>
          </w:tcPr>
          <w:p w14:paraId="325E733C" w14:textId="0318B267" w:rsidR="001175FE" w:rsidRPr="002D3E3D" w:rsidRDefault="001175FE" w:rsidP="00FA1EAD">
            <w:pPr>
              <w:pStyle w:val="Tabel-Overskrift2"/>
            </w:pPr>
            <w:r>
              <w:rPr>
                <w:bCs/>
                <w:lang w:val="da"/>
              </w:rPr>
              <w:t>[Navn</w:t>
            </w:r>
            <w:r w:rsidR="00644A96">
              <w:rPr>
                <w:bCs/>
                <w:lang w:val="da"/>
              </w:rPr>
              <w:t xml:space="preserve"> på den ansøgende virksomhed</w:t>
            </w:r>
            <w:r>
              <w:rPr>
                <w:bCs/>
                <w:lang w:val="da"/>
              </w:rPr>
              <w:t>]</w:t>
            </w:r>
          </w:p>
        </w:tc>
      </w:tr>
      <w:tr w:rsidR="001175FE" w:rsidRPr="00C10045" w14:paraId="0672FF02" w14:textId="77777777">
        <w:trPr>
          <w:cantSplit/>
        </w:trPr>
        <w:tc>
          <w:tcPr>
            <w:tcW w:w="4258" w:type="dxa"/>
          </w:tcPr>
          <w:p w14:paraId="2DC81A76" w14:textId="54AF7B5E" w:rsidR="00B24B5B" w:rsidRPr="00F75603" w:rsidRDefault="00644A96" w:rsidP="00FA1EAD">
            <w:pPr>
              <w:pStyle w:val="Tabel-Tekst"/>
              <w:rPr>
                <w:lang w:val="nb-NO"/>
              </w:rPr>
            </w:pPr>
            <w:r w:rsidRPr="00F75603">
              <w:rPr>
                <w:lang w:val="nb-NO"/>
              </w:rPr>
              <w:t>Navn</w:t>
            </w:r>
          </w:p>
          <w:p w14:paraId="42FF710B" w14:textId="31B5FD6D" w:rsidR="001175FE" w:rsidRPr="00F75603" w:rsidRDefault="001175FE" w:rsidP="00FA1EAD">
            <w:pPr>
              <w:pStyle w:val="Tabel-Tekst"/>
              <w:rPr>
                <w:lang w:val="nb-NO"/>
              </w:rPr>
            </w:pPr>
            <w:proofErr w:type="spellStart"/>
            <w:r w:rsidRPr="00F75603">
              <w:rPr>
                <w:lang w:val="nb-NO"/>
              </w:rPr>
              <w:t>Titel</w:t>
            </w:r>
            <w:proofErr w:type="spellEnd"/>
          </w:p>
          <w:p w14:paraId="45E27744" w14:textId="44E099B5" w:rsidR="00F75603" w:rsidRDefault="001175FE" w:rsidP="00F75603">
            <w:pPr>
              <w:pStyle w:val="Tabel-Tekst"/>
              <w:rPr>
                <w:lang w:val="nb-NO"/>
              </w:rPr>
            </w:pPr>
            <w:r w:rsidRPr="00F75603">
              <w:rPr>
                <w:lang w:val="nb-NO"/>
              </w:rPr>
              <w:t>Telefonnummer</w:t>
            </w:r>
            <w:r w:rsidR="00F75603">
              <w:rPr>
                <w:lang w:val="nb-NO"/>
              </w:rPr>
              <w:t xml:space="preserve"> (inkl. </w:t>
            </w:r>
            <w:proofErr w:type="spellStart"/>
            <w:r w:rsidR="00F75603">
              <w:rPr>
                <w:lang w:val="nb-NO"/>
              </w:rPr>
              <w:t>landekode</w:t>
            </w:r>
            <w:proofErr w:type="spellEnd"/>
            <w:r w:rsidR="00F75603">
              <w:rPr>
                <w:lang w:val="nb-NO"/>
              </w:rPr>
              <w:t>)</w:t>
            </w:r>
          </w:p>
          <w:p w14:paraId="16C639BA" w14:textId="4D941B27" w:rsidR="001175FE" w:rsidRPr="00F75603" w:rsidRDefault="001175FE" w:rsidP="00F75603">
            <w:pPr>
              <w:pStyle w:val="Tabel-Tekst"/>
              <w:rPr>
                <w:lang w:val="nb-NO"/>
              </w:rPr>
            </w:pPr>
            <w:r w:rsidRPr="00F75603">
              <w:rPr>
                <w:lang w:val="nb-NO"/>
              </w:rPr>
              <w:t>E-mail</w:t>
            </w:r>
          </w:p>
        </w:tc>
        <w:tc>
          <w:tcPr>
            <w:tcW w:w="5380" w:type="dxa"/>
          </w:tcPr>
          <w:p w14:paraId="4DA15216" w14:textId="77777777" w:rsidR="001175FE" w:rsidRPr="00F75603" w:rsidRDefault="001175FE" w:rsidP="00FA1EAD">
            <w:pPr>
              <w:pStyle w:val="Tabel-Tekst"/>
              <w:rPr>
                <w:lang w:val="nb-NO"/>
              </w:rPr>
            </w:pPr>
          </w:p>
          <w:p w14:paraId="14D4088B" w14:textId="61608EBA" w:rsidR="00644A96" w:rsidRPr="00F75603" w:rsidRDefault="00644A96" w:rsidP="00FA1EAD">
            <w:pPr>
              <w:pStyle w:val="Tabel-Tekst"/>
              <w:rPr>
                <w:lang w:val="nb-NO"/>
              </w:rPr>
            </w:pPr>
          </w:p>
          <w:p w14:paraId="117667A6" w14:textId="77777777" w:rsidR="001175FE" w:rsidRPr="002D3E3D" w:rsidRDefault="001175FE" w:rsidP="00F75603">
            <w:pPr>
              <w:pStyle w:val="Tabel-Tekst"/>
            </w:pPr>
          </w:p>
        </w:tc>
      </w:tr>
      <w:tr w:rsidR="001175FE" w:rsidRPr="00C10045" w14:paraId="3635661E" w14:textId="77777777">
        <w:trPr>
          <w:cantSplit/>
        </w:trPr>
        <w:tc>
          <w:tcPr>
            <w:tcW w:w="4258" w:type="dxa"/>
            <w:shd w:val="clear" w:color="auto" w:fill="F2F2F2"/>
          </w:tcPr>
          <w:p w14:paraId="04ADAFF2" w14:textId="5A276EE5" w:rsidR="001175FE" w:rsidRPr="002D3E3D" w:rsidRDefault="00D91856" w:rsidP="00FA1EAD">
            <w:pPr>
              <w:pStyle w:val="Tabel-Overskrift2"/>
            </w:pPr>
            <w:r>
              <w:rPr>
                <w:bCs/>
                <w:lang w:val="da"/>
              </w:rPr>
              <w:t>E</w:t>
            </w:r>
            <w:r w:rsidR="001175FE">
              <w:rPr>
                <w:bCs/>
                <w:lang w:val="da"/>
              </w:rPr>
              <w:t>kstern repræsentation</w:t>
            </w:r>
          </w:p>
        </w:tc>
        <w:tc>
          <w:tcPr>
            <w:tcW w:w="5380" w:type="dxa"/>
            <w:shd w:val="clear" w:color="auto" w:fill="F2F2F2"/>
          </w:tcPr>
          <w:p w14:paraId="16437D94" w14:textId="3F63B0AB" w:rsidR="001175FE" w:rsidRPr="002D3E3D" w:rsidRDefault="001175FE" w:rsidP="00FA1EAD">
            <w:pPr>
              <w:pStyle w:val="Tabel-Overskrift2"/>
            </w:pPr>
            <w:r>
              <w:rPr>
                <w:bCs/>
                <w:lang w:val="da"/>
              </w:rPr>
              <w:t>[Navn</w:t>
            </w:r>
            <w:r w:rsidR="009A64CE">
              <w:rPr>
                <w:bCs/>
                <w:lang w:val="da"/>
              </w:rPr>
              <w:t>/virksomhed</w:t>
            </w:r>
            <w:r>
              <w:rPr>
                <w:bCs/>
                <w:lang w:val="da"/>
              </w:rPr>
              <w:t xml:space="preserve">] </w:t>
            </w:r>
          </w:p>
        </w:tc>
      </w:tr>
      <w:tr w:rsidR="001175FE" w:rsidRPr="00C10045" w14:paraId="4C4617C7" w14:textId="77777777">
        <w:trPr>
          <w:cantSplit/>
          <w:trHeight w:val="1492"/>
        </w:trPr>
        <w:tc>
          <w:tcPr>
            <w:tcW w:w="4258" w:type="dxa"/>
          </w:tcPr>
          <w:p w14:paraId="399B4E16" w14:textId="77777777" w:rsidR="001175FE" w:rsidRPr="00F464E6" w:rsidRDefault="001175FE" w:rsidP="00FA1EAD">
            <w:pPr>
              <w:pStyle w:val="Tabel-Tekst"/>
              <w:rPr>
                <w:lang w:val="nb-NO"/>
              </w:rPr>
            </w:pPr>
            <w:proofErr w:type="spellStart"/>
            <w:r w:rsidRPr="00F464E6">
              <w:rPr>
                <w:lang w:val="nb-NO"/>
              </w:rPr>
              <w:t>Titel</w:t>
            </w:r>
            <w:proofErr w:type="spellEnd"/>
          </w:p>
          <w:p w14:paraId="160F7CE2" w14:textId="528C1B8F" w:rsidR="001175FE" w:rsidRPr="00F464E6" w:rsidRDefault="001175FE" w:rsidP="00FA1EAD">
            <w:pPr>
              <w:pStyle w:val="Tabel-Tekst"/>
              <w:rPr>
                <w:lang w:val="nb-NO"/>
              </w:rPr>
            </w:pPr>
            <w:r w:rsidRPr="00F464E6">
              <w:rPr>
                <w:lang w:val="nb-NO"/>
              </w:rPr>
              <w:t>Telefonnummer</w:t>
            </w:r>
            <w:r w:rsidR="00F75603" w:rsidRPr="00F464E6">
              <w:rPr>
                <w:lang w:val="nb-NO"/>
              </w:rPr>
              <w:t xml:space="preserve"> (inkl</w:t>
            </w:r>
            <w:r w:rsidR="00F75603">
              <w:rPr>
                <w:lang w:val="nb-NO"/>
              </w:rPr>
              <w:t xml:space="preserve">. </w:t>
            </w:r>
            <w:proofErr w:type="spellStart"/>
            <w:r w:rsidR="00F75603">
              <w:rPr>
                <w:lang w:val="nb-NO"/>
              </w:rPr>
              <w:t>landekode</w:t>
            </w:r>
            <w:proofErr w:type="spellEnd"/>
            <w:r w:rsidR="00F75603">
              <w:rPr>
                <w:lang w:val="nb-NO"/>
              </w:rPr>
              <w:t>)</w:t>
            </w:r>
          </w:p>
          <w:p w14:paraId="6B36AA3D" w14:textId="77777777" w:rsidR="001175FE" w:rsidRPr="00F464E6" w:rsidRDefault="001175FE" w:rsidP="00FA1EAD">
            <w:pPr>
              <w:pStyle w:val="Tabel-Tekst"/>
              <w:rPr>
                <w:lang w:val="nb-NO"/>
              </w:rPr>
            </w:pPr>
            <w:r w:rsidRPr="00F464E6">
              <w:rPr>
                <w:lang w:val="nb-NO"/>
              </w:rPr>
              <w:t>E-mail</w:t>
            </w:r>
          </w:p>
        </w:tc>
        <w:tc>
          <w:tcPr>
            <w:tcW w:w="5380" w:type="dxa"/>
          </w:tcPr>
          <w:p w14:paraId="2B2DD295" w14:textId="77777777" w:rsidR="001175FE" w:rsidRPr="00F464E6" w:rsidRDefault="001175FE" w:rsidP="00FA1EAD">
            <w:pPr>
              <w:pStyle w:val="Tabel-Tekst"/>
              <w:rPr>
                <w:lang w:val="nb-NO"/>
              </w:rPr>
            </w:pPr>
          </w:p>
          <w:p w14:paraId="17B9C1A2" w14:textId="77777777" w:rsidR="001175FE" w:rsidRPr="002D3E3D" w:rsidRDefault="001175FE" w:rsidP="00F75603">
            <w:pPr>
              <w:pStyle w:val="Tabel-Tekst"/>
            </w:pPr>
          </w:p>
        </w:tc>
      </w:tr>
    </w:tbl>
    <w:p w14:paraId="251DFA0C" w14:textId="7190AF76" w:rsidR="000C1C3D" w:rsidRDefault="002D3E3D" w:rsidP="00FA1EAD">
      <w:pPr>
        <w:rPr>
          <w:rStyle w:val="Hyperlink"/>
          <w:rFonts w:asciiTheme="minorHAnsi" w:hAnsiTheme="minorHAnsi" w:cstheme="minorHAnsi"/>
          <w:color w:val="005F50"/>
          <w:shd w:val="clear" w:color="auto" w:fill="FFFFFF"/>
        </w:rPr>
      </w:pPr>
      <w:r>
        <w:rPr>
          <w:lang w:val="da"/>
        </w:rPr>
        <w:br/>
        <w:t xml:space="preserve">[Hvis en virksomhed ønsker at bruge ekstern repræsentation i forbindelse med ansøgningen om </w:t>
      </w:r>
      <w:r w:rsidR="006336AC">
        <w:rPr>
          <w:lang w:val="da"/>
        </w:rPr>
        <w:t xml:space="preserve">vurdering </w:t>
      </w:r>
      <w:r>
        <w:rPr>
          <w:lang w:val="da"/>
        </w:rPr>
        <w:t>af et nyt lægemiddel/</w:t>
      </w:r>
      <w:r w:rsidR="00D36AAD">
        <w:rPr>
          <w:lang w:val="da"/>
        </w:rPr>
        <w:t>indikations</w:t>
      </w:r>
      <w:r w:rsidR="006336AC">
        <w:rPr>
          <w:lang w:val="da"/>
        </w:rPr>
        <w:t>udvidelse</w:t>
      </w:r>
      <w:r>
        <w:rPr>
          <w:lang w:val="da"/>
        </w:rPr>
        <w:t xml:space="preserve">, skal </w:t>
      </w:r>
      <w:hyperlink r:id="rId21" w:history="1">
        <w:r w:rsidR="002C0BB2" w:rsidRPr="00DE2AFD">
          <w:rPr>
            <w:rStyle w:val="Hyperlink"/>
            <w:lang w:val="da"/>
          </w:rPr>
          <w:t xml:space="preserve">denne </w:t>
        </w:r>
        <w:r w:rsidRPr="00DE2AFD">
          <w:rPr>
            <w:rStyle w:val="Hyperlink"/>
            <w:lang w:val="da"/>
          </w:rPr>
          <w:t>fuldmagt</w:t>
        </w:r>
      </w:hyperlink>
      <w:r>
        <w:rPr>
          <w:lang w:val="da"/>
        </w:rPr>
        <w:t xml:space="preserve"> udfyldes og sendes til </w:t>
      </w:r>
      <w:hyperlink r:id="rId22" w:history="1">
        <w:r w:rsidR="00662B46" w:rsidRPr="008476CF">
          <w:rPr>
            <w:rStyle w:val="Hyperlink"/>
            <w:rFonts w:asciiTheme="minorHAnsi" w:hAnsiTheme="minorHAnsi" w:cstheme="minorHAnsi"/>
            <w:shd w:val="clear" w:color="auto" w:fill="FFFFFF"/>
            <w:lang w:val="da"/>
          </w:rPr>
          <w:t>ansogning@medicinraadet.dk</w:t>
        </w:r>
      </w:hyperlink>
      <w:r>
        <w:rPr>
          <w:rFonts w:asciiTheme="minorHAnsi" w:hAnsiTheme="minorHAnsi"/>
          <w:shd w:val="clear" w:color="auto" w:fill="FFFFFF"/>
          <w:lang w:val="da"/>
        </w:rPr>
        <w:t>.</w:t>
      </w:r>
      <w:r>
        <w:rPr>
          <w:lang w:val="da"/>
        </w:rPr>
        <w:t>]</w:t>
      </w:r>
      <w:r>
        <w:rPr>
          <w:rStyle w:val="Hyperlink"/>
          <w:rFonts w:asciiTheme="minorHAnsi" w:hAnsiTheme="minorHAnsi" w:cstheme="minorHAnsi"/>
          <w:color w:val="005F50"/>
          <w:shd w:val="clear" w:color="auto" w:fill="FFFFFF"/>
          <w:lang w:val="da"/>
        </w:rPr>
        <w:t xml:space="preserve"> </w:t>
      </w:r>
    </w:p>
    <w:p w14:paraId="04BA85D4" w14:textId="77777777" w:rsidR="0009208D" w:rsidRDefault="0009208D" w:rsidP="00FA1EAD">
      <w:pPr>
        <w:rPr>
          <w:rStyle w:val="Hyperlink"/>
          <w:rFonts w:asciiTheme="minorHAnsi" w:hAnsiTheme="minorHAnsi" w:cstheme="minorHAnsi"/>
          <w:color w:val="005F50"/>
          <w:shd w:val="clear" w:color="auto" w:fill="FFFFFF"/>
        </w:rPr>
      </w:pPr>
    </w:p>
    <w:p w14:paraId="7F54925A" w14:textId="18DF367C" w:rsidR="0009208D" w:rsidRDefault="001C3EAF" w:rsidP="00FA1EAD">
      <w:pPr>
        <w:spacing w:after="0"/>
        <w:rPr>
          <w:rStyle w:val="Hyperlink"/>
          <w:rFonts w:asciiTheme="minorHAnsi" w:hAnsiTheme="minorHAnsi" w:cstheme="minorHAnsi"/>
          <w:color w:val="005F50"/>
          <w:shd w:val="clear" w:color="auto" w:fill="FFFFFF"/>
        </w:rPr>
      </w:pPr>
      <w:r>
        <w:rPr>
          <w:rStyle w:val="Hyperlink"/>
          <w:rFonts w:asciiTheme="minorHAnsi" w:hAnsiTheme="minorHAnsi" w:cstheme="minorHAnsi"/>
          <w:color w:val="005F50"/>
          <w:shd w:val="clear" w:color="auto" w:fill="FFFFFF"/>
          <w:lang w:val="da"/>
        </w:rPr>
        <w:br w:type="page"/>
      </w:r>
    </w:p>
    <w:p w14:paraId="11FE030D" w14:textId="0AD918A0" w:rsidR="00D146A7" w:rsidRDefault="002D3E3D" w:rsidP="00FA1EAD">
      <w:pPr>
        <w:pStyle w:val="Overskrift"/>
        <w:rPr>
          <w:noProof/>
        </w:rPr>
      </w:pPr>
      <w:r>
        <w:rPr>
          <w:noProof/>
          <w:lang w:val="da"/>
        </w:rPr>
        <w:lastRenderedPageBreak/>
        <w:t>Indholdsfortegnelse</w:t>
      </w:r>
    </w:p>
    <w:p w14:paraId="2FBB7BAF" w14:textId="33F221E8" w:rsidR="00C527FB" w:rsidRDefault="00B5784D">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r>
        <w:rPr>
          <w:b w:val="0"/>
          <w:lang w:val="da"/>
        </w:rPr>
        <w:fldChar w:fldCharType="begin"/>
      </w:r>
      <w:r>
        <w:rPr>
          <w:noProof/>
        </w:rPr>
        <w:instrText xml:space="preserve"> TOC \o "1-5" \h \z \u </w:instrText>
      </w:r>
      <w:r>
        <w:rPr>
          <w:b w:val="0"/>
        </w:rPr>
        <w:fldChar w:fldCharType="separate"/>
      </w:r>
      <w:hyperlink w:anchor="_Toc222319044" w:history="1">
        <w:r w:rsidR="00C527FB" w:rsidRPr="002D5B0E">
          <w:rPr>
            <w:rStyle w:val="Hyperlink"/>
            <w:noProof/>
            <w:lang w:val="da"/>
          </w:rPr>
          <w:t>Instruktioner til virksomheder</w:t>
        </w:r>
        <w:r w:rsidR="00C527FB">
          <w:rPr>
            <w:noProof/>
            <w:webHidden/>
          </w:rPr>
          <w:tab/>
        </w:r>
        <w:r w:rsidR="00C527FB">
          <w:rPr>
            <w:noProof/>
            <w:webHidden/>
          </w:rPr>
          <w:fldChar w:fldCharType="begin"/>
        </w:r>
        <w:r w:rsidR="00C527FB">
          <w:rPr>
            <w:noProof/>
            <w:webHidden/>
          </w:rPr>
          <w:instrText xml:space="preserve"> PAGEREF _Toc222319044 \h </w:instrText>
        </w:r>
        <w:r w:rsidR="00C527FB">
          <w:rPr>
            <w:noProof/>
            <w:webHidden/>
          </w:rPr>
        </w:r>
        <w:r w:rsidR="00C527FB">
          <w:rPr>
            <w:noProof/>
            <w:webHidden/>
          </w:rPr>
          <w:fldChar w:fldCharType="separate"/>
        </w:r>
        <w:r w:rsidR="00C527FB">
          <w:rPr>
            <w:noProof/>
            <w:webHidden/>
          </w:rPr>
          <w:t>1</w:t>
        </w:r>
        <w:r w:rsidR="00C527FB">
          <w:rPr>
            <w:noProof/>
            <w:webHidden/>
          </w:rPr>
          <w:fldChar w:fldCharType="end"/>
        </w:r>
      </w:hyperlink>
    </w:p>
    <w:p w14:paraId="4684A424" w14:textId="37A9A1AB"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5" w:history="1">
        <w:r w:rsidRPr="002D5B0E">
          <w:rPr>
            <w:rStyle w:val="Hyperlink"/>
            <w:noProof/>
            <w:lang w:val="da"/>
          </w:rPr>
          <w:t>Versionslog</w:t>
        </w:r>
        <w:r>
          <w:rPr>
            <w:noProof/>
            <w:webHidden/>
          </w:rPr>
          <w:tab/>
        </w:r>
        <w:r>
          <w:rPr>
            <w:noProof/>
            <w:webHidden/>
          </w:rPr>
          <w:fldChar w:fldCharType="begin"/>
        </w:r>
        <w:r>
          <w:rPr>
            <w:noProof/>
            <w:webHidden/>
          </w:rPr>
          <w:instrText xml:space="preserve"> PAGEREF _Toc222319045 \h </w:instrText>
        </w:r>
        <w:r>
          <w:rPr>
            <w:noProof/>
            <w:webHidden/>
          </w:rPr>
        </w:r>
        <w:r>
          <w:rPr>
            <w:noProof/>
            <w:webHidden/>
          </w:rPr>
          <w:fldChar w:fldCharType="separate"/>
        </w:r>
        <w:r>
          <w:rPr>
            <w:noProof/>
            <w:webHidden/>
          </w:rPr>
          <w:t>1</w:t>
        </w:r>
        <w:r>
          <w:rPr>
            <w:noProof/>
            <w:webHidden/>
          </w:rPr>
          <w:fldChar w:fldCharType="end"/>
        </w:r>
      </w:hyperlink>
    </w:p>
    <w:p w14:paraId="6999E26D" w14:textId="39FDB1C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6" w:history="1">
        <w:r w:rsidRPr="002D5B0E">
          <w:rPr>
            <w:rStyle w:val="Hyperlink"/>
            <w:noProof/>
            <w:lang w:val="da"/>
          </w:rPr>
          <w:t>Kontaktoplysninger</w:t>
        </w:r>
        <w:r>
          <w:rPr>
            <w:noProof/>
            <w:webHidden/>
          </w:rPr>
          <w:tab/>
        </w:r>
        <w:r>
          <w:rPr>
            <w:noProof/>
            <w:webHidden/>
          </w:rPr>
          <w:fldChar w:fldCharType="begin"/>
        </w:r>
        <w:r>
          <w:rPr>
            <w:noProof/>
            <w:webHidden/>
          </w:rPr>
          <w:instrText xml:space="preserve"> PAGEREF _Toc222319046 \h </w:instrText>
        </w:r>
        <w:r>
          <w:rPr>
            <w:noProof/>
            <w:webHidden/>
          </w:rPr>
        </w:r>
        <w:r>
          <w:rPr>
            <w:noProof/>
            <w:webHidden/>
          </w:rPr>
          <w:fldChar w:fldCharType="separate"/>
        </w:r>
        <w:r>
          <w:rPr>
            <w:noProof/>
            <w:webHidden/>
          </w:rPr>
          <w:t>2</w:t>
        </w:r>
        <w:r>
          <w:rPr>
            <w:noProof/>
            <w:webHidden/>
          </w:rPr>
          <w:fldChar w:fldCharType="end"/>
        </w:r>
      </w:hyperlink>
    </w:p>
    <w:p w14:paraId="4F905846" w14:textId="23925BD3"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7" w:history="1">
        <w:r w:rsidRPr="002D5B0E">
          <w:rPr>
            <w:rStyle w:val="Hyperlink"/>
            <w:noProof/>
            <w:lang w:val="da"/>
          </w:rPr>
          <w:t>Tabeller og figurer</w:t>
        </w:r>
        <w:r>
          <w:rPr>
            <w:noProof/>
            <w:webHidden/>
          </w:rPr>
          <w:tab/>
        </w:r>
        <w:r>
          <w:rPr>
            <w:noProof/>
            <w:webHidden/>
          </w:rPr>
          <w:fldChar w:fldCharType="begin"/>
        </w:r>
        <w:r>
          <w:rPr>
            <w:noProof/>
            <w:webHidden/>
          </w:rPr>
          <w:instrText xml:space="preserve"> PAGEREF _Toc222319047 \h </w:instrText>
        </w:r>
        <w:r>
          <w:rPr>
            <w:noProof/>
            <w:webHidden/>
          </w:rPr>
        </w:r>
        <w:r>
          <w:rPr>
            <w:noProof/>
            <w:webHidden/>
          </w:rPr>
          <w:fldChar w:fldCharType="separate"/>
        </w:r>
        <w:r>
          <w:rPr>
            <w:noProof/>
            <w:webHidden/>
          </w:rPr>
          <w:t>6</w:t>
        </w:r>
        <w:r>
          <w:rPr>
            <w:noProof/>
            <w:webHidden/>
          </w:rPr>
          <w:fldChar w:fldCharType="end"/>
        </w:r>
      </w:hyperlink>
    </w:p>
    <w:p w14:paraId="6F9745C0" w14:textId="711F01C0"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8" w:history="1">
        <w:r w:rsidRPr="002D5B0E">
          <w:rPr>
            <w:rStyle w:val="Hyperlink"/>
            <w:noProof/>
            <w:lang w:val="da"/>
          </w:rPr>
          <w:t>Forkortelser</w:t>
        </w:r>
        <w:r>
          <w:rPr>
            <w:noProof/>
            <w:webHidden/>
          </w:rPr>
          <w:tab/>
        </w:r>
        <w:r>
          <w:rPr>
            <w:noProof/>
            <w:webHidden/>
          </w:rPr>
          <w:fldChar w:fldCharType="begin"/>
        </w:r>
        <w:r>
          <w:rPr>
            <w:noProof/>
            <w:webHidden/>
          </w:rPr>
          <w:instrText xml:space="preserve"> PAGEREF _Toc222319048 \h </w:instrText>
        </w:r>
        <w:r>
          <w:rPr>
            <w:noProof/>
            <w:webHidden/>
          </w:rPr>
        </w:r>
        <w:r>
          <w:rPr>
            <w:noProof/>
            <w:webHidden/>
          </w:rPr>
          <w:fldChar w:fldCharType="separate"/>
        </w:r>
        <w:r>
          <w:rPr>
            <w:noProof/>
            <w:webHidden/>
          </w:rPr>
          <w:t>6</w:t>
        </w:r>
        <w:r>
          <w:rPr>
            <w:noProof/>
            <w:webHidden/>
          </w:rPr>
          <w:fldChar w:fldCharType="end"/>
        </w:r>
      </w:hyperlink>
    </w:p>
    <w:p w14:paraId="195BCC2A" w14:textId="1CBFC9B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9" w:history="1">
        <w:r w:rsidRPr="002D5B0E">
          <w:rPr>
            <w:rStyle w:val="Hyperlink"/>
            <w:noProof/>
          </w:rPr>
          <w:t>1.</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Oplysninger om lægemidlet</w:t>
        </w:r>
        <w:r>
          <w:rPr>
            <w:noProof/>
            <w:webHidden/>
          </w:rPr>
          <w:tab/>
        </w:r>
        <w:r>
          <w:rPr>
            <w:noProof/>
            <w:webHidden/>
          </w:rPr>
          <w:fldChar w:fldCharType="begin"/>
        </w:r>
        <w:r>
          <w:rPr>
            <w:noProof/>
            <w:webHidden/>
          </w:rPr>
          <w:instrText xml:space="preserve"> PAGEREF _Toc222319049 \h </w:instrText>
        </w:r>
        <w:r>
          <w:rPr>
            <w:noProof/>
            <w:webHidden/>
          </w:rPr>
        </w:r>
        <w:r>
          <w:rPr>
            <w:noProof/>
            <w:webHidden/>
          </w:rPr>
          <w:fldChar w:fldCharType="separate"/>
        </w:r>
        <w:r>
          <w:rPr>
            <w:noProof/>
            <w:webHidden/>
          </w:rPr>
          <w:t>7</w:t>
        </w:r>
        <w:r>
          <w:rPr>
            <w:noProof/>
            <w:webHidden/>
          </w:rPr>
          <w:fldChar w:fldCharType="end"/>
        </w:r>
      </w:hyperlink>
    </w:p>
    <w:p w14:paraId="71B43302" w14:textId="06D59333"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50" w:history="1">
        <w:r w:rsidRPr="002D5B0E">
          <w:rPr>
            <w:rStyle w:val="Hyperlink"/>
            <w:noProof/>
            <w:lang w:val="da"/>
          </w:rPr>
          <w:t>2.</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Oversigtstabel</w:t>
        </w:r>
        <w:r>
          <w:rPr>
            <w:noProof/>
            <w:webHidden/>
          </w:rPr>
          <w:tab/>
        </w:r>
        <w:r>
          <w:rPr>
            <w:noProof/>
            <w:webHidden/>
          </w:rPr>
          <w:fldChar w:fldCharType="begin"/>
        </w:r>
        <w:r>
          <w:rPr>
            <w:noProof/>
            <w:webHidden/>
          </w:rPr>
          <w:instrText xml:space="preserve"> PAGEREF _Toc222319050 \h </w:instrText>
        </w:r>
        <w:r>
          <w:rPr>
            <w:noProof/>
            <w:webHidden/>
          </w:rPr>
        </w:r>
        <w:r>
          <w:rPr>
            <w:noProof/>
            <w:webHidden/>
          </w:rPr>
          <w:fldChar w:fldCharType="separate"/>
        </w:r>
        <w:r>
          <w:rPr>
            <w:noProof/>
            <w:webHidden/>
          </w:rPr>
          <w:t>8</w:t>
        </w:r>
        <w:r>
          <w:rPr>
            <w:noProof/>
            <w:webHidden/>
          </w:rPr>
          <w:fldChar w:fldCharType="end"/>
        </w:r>
      </w:hyperlink>
    </w:p>
    <w:p w14:paraId="2915C612" w14:textId="2DE0C4BC"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51" w:history="1">
        <w:r w:rsidRPr="002D5B0E">
          <w:rPr>
            <w:rStyle w:val="Hyperlink"/>
            <w:noProof/>
            <w:lang w:val="da"/>
          </w:rPr>
          <w:t>3.</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Patientpopulation, intervention, valg af komparator(er) og effektmål</w:t>
        </w:r>
        <w:r>
          <w:rPr>
            <w:noProof/>
            <w:webHidden/>
          </w:rPr>
          <w:tab/>
        </w:r>
        <w:r>
          <w:rPr>
            <w:noProof/>
            <w:webHidden/>
          </w:rPr>
          <w:fldChar w:fldCharType="begin"/>
        </w:r>
        <w:r>
          <w:rPr>
            <w:noProof/>
            <w:webHidden/>
          </w:rPr>
          <w:instrText xml:space="preserve"> PAGEREF _Toc222319051 \h </w:instrText>
        </w:r>
        <w:r>
          <w:rPr>
            <w:noProof/>
            <w:webHidden/>
          </w:rPr>
        </w:r>
        <w:r>
          <w:rPr>
            <w:noProof/>
            <w:webHidden/>
          </w:rPr>
          <w:fldChar w:fldCharType="separate"/>
        </w:r>
        <w:r>
          <w:rPr>
            <w:noProof/>
            <w:webHidden/>
          </w:rPr>
          <w:t>9</w:t>
        </w:r>
        <w:r>
          <w:rPr>
            <w:noProof/>
            <w:webHidden/>
          </w:rPr>
          <w:fldChar w:fldCharType="end"/>
        </w:r>
      </w:hyperlink>
    </w:p>
    <w:p w14:paraId="435C5B35" w14:textId="424D3F6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2" w:history="1">
        <w:r w:rsidRPr="002D5B0E">
          <w:rPr>
            <w:rStyle w:val="Hyperlink"/>
            <w:noProof/>
          </w:rPr>
          <w:t>3.1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Patientpopulation</w:t>
        </w:r>
        <w:r>
          <w:rPr>
            <w:noProof/>
            <w:webHidden/>
          </w:rPr>
          <w:tab/>
        </w:r>
        <w:r>
          <w:rPr>
            <w:noProof/>
            <w:webHidden/>
          </w:rPr>
          <w:fldChar w:fldCharType="begin"/>
        </w:r>
        <w:r>
          <w:rPr>
            <w:noProof/>
            <w:webHidden/>
          </w:rPr>
          <w:instrText xml:space="preserve"> PAGEREF _Toc222319052 \h </w:instrText>
        </w:r>
        <w:r>
          <w:rPr>
            <w:noProof/>
            <w:webHidden/>
          </w:rPr>
        </w:r>
        <w:r>
          <w:rPr>
            <w:noProof/>
            <w:webHidden/>
          </w:rPr>
          <w:fldChar w:fldCharType="separate"/>
        </w:r>
        <w:r>
          <w:rPr>
            <w:noProof/>
            <w:webHidden/>
          </w:rPr>
          <w:t>9</w:t>
        </w:r>
        <w:r>
          <w:rPr>
            <w:noProof/>
            <w:webHidden/>
          </w:rPr>
          <w:fldChar w:fldCharType="end"/>
        </w:r>
      </w:hyperlink>
    </w:p>
    <w:p w14:paraId="4923E2B6" w14:textId="4CD5EAF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3" w:history="1">
        <w:r w:rsidRPr="002D5B0E">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Sygdommen</w:t>
        </w:r>
        <w:r>
          <w:rPr>
            <w:noProof/>
            <w:webHidden/>
          </w:rPr>
          <w:tab/>
        </w:r>
        <w:r>
          <w:rPr>
            <w:noProof/>
            <w:webHidden/>
          </w:rPr>
          <w:fldChar w:fldCharType="begin"/>
        </w:r>
        <w:r>
          <w:rPr>
            <w:noProof/>
            <w:webHidden/>
          </w:rPr>
          <w:instrText xml:space="preserve"> PAGEREF _Toc222319053 \h </w:instrText>
        </w:r>
        <w:r>
          <w:rPr>
            <w:noProof/>
            <w:webHidden/>
          </w:rPr>
        </w:r>
        <w:r>
          <w:rPr>
            <w:noProof/>
            <w:webHidden/>
          </w:rPr>
          <w:fldChar w:fldCharType="separate"/>
        </w:r>
        <w:r>
          <w:rPr>
            <w:noProof/>
            <w:webHidden/>
          </w:rPr>
          <w:t>9</w:t>
        </w:r>
        <w:r>
          <w:rPr>
            <w:noProof/>
            <w:webHidden/>
          </w:rPr>
          <w:fldChar w:fldCharType="end"/>
        </w:r>
      </w:hyperlink>
    </w:p>
    <w:p w14:paraId="00BD2D86" w14:textId="21057E4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4" w:history="1">
        <w:r w:rsidRPr="002D5B0E">
          <w:rPr>
            <w:rStyle w:val="Hyperlink"/>
            <w:rFonts w:asciiTheme="majorHAnsi" w:hAnsiTheme="majorHAnsi" w:cstheme="majorHAnsi"/>
            <w:noProof/>
            <w:lang w:val="da"/>
          </w:rPr>
          <w:t>3.1.2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Valgte patientpopulation</w:t>
        </w:r>
        <w:r>
          <w:rPr>
            <w:noProof/>
            <w:webHidden/>
          </w:rPr>
          <w:tab/>
        </w:r>
        <w:r>
          <w:rPr>
            <w:noProof/>
            <w:webHidden/>
          </w:rPr>
          <w:fldChar w:fldCharType="begin"/>
        </w:r>
        <w:r>
          <w:rPr>
            <w:noProof/>
            <w:webHidden/>
          </w:rPr>
          <w:instrText xml:space="preserve"> PAGEREF _Toc222319054 \h </w:instrText>
        </w:r>
        <w:r>
          <w:rPr>
            <w:noProof/>
            <w:webHidden/>
          </w:rPr>
        </w:r>
        <w:r>
          <w:rPr>
            <w:noProof/>
            <w:webHidden/>
          </w:rPr>
          <w:fldChar w:fldCharType="separate"/>
        </w:r>
        <w:r>
          <w:rPr>
            <w:noProof/>
            <w:webHidden/>
          </w:rPr>
          <w:t>10</w:t>
        </w:r>
        <w:r>
          <w:rPr>
            <w:noProof/>
            <w:webHidden/>
          </w:rPr>
          <w:fldChar w:fldCharType="end"/>
        </w:r>
      </w:hyperlink>
    </w:p>
    <w:p w14:paraId="74881324" w14:textId="4BD6488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5" w:history="1">
        <w:r w:rsidRPr="002D5B0E">
          <w:rPr>
            <w:rStyle w:val="Hyperlink"/>
            <w:noProof/>
          </w:rPr>
          <w:t>3.2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w:t>
        </w:r>
        <w:r>
          <w:rPr>
            <w:noProof/>
            <w:webHidden/>
          </w:rPr>
          <w:tab/>
        </w:r>
        <w:r>
          <w:rPr>
            <w:noProof/>
            <w:webHidden/>
          </w:rPr>
          <w:fldChar w:fldCharType="begin"/>
        </w:r>
        <w:r>
          <w:rPr>
            <w:noProof/>
            <w:webHidden/>
          </w:rPr>
          <w:instrText xml:space="preserve"> PAGEREF _Toc222319055 \h </w:instrText>
        </w:r>
        <w:r>
          <w:rPr>
            <w:noProof/>
            <w:webHidden/>
          </w:rPr>
        </w:r>
        <w:r>
          <w:rPr>
            <w:noProof/>
            <w:webHidden/>
          </w:rPr>
          <w:fldChar w:fldCharType="separate"/>
        </w:r>
        <w:r>
          <w:rPr>
            <w:noProof/>
            <w:webHidden/>
          </w:rPr>
          <w:t>10</w:t>
        </w:r>
        <w:r>
          <w:rPr>
            <w:noProof/>
            <w:webHidden/>
          </w:rPr>
          <w:fldChar w:fldCharType="end"/>
        </w:r>
      </w:hyperlink>
    </w:p>
    <w:p w14:paraId="23534564" w14:textId="398ABE9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6" w:history="1">
        <w:r w:rsidRPr="002D5B0E">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Interventionen i forhold til dansk klinisk praksis</w:t>
        </w:r>
        <w:r>
          <w:rPr>
            <w:noProof/>
            <w:webHidden/>
          </w:rPr>
          <w:tab/>
        </w:r>
        <w:r>
          <w:rPr>
            <w:noProof/>
            <w:webHidden/>
          </w:rPr>
          <w:fldChar w:fldCharType="begin"/>
        </w:r>
        <w:r>
          <w:rPr>
            <w:noProof/>
            <w:webHidden/>
          </w:rPr>
          <w:instrText xml:space="preserve"> PAGEREF _Toc222319056 \h </w:instrText>
        </w:r>
        <w:r>
          <w:rPr>
            <w:noProof/>
            <w:webHidden/>
          </w:rPr>
        </w:r>
        <w:r>
          <w:rPr>
            <w:noProof/>
            <w:webHidden/>
          </w:rPr>
          <w:fldChar w:fldCharType="separate"/>
        </w:r>
        <w:r>
          <w:rPr>
            <w:noProof/>
            <w:webHidden/>
          </w:rPr>
          <w:t>12</w:t>
        </w:r>
        <w:r>
          <w:rPr>
            <w:noProof/>
            <w:webHidden/>
          </w:rPr>
          <w:fldChar w:fldCharType="end"/>
        </w:r>
      </w:hyperlink>
    </w:p>
    <w:p w14:paraId="4C99CF57" w14:textId="7D49C1A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7" w:history="1">
        <w:r w:rsidRPr="002D5B0E">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ATMP</w:t>
        </w:r>
        <w:r>
          <w:rPr>
            <w:noProof/>
            <w:webHidden/>
          </w:rPr>
          <w:tab/>
        </w:r>
        <w:r>
          <w:rPr>
            <w:noProof/>
            <w:webHidden/>
          </w:rPr>
          <w:fldChar w:fldCharType="begin"/>
        </w:r>
        <w:r>
          <w:rPr>
            <w:noProof/>
            <w:webHidden/>
          </w:rPr>
          <w:instrText xml:space="preserve"> PAGEREF _Toc222319057 \h </w:instrText>
        </w:r>
        <w:r>
          <w:rPr>
            <w:noProof/>
            <w:webHidden/>
          </w:rPr>
        </w:r>
        <w:r>
          <w:rPr>
            <w:noProof/>
            <w:webHidden/>
          </w:rPr>
          <w:fldChar w:fldCharType="separate"/>
        </w:r>
        <w:r>
          <w:rPr>
            <w:noProof/>
            <w:webHidden/>
          </w:rPr>
          <w:t>12</w:t>
        </w:r>
        <w:r>
          <w:rPr>
            <w:noProof/>
            <w:webHidden/>
          </w:rPr>
          <w:fldChar w:fldCharType="end"/>
        </w:r>
      </w:hyperlink>
    </w:p>
    <w:p w14:paraId="43B4176B" w14:textId="65E7943C"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8" w:history="1">
        <w:r w:rsidRPr="002D5B0E">
          <w:rPr>
            <w:rStyle w:val="Hyperlink"/>
            <w:noProof/>
          </w:rPr>
          <w:t>3.3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Valg af komparator(er)</w:t>
        </w:r>
        <w:r>
          <w:rPr>
            <w:noProof/>
            <w:webHidden/>
          </w:rPr>
          <w:tab/>
        </w:r>
        <w:r>
          <w:rPr>
            <w:noProof/>
            <w:webHidden/>
          </w:rPr>
          <w:fldChar w:fldCharType="begin"/>
        </w:r>
        <w:r>
          <w:rPr>
            <w:noProof/>
            <w:webHidden/>
          </w:rPr>
          <w:instrText xml:space="preserve"> PAGEREF _Toc222319058 \h </w:instrText>
        </w:r>
        <w:r>
          <w:rPr>
            <w:noProof/>
            <w:webHidden/>
          </w:rPr>
        </w:r>
        <w:r>
          <w:rPr>
            <w:noProof/>
            <w:webHidden/>
          </w:rPr>
          <w:fldChar w:fldCharType="separate"/>
        </w:r>
        <w:r>
          <w:rPr>
            <w:noProof/>
            <w:webHidden/>
          </w:rPr>
          <w:t>12</w:t>
        </w:r>
        <w:r>
          <w:rPr>
            <w:noProof/>
            <w:webHidden/>
          </w:rPr>
          <w:fldChar w:fldCharType="end"/>
        </w:r>
      </w:hyperlink>
    </w:p>
    <w:p w14:paraId="6EF34367" w14:textId="18D8D99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9" w:history="1">
        <w:r w:rsidRPr="002D5B0E">
          <w:rPr>
            <w:rStyle w:val="Hyperlink"/>
            <w:noProof/>
            <w:lang w:val="da"/>
          </w:rPr>
          <w:t>3.4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Efterfølgende behandling</w:t>
        </w:r>
        <w:r>
          <w:rPr>
            <w:noProof/>
            <w:webHidden/>
          </w:rPr>
          <w:tab/>
        </w:r>
        <w:r>
          <w:rPr>
            <w:noProof/>
            <w:webHidden/>
          </w:rPr>
          <w:fldChar w:fldCharType="begin"/>
        </w:r>
        <w:r>
          <w:rPr>
            <w:noProof/>
            <w:webHidden/>
          </w:rPr>
          <w:instrText xml:space="preserve"> PAGEREF _Toc222319059 \h </w:instrText>
        </w:r>
        <w:r>
          <w:rPr>
            <w:noProof/>
            <w:webHidden/>
          </w:rPr>
        </w:r>
        <w:r>
          <w:rPr>
            <w:noProof/>
            <w:webHidden/>
          </w:rPr>
          <w:fldChar w:fldCharType="separate"/>
        </w:r>
        <w:r>
          <w:rPr>
            <w:noProof/>
            <w:webHidden/>
          </w:rPr>
          <w:t>14</w:t>
        </w:r>
        <w:r>
          <w:rPr>
            <w:noProof/>
            <w:webHidden/>
          </w:rPr>
          <w:fldChar w:fldCharType="end"/>
        </w:r>
      </w:hyperlink>
    </w:p>
    <w:p w14:paraId="056DB6F7" w14:textId="31D3DBF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0" w:history="1">
        <w:r w:rsidRPr="002D5B0E">
          <w:rPr>
            <w:rStyle w:val="Hyperlink"/>
            <w:noProof/>
            <w:lang w:val="da"/>
          </w:rPr>
          <w:t>3.5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Relevante effektmål</w:t>
        </w:r>
        <w:r>
          <w:rPr>
            <w:noProof/>
            <w:webHidden/>
          </w:rPr>
          <w:tab/>
        </w:r>
        <w:r>
          <w:rPr>
            <w:noProof/>
            <w:webHidden/>
          </w:rPr>
          <w:fldChar w:fldCharType="begin"/>
        </w:r>
        <w:r>
          <w:rPr>
            <w:noProof/>
            <w:webHidden/>
          </w:rPr>
          <w:instrText xml:space="preserve"> PAGEREF _Toc222319060 \h </w:instrText>
        </w:r>
        <w:r>
          <w:rPr>
            <w:noProof/>
            <w:webHidden/>
          </w:rPr>
        </w:r>
        <w:r>
          <w:rPr>
            <w:noProof/>
            <w:webHidden/>
          </w:rPr>
          <w:fldChar w:fldCharType="separate"/>
        </w:r>
        <w:r>
          <w:rPr>
            <w:noProof/>
            <w:webHidden/>
          </w:rPr>
          <w:t>15</w:t>
        </w:r>
        <w:r>
          <w:rPr>
            <w:noProof/>
            <w:webHidden/>
          </w:rPr>
          <w:fldChar w:fldCharType="end"/>
        </w:r>
      </w:hyperlink>
    </w:p>
    <w:p w14:paraId="5D10CE9C" w14:textId="6E8D4FB8"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1" w:history="1">
        <w:r w:rsidRPr="002D5B0E">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Definition af effektmål</w:t>
        </w:r>
        <w:r>
          <w:rPr>
            <w:noProof/>
            <w:webHidden/>
          </w:rPr>
          <w:tab/>
        </w:r>
        <w:r>
          <w:rPr>
            <w:noProof/>
            <w:webHidden/>
          </w:rPr>
          <w:fldChar w:fldCharType="begin"/>
        </w:r>
        <w:r>
          <w:rPr>
            <w:noProof/>
            <w:webHidden/>
          </w:rPr>
          <w:instrText xml:space="preserve"> PAGEREF _Toc222319061 \h </w:instrText>
        </w:r>
        <w:r>
          <w:rPr>
            <w:noProof/>
            <w:webHidden/>
          </w:rPr>
        </w:r>
        <w:r>
          <w:rPr>
            <w:noProof/>
            <w:webHidden/>
          </w:rPr>
          <w:fldChar w:fldCharType="separate"/>
        </w:r>
        <w:r>
          <w:rPr>
            <w:noProof/>
            <w:webHidden/>
          </w:rPr>
          <w:t>15</w:t>
        </w:r>
        <w:r>
          <w:rPr>
            <w:noProof/>
            <w:webHidden/>
          </w:rPr>
          <w:fldChar w:fldCharType="end"/>
        </w:r>
      </w:hyperlink>
    </w:p>
    <w:p w14:paraId="68D32F4E" w14:textId="0CB3B0D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2" w:history="1">
        <w:r w:rsidRPr="002D5B0E">
          <w:rPr>
            <w:rStyle w:val="Hyperlink"/>
            <w:rFonts w:asciiTheme="majorHAnsi" w:hAnsiTheme="majorHAnsi" w:cstheme="majorHAnsi"/>
            <w:noProof/>
            <w:lang w:val="da"/>
          </w:rPr>
          <w:t>3.5.2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Relevans af effektmål</w:t>
        </w:r>
        <w:r>
          <w:rPr>
            <w:noProof/>
            <w:webHidden/>
          </w:rPr>
          <w:tab/>
        </w:r>
        <w:r>
          <w:rPr>
            <w:noProof/>
            <w:webHidden/>
          </w:rPr>
          <w:fldChar w:fldCharType="begin"/>
        </w:r>
        <w:r>
          <w:rPr>
            <w:noProof/>
            <w:webHidden/>
          </w:rPr>
          <w:instrText xml:space="preserve"> PAGEREF _Toc222319062 \h </w:instrText>
        </w:r>
        <w:r>
          <w:rPr>
            <w:noProof/>
            <w:webHidden/>
          </w:rPr>
        </w:r>
        <w:r>
          <w:rPr>
            <w:noProof/>
            <w:webHidden/>
          </w:rPr>
          <w:fldChar w:fldCharType="separate"/>
        </w:r>
        <w:r>
          <w:rPr>
            <w:noProof/>
            <w:webHidden/>
          </w:rPr>
          <w:t>16</w:t>
        </w:r>
        <w:r>
          <w:rPr>
            <w:noProof/>
            <w:webHidden/>
          </w:rPr>
          <w:fldChar w:fldCharType="end"/>
        </w:r>
      </w:hyperlink>
    </w:p>
    <w:p w14:paraId="08CAAE1D" w14:textId="15816A2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3" w:history="1">
        <w:r w:rsidRPr="002D5B0E">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Validiteten af effektmål</w:t>
        </w:r>
        <w:r>
          <w:rPr>
            <w:noProof/>
            <w:webHidden/>
          </w:rPr>
          <w:tab/>
        </w:r>
        <w:r>
          <w:rPr>
            <w:noProof/>
            <w:webHidden/>
          </w:rPr>
          <w:fldChar w:fldCharType="begin"/>
        </w:r>
        <w:r>
          <w:rPr>
            <w:noProof/>
            <w:webHidden/>
          </w:rPr>
          <w:instrText xml:space="preserve"> PAGEREF _Toc222319063 \h </w:instrText>
        </w:r>
        <w:r>
          <w:rPr>
            <w:noProof/>
            <w:webHidden/>
          </w:rPr>
        </w:r>
        <w:r>
          <w:rPr>
            <w:noProof/>
            <w:webHidden/>
          </w:rPr>
          <w:fldChar w:fldCharType="separate"/>
        </w:r>
        <w:r>
          <w:rPr>
            <w:noProof/>
            <w:webHidden/>
          </w:rPr>
          <w:t>16</w:t>
        </w:r>
        <w:r>
          <w:rPr>
            <w:noProof/>
            <w:webHidden/>
          </w:rPr>
          <w:fldChar w:fldCharType="end"/>
        </w:r>
      </w:hyperlink>
    </w:p>
    <w:p w14:paraId="62863BCA" w14:textId="283C3C0E"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64" w:history="1">
        <w:r w:rsidRPr="002D5B0E">
          <w:rPr>
            <w:rStyle w:val="Hyperlink"/>
            <w:noProof/>
          </w:rPr>
          <w:t>4.</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Sundhedsøkonomisk analyse</w:t>
        </w:r>
        <w:r>
          <w:rPr>
            <w:noProof/>
            <w:webHidden/>
          </w:rPr>
          <w:tab/>
        </w:r>
        <w:r>
          <w:rPr>
            <w:noProof/>
            <w:webHidden/>
          </w:rPr>
          <w:fldChar w:fldCharType="begin"/>
        </w:r>
        <w:r>
          <w:rPr>
            <w:noProof/>
            <w:webHidden/>
          </w:rPr>
          <w:instrText xml:space="preserve"> PAGEREF _Toc222319064 \h </w:instrText>
        </w:r>
        <w:r>
          <w:rPr>
            <w:noProof/>
            <w:webHidden/>
          </w:rPr>
        </w:r>
        <w:r>
          <w:rPr>
            <w:noProof/>
            <w:webHidden/>
          </w:rPr>
          <w:fldChar w:fldCharType="separate"/>
        </w:r>
        <w:r>
          <w:rPr>
            <w:noProof/>
            <w:webHidden/>
          </w:rPr>
          <w:t>16</w:t>
        </w:r>
        <w:r>
          <w:rPr>
            <w:noProof/>
            <w:webHidden/>
          </w:rPr>
          <w:fldChar w:fldCharType="end"/>
        </w:r>
      </w:hyperlink>
    </w:p>
    <w:p w14:paraId="52B0A97F" w14:textId="79DC8A6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5" w:history="1">
        <w:r w:rsidRPr="002D5B0E">
          <w:rPr>
            <w:rStyle w:val="Hyperlink"/>
            <w:noProof/>
          </w:rPr>
          <w:t>4.1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Grundantagelser</w:t>
        </w:r>
        <w:r>
          <w:rPr>
            <w:noProof/>
            <w:webHidden/>
          </w:rPr>
          <w:tab/>
        </w:r>
        <w:r>
          <w:rPr>
            <w:noProof/>
            <w:webHidden/>
          </w:rPr>
          <w:fldChar w:fldCharType="begin"/>
        </w:r>
        <w:r>
          <w:rPr>
            <w:noProof/>
            <w:webHidden/>
          </w:rPr>
          <w:instrText xml:space="preserve"> PAGEREF _Toc222319065 \h </w:instrText>
        </w:r>
        <w:r>
          <w:rPr>
            <w:noProof/>
            <w:webHidden/>
          </w:rPr>
        </w:r>
        <w:r>
          <w:rPr>
            <w:noProof/>
            <w:webHidden/>
          </w:rPr>
          <w:fldChar w:fldCharType="separate"/>
        </w:r>
        <w:r>
          <w:rPr>
            <w:noProof/>
            <w:webHidden/>
          </w:rPr>
          <w:t>17</w:t>
        </w:r>
        <w:r>
          <w:rPr>
            <w:noProof/>
            <w:webHidden/>
          </w:rPr>
          <w:fldChar w:fldCharType="end"/>
        </w:r>
      </w:hyperlink>
    </w:p>
    <w:p w14:paraId="5E63434D" w14:textId="0139B75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6" w:history="1">
        <w:r w:rsidRPr="002D5B0E">
          <w:rPr>
            <w:rStyle w:val="Hyperlink"/>
            <w:noProof/>
            <w:lang w:val="da"/>
          </w:rPr>
          <w:t>4.2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Modeltype og modelstruktur</w:t>
        </w:r>
        <w:r>
          <w:rPr>
            <w:noProof/>
            <w:webHidden/>
          </w:rPr>
          <w:tab/>
        </w:r>
        <w:r>
          <w:rPr>
            <w:noProof/>
            <w:webHidden/>
          </w:rPr>
          <w:fldChar w:fldCharType="begin"/>
        </w:r>
        <w:r>
          <w:rPr>
            <w:noProof/>
            <w:webHidden/>
          </w:rPr>
          <w:instrText xml:space="preserve"> PAGEREF _Toc222319066 \h </w:instrText>
        </w:r>
        <w:r>
          <w:rPr>
            <w:noProof/>
            <w:webHidden/>
          </w:rPr>
        </w:r>
        <w:r>
          <w:rPr>
            <w:noProof/>
            <w:webHidden/>
          </w:rPr>
          <w:fldChar w:fldCharType="separate"/>
        </w:r>
        <w:r>
          <w:rPr>
            <w:noProof/>
            <w:webHidden/>
          </w:rPr>
          <w:t>17</w:t>
        </w:r>
        <w:r>
          <w:rPr>
            <w:noProof/>
            <w:webHidden/>
          </w:rPr>
          <w:fldChar w:fldCharType="end"/>
        </w:r>
      </w:hyperlink>
    </w:p>
    <w:p w14:paraId="2119DCD5" w14:textId="442D39FD"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67" w:history="1">
        <w:r w:rsidRPr="002D5B0E">
          <w:rPr>
            <w:rStyle w:val="Hyperlink"/>
            <w:noProof/>
          </w:rPr>
          <w:t>5.</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Litteraturoversigt</w:t>
        </w:r>
        <w:r>
          <w:rPr>
            <w:noProof/>
            <w:webHidden/>
          </w:rPr>
          <w:tab/>
        </w:r>
        <w:r>
          <w:rPr>
            <w:noProof/>
            <w:webHidden/>
          </w:rPr>
          <w:fldChar w:fldCharType="begin"/>
        </w:r>
        <w:r>
          <w:rPr>
            <w:noProof/>
            <w:webHidden/>
          </w:rPr>
          <w:instrText xml:space="preserve"> PAGEREF _Toc222319067 \h </w:instrText>
        </w:r>
        <w:r>
          <w:rPr>
            <w:noProof/>
            <w:webHidden/>
          </w:rPr>
        </w:r>
        <w:r>
          <w:rPr>
            <w:noProof/>
            <w:webHidden/>
          </w:rPr>
          <w:fldChar w:fldCharType="separate"/>
        </w:r>
        <w:r>
          <w:rPr>
            <w:noProof/>
            <w:webHidden/>
          </w:rPr>
          <w:t>18</w:t>
        </w:r>
        <w:r>
          <w:rPr>
            <w:noProof/>
            <w:webHidden/>
          </w:rPr>
          <w:fldChar w:fldCharType="end"/>
        </w:r>
      </w:hyperlink>
    </w:p>
    <w:p w14:paraId="78399484" w14:textId="76F0E1A5"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8" w:history="1">
        <w:r w:rsidRPr="002D5B0E">
          <w:rPr>
            <w:rStyle w:val="Hyperlink"/>
            <w:noProof/>
          </w:rPr>
          <w:t>5.1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Litteratur anvendt til vurdering af klinisk effekt og sikkerhed</w:t>
        </w:r>
        <w:r>
          <w:rPr>
            <w:noProof/>
            <w:webHidden/>
          </w:rPr>
          <w:tab/>
        </w:r>
        <w:r>
          <w:rPr>
            <w:noProof/>
            <w:webHidden/>
          </w:rPr>
          <w:fldChar w:fldCharType="begin"/>
        </w:r>
        <w:r>
          <w:rPr>
            <w:noProof/>
            <w:webHidden/>
          </w:rPr>
          <w:instrText xml:space="preserve"> PAGEREF _Toc222319068 \h </w:instrText>
        </w:r>
        <w:r>
          <w:rPr>
            <w:noProof/>
            <w:webHidden/>
          </w:rPr>
        </w:r>
        <w:r>
          <w:rPr>
            <w:noProof/>
            <w:webHidden/>
          </w:rPr>
          <w:fldChar w:fldCharType="separate"/>
        </w:r>
        <w:r>
          <w:rPr>
            <w:noProof/>
            <w:webHidden/>
          </w:rPr>
          <w:t>19</w:t>
        </w:r>
        <w:r>
          <w:rPr>
            <w:noProof/>
            <w:webHidden/>
          </w:rPr>
          <w:fldChar w:fldCharType="end"/>
        </w:r>
      </w:hyperlink>
    </w:p>
    <w:p w14:paraId="5403948C" w14:textId="2858E6EF"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9" w:history="1">
        <w:r w:rsidRPr="002D5B0E">
          <w:rPr>
            <w:rStyle w:val="Hyperlink"/>
            <w:noProof/>
          </w:rPr>
          <w:t>5.2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Litteratur anvendt til vurdering af helbredsrelateret livskvalitet</w:t>
        </w:r>
        <w:r>
          <w:rPr>
            <w:noProof/>
            <w:webHidden/>
          </w:rPr>
          <w:tab/>
        </w:r>
        <w:r>
          <w:rPr>
            <w:noProof/>
            <w:webHidden/>
          </w:rPr>
          <w:fldChar w:fldCharType="begin"/>
        </w:r>
        <w:r>
          <w:rPr>
            <w:noProof/>
            <w:webHidden/>
          </w:rPr>
          <w:instrText xml:space="preserve"> PAGEREF _Toc222319069 \h </w:instrText>
        </w:r>
        <w:r>
          <w:rPr>
            <w:noProof/>
            <w:webHidden/>
          </w:rPr>
        </w:r>
        <w:r>
          <w:rPr>
            <w:noProof/>
            <w:webHidden/>
          </w:rPr>
          <w:fldChar w:fldCharType="separate"/>
        </w:r>
        <w:r>
          <w:rPr>
            <w:noProof/>
            <w:webHidden/>
          </w:rPr>
          <w:t>19</w:t>
        </w:r>
        <w:r>
          <w:rPr>
            <w:noProof/>
            <w:webHidden/>
          </w:rPr>
          <w:fldChar w:fldCharType="end"/>
        </w:r>
      </w:hyperlink>
    </w:p>
    <w:p w14:paraId="28669DCC" w14:textId="1B4F2A1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70" w:history="1">
        <w:r w:rsidRPr="002D5B0E">
          <w:rPr>
            <w:rStyle w:val="Hyperlink"/>
            <w:noProof/>
            <w:lang w:val="da"/>
          </w:rPr>
          <w:t>5.3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Litteratur anvendt til input i den sundhedsøkonomiske model</w:t>
        </w:r>
        <w:r>
          <w:rPr>
            <w:noProof/>
            <w:webHidden/>
          </w:rPr>
          <w:tab/>
        </w:r>
        <w:r>
          <w:rPr>
            <w:noProof/>
            <w:webHidden/>
          </w:rPr>
          <w:fldChar w:fldCharType="begin"/>
        </w:r>
        <w:r>
          <w:rPr>
            <w:noProof/>
            <w:webHidden/>
          </w:rPr>
          <w:instrText xml:space="preserve"> PAGEREF _Toc222319070 \h </w:instrText>
        </w:r>
        <w:r>
          <w:rPr>
            <w:noProof/>
            <w:webHidden/>
          </w:rPr>
        </w:r>
        <w:r>
          <w:rPr>
            <w:noProof/>
            <w:webHidden/>
          </w:rPr>
          <w:fldChar w:fldCharType="separate"/>
        </w:r>
        <w:r>
          <w:rPr>
            <w:noProof/>
            <w:webHidden/>
          </w:rPr>
          <w:t>21</w:t>
        </w:r>
        <w:r>
          <w:rPr>
            <w:noProof/>
            <w:webHidden/>
          </w:rPr>
          <w:fldChar w:fldCharType="end"/>
        </w:r>
      </w:hyperlink>
    </w:p>
    <w:p w14:paraId="03C053E9" w14:textId="20925A2B"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71" w:history="1">
        <w:r w:rsidRPr="002D5B0E">
          <w:rPr>
            <w:rStyle w:val="Hyperlink"/>
            <w:noProof/>
            <w:lang w:val="da"/>
          </w:rPr>
          <w:t>6.</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Kliniske studier</w:t>
        </w:r>
        <w:r>
          <w:rPr>
            <w:noProof/>
            <w:webHidden/>
          </w:rPr>
          <w:tab/>
        </w:r>
        <w:r>
          <w:rPr>
            <w:noProof/>
            <w:webHidden/>
          </w:rPr>
          <w:fldChar w:fldCharType="begin"/>
        </w:r>
        <w:r>
          <w:rPr>
            <w:noProof/>
            <w:webHidden/>
          </w:rPr>
          <w:instrText xml:space="preserve"> PAGEREF _Toc222319071 \h </w:instrText>
        </w:r>
        <w:r>
          <w:rPr>
            <w:noProof/>
            <w:webHidden/>
          </w:rPr>
        </w:r>
        <w:r>
          <w:rPr>
            <w:noProof/>
            <w:webHidden/>
          </w:rPr>
          <w:fldChar w:fldCharType="separate"/>
        </w:r>
        <w:r>
          <w:rPr>
            <w:noProof/>
            <w:webHidden/>
          </w:rPr>
          <w:t>22</w:t>
        </w:r>
        <w:r>
          <w:rPr>
            <w:noProof/>
            <w:webHidden/>
          </w:rPr>
          <w:fldChar w:fldCharType="end"/>
        </w:r>
      </w:hyperlink>
    </w:p>
    <w:p w14:paraId="045FB8FC" w14:textId="0DB56D9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72" w:history="1">
        <w:r w:rsidRPr="002D5B0E">
          <w:rPr>
            <w:rStyle w:val="Hyperlink"/>
            <w:noProof/>
          </w:rPr>
          <w:t>6.1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 sammenlignet med [komparator] til [patientpopulation]</w:t>
        </w:r>
        <w:r>
          <w:rPr>
            <w:noProof/>
            <w:webHidden/>
          </w:rPr>
          <w:tab/>
        </w:r>
        <w:r>
          <w:rPr>
            <w:noProof/>
            <w:webHidden/>
          </w:rPr>
          <w:fldChar w:fldCharType="begin"/>
        </w:r>
        <w:r>
          <w:rPr>
            <w:noProof/>
            <w:webHidden/>
          </w:rPr>
          <w:instrText xml:space="preserve"> PAGEREF _Toc222319072 \h </w:instrText>
        </w:r>
        <w:r>
          <w:rPr>
            <w:noProof/>
            <w:webHidden/>
          </w:rPr>
        </w:r>
        <w:r>
          <w:rPr>
            <w:noProof/>
            <w:webHidden/>
          </w:rPr>
          <w:fldChar w:fldCharType="separate"/>
        </w:r>
        <w:r>
          <w:rPr>
            <w:noProof/>
            <w:webHidden/>
          </w:rPr>
          <w:t>22</w:t>
        </w:r>
        <w:r>
          <w:rPr>
            <w:noProof/>
            <w:webHidden/>
          </w:rPr>
          <w:fldChar w:fldCharType="end"/>
        </w:r>
      </w:hyperlink>
    </w:p>
    <w:p w14:paraId="67485CE2" w14:textId="1DA89441"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3" w:history="1">
        <w:r w:rsidRPr="002D5B0E">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Relevante studier</w:t>
        </w:r>
        <w:r>
          <w:rPr>
            <w:noProof/>
            <w:webHidden/>
          </w:rPr>
          <w:tab/>
        </w:r>
        <w:r>
          <w:rPr>
            <w:noProof/>
            <w:webHidden/>
          </w:rPr>
          <w:fldChar w:fldCharType="begin"/>
        </w:r>
        <w:r>
          <w:rPr>
            <w:noProof/>
            <w:webHidden/>
          </w:rPr>
          <w:instrText xml:space="preserve"> PAGEREF _Toc222319073 \h </w:instrText>
        </w:r>
        <w:r>
          <w:rPr>
            <w:noProof/>
            <w:webHidden/>
          </w:rPr>
        </w:r>
        <w:r>
          <w:rPr>
            <w:noProof/>
            <w:webHidden/>
          </w:rPr>
          <w:fldChar w:fldCharType="separate"/>
        </w:r>
        <w:r>
          <w:rPr>
            <w:noProof/>
            <w:webHidden/>
          </w:rPr>
          <w:t>22</w:t>
        </w:r>
        <w:r>
          <w:rPr>
            <w:noProof/>
            <w:webHidden/>
          </w:rPr>
          <w:fldChar w:fldCharType="end"/>
        </w:r>
      </w:hyperlink>
    </w:p>
    <w:p w14:paraId="5E2032ED" w14:textId="7124CA7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4" w:history="1">
        <w:r w:rsidRPr="002D5B0E">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studier</w:t>
        </w:r>
        <w:r>
          <w:rPr>
            <w:noProof/>
            <w:webHidden/>
          </w:rPr>
          <w:tab/>
        </w:r>
        <w:r>
          <w:rPr>
            <w:noProof/>
            <w:webHidden/>
          </w:rPr>
          <w:fldChar w:fldCharType="begin"/>
        </w:r>
        <w:r>
          <w:rPr>
            <w:noProof/>
            <w:webHidden/>
          </w:rPr>
          <w:instrText xml:space="preserve"> PAGEREF _Toc222319074 \h </w:instrText>
        </w:r>
        <w:r>
          <w:rPr>
            <w:noProof/>
            <w:webHidden/>
          </w:rPr>
        </w:r>
        <w:r>
          <w:rPr>
            <w:noProof/>
            <w:webHidden/>
          </w:rPr>
          <w:fldChar w:fldCharType="separate"/>
        </w:r>
        <w:r>
          <w:rPr>
            <w:noProof/>
            <w:webHidden/>
          </w:rPr>
          <w:t>24</w:t>
        </w:r>
        <w:r>
          <w:rPr>
            <w:noProof/>
            <w:webHidden/>
          </w:rPr>
          <w:fldChar w:fldCharType="end"/>
        </w:r>
      </w:hyperlink>
    </w:p>
    <w:p w14:paraId="144E8C5C" w14:textId="2F94149C"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75" w:history="1">
        <w:r w:rsidRPr="002D5B0E">
          <w:rPr>
            <w:rStyle w:val="Hyperlink"/>
            <w:noProof/>
          </w:rPr>
          <w:t>6.1.2.1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patienter på tværs af studier</w:t>
        </w:r>
        <w:r>
          <w:rPr>
            <w:noProof/>
            <w:webHidden/>
          </w:rPr>
          <w:tab/>
        </w:r>
        <w:r>
          <w:rPr>
            <w:noProof/>
            <w:webHidden/>
          </w:rPr>
          <w:fldChar w:fldCharType="begin"/>
        </w:r>
        <w:r>
          <w:rPr>
            <w:noProof/>
            <w:webHidden/>
          </w:rPr>
          <w:instrText xml:space="preserve"> PAGEREF _Toc222319075 \h </w:instrText>
        </w:r>
        <w:r>
          <w:rPr>
            <w:noProof/>
            <w:webHidden/>
          </w:rPr>
        </w:r>
        <w:r>
          <w:rPr>
            <w:noProof/>
            <w:webHidden/>
          </w:rPr>
          <w:fldChar w:fldCharType="separate"/>
        </w:r>
        <w:r>
          <w:rPr>
            <w:noProof/>
            <w:webHidden/>
          </w:rPr>
          <w:t>24</w:t>
        </w:r>
        <w:r>
          <w:rPr>
            <w:noProof/>
            <w:webHidden/>
          </w:rPr>
          <w:fldChar w:fldCharType="end"/>
        </w:r>
      </w:hyperlink>
    </w:p>
    <w:p w14:paraId="246B6C3B" w14:textId="70076F1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6" w:history="1">
        <w:r w:rsidRPr="002D5B0E">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studiepopulation(er) med danske patienter, der er egnede til behandling</w:t>
        </w:r>
        <w:r>
          <w:rPr>
            <w:noProof/>
            <w:webHidden/>
          </w:rPr>
          <w:tab/>
        </w:r>
        <w:r>
          <w:rPr>
            <w:noProof/>
            <w:webHidden/>
          </w:rPr>
          <w:fldChar w:fldCharType="begin"/>
        </w:r>
        <w:r>
          <w:rPr>
            <w:noProof/>
            <w:webHidden/>
          </w:rPr>
          <w:instrText xml:space="preserve"> PAGEREF _Toc222319076 \h </w:instrText>
        </w:r>
        <w:r>
          <w:rPr>
            <w:noProof/>
            <w:webHidden/>
          </w:rPr>
        </w:r>
        <w:r>
          <w:rPr>
            <w:noProof/>
            <w:webHidden/>
          </w:rPr>
          <w:fldChar w:fldCharType="separate"/>
        </w:r>
        <w:r>
          <w:rPr>
            <w:noProof/>
            <w:webHidden/>
          </w:rPr>
          <w:t>24</w:t>
        </w:r>
        <w:r>
          <w:rPr>
            <w:noProof/>
            <w:webHidden/>
          </w:rPr>
          <w:fldChar w:fldCharType="end"/>
        </w:r>
      </w:hyperlink>
    </w:p>
    <w:p w14:paraId="4823DFDC" w14:textId="482119E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7" w:history="1">
        <w:r w:rsidRPr="002D5B0E">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Analysemetode</w:t>
        </w:r>
        <w:r>
          <w:rPr>
            <w:noProof/>
            <w:webHidden/>
          </w:rPr>
          <w:tab/>
        </w:r>
        <w:r>
          <w:rPr>
            <w:noProof/>
            <w:webHidden/>
          </w:rPr>
          <w:fldChar w:fldCharType="begin"/>
        </w:r>
        <w:r>
          <w:rPr>
            <w:noProof/>
            <w:webHidden/>
          </w:rPr>
          <w:instrText xml:space="preserve"> PAGEREF _Toc222319077 \h </w:instrText>
        </w:r>
        <w:r>
          <w:rPr>
            <w:noProof/>
            <w:webHidden/>
          </w:rPr>
        </w:r>
        <w:r>
          <w:rPr>
            <w:noProof/>
            <w:webHidden/>
          </w:rPr>
          <w:fldChar w:fldCharType="separate"/>
        </w:r>
        <w:r>
          <w:rPr>
            <w:noProof/>
            <w:webHidden/>
          </w:rPr>
          <w:t>25</w:t>
        </w:r>
        <w:r>
          <w:rPr>
            <w:noProof/>
            <w:webHidden/>
          </w:rPr>
          <w:fldChar w:fldCharType="end"/>
        </w:r>
      </w:hyperlink>
    </w:p>
    <w:p w14:paraId="234FDF41" w14:textId="2F1C1D18"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8" w:history="1">
        <w:r w:rsidRPr="002D5B0E">
          <w:rPr>
            <w:rStyle w:val="Hyperlink"/>
            <w:rFonts w:asciiTheme="majorHAnsi" w:hAnsiTheme="majorHAnsi" w:cstheme="majorHAnsi"/>
            <w:noProof/>
            <w:lang w:val="nb-NO"/>
          </w:rPr>
          <w:t>6.1.5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nb-NO"/>
          </w:rPr>
          <w:t>Effekt – resultater pr. studie [studienavn 1]</w:t>
        </w:r>
        <w:r>
          <w:rPr>
            <w:noProof/>
            <w:webHidden/>
          </w:rPr>
          <w:tab/>
        </w:r>
        <w:r>
          <w:rPr>
            <w:noProof/>
            <w:webHidden/>
          </w:rPr>
          <w:fldChar w:fldCharType="begin"/>
        </w:r>
        <w:r>
          <w:rPr>
            <w:noProof/>
            <w:webHidden/>
          </w:rPr>
          <w:instrText xml:space="preserve"> PAGEREF _Toc222319078 \h </w:instrText>
        </w:r>
        <w:r>
          <w:rPr>
            <w:noProof/>
            <w:webHidden/>
          </w:rPr>
        </w:r>
        <w:r>
          <w:rPr>
            <w:noProof/>
            <w:webHidden/>
          </w:rPr>
          <w:fldChar w:fldCharType="separate"/>
        </w:r>
        <w:r>
          <w:rPr>
            <w:noProof/>
            <w:webHidden/>
          </w:rPr>
          <w:t>25</w:t>
        </w:r>
        <w:r>
          <w:rPr>
            <w:noProof/>
            <w:webHidden/>
          </w:rPr>
          <w:fldChar w:fldCharType="end"/>
        </w:r>
      </w:hyperlink>
    </w:p>
    <w:p w14:paraId="4A347C68" w14:textId="421ED32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9" w:history="1">
        <w:r w:rsidRPr="002D5B0E">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Effekt – resultater pr. [studienavn 2]</w:t>
        </w:r>
        <w:r>
          <w:rPr>
            <w:noProof/>
            <w:webHidden/>
          </w:rPr>
          <w:tab/>
        </w:r>
        <w:r>
          <w:rPr>
            <w:noProof/>
            <w:webHidden/>
          </w:rPr>
          <w:fldChar w:fldCharType="begin"/>
        </w:r>
        <w:r>
          <w:rPr>
            <w:noProof/>
            <w:webHidden/>
          </w:rPr>
          <w:instrText xml:space="preserve"> PAGEREF _Toc222319079 \h </w:instrText>
        </w:r>
        <w:r>
          <w:rPr>
            <w:noProof/>
            <w:webHidden/>
          </w:rPr>
        </w:r>
        <w:r>
          <w:rPr>
            <w:noProof/>
            <w:webHidden/>
          </w:rPr>
          <w:fldChar w:fldCharType="separate"/>
        </w:r>
        <w:r>
          <w:rPr>
            <w:noProof/>
            <w:webHidden/>
          </w:rPr>
          <w:t>26</w:t>
        </w:r>
        <w:r>
          <w:rPr>
            <w:noProof/>
            <w:webHidden/>
          </w:rPr>
          <w:fldChar w:fldCharType="end"/>
        </w:r>
      </w:hyperlink>
    </w:p>
    <w:p w14:paraId="5A9579AC" w14:textId="490BE64C"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0" w:history="1">
        <w:r w:rsidRPr="002D5B0E">
          <w:rPr>
            <w:rStyle w:val="Hyperlink"/>
            <w:noProof/>
          </w:rPr>
          <w:t>7.</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Komparative analyser</w:t>
        </w:r>
        <w:r>
          <w:rPr>
            <w:noProof/>
            <w:webHidden/>
          </w:rPr>
          <w:tab/>
        </w:r>
        <w:r>
          <w:rPr>
            <w:noProof/>
            <w:webHidden/>
          </w:rPr>
          <w:fldChar w:fldCharType="begin"/>
        </w:r>
        <w:r>
          <w:rPr>
            <w:noProof/>
            <w:webHidden/>
          </w:rPr>
          <w:instrText xml:space="preserve"> PAGEREF _Toc222319080 \h </w:instrText>
        </w:r>
        <w:r>
          <w:rPr>
            <w:noProof/>
            <w:webHidden/>
          </w:rPr>
        </w:r>
        <w:r>
          <w:rPr>
            <w:noProof/>
            <w:webHidden/>
          </w:rPr>
          <w:fldChar w:fldCharType="separate"/>
        </w:r>
        <w:r>
          <w:rPr>
            <w:noProof/>
            <w:webHidden/>
          </w:rPr>
          <w:t>26</w:t>
        </w:r>
        <w:r>
          <w:rPr>
            <w:noProof/>
            <w:webHidden/>
          </w:rPr>
          <w:fldChar w:fldCharType="end"/>
        </w:r>
      </w:hyperlink>
    </w:p>
    <w:p w14:paraId="336997CC" w14:textId="483CB6A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1" w:history="1">
        <w:r w:rsidRPr="002D5B0E">
          <w:rPr>
            <w:rStyle w:val="Hyperlink"/>
            <w:noProof/>
          </w:rPr>
          <w:t>7.1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Analysemetode</w:t>
        </w:r>
        <w:r>
          <w:rPr>
            <w:noProof/>
            <w:webHidden/>
          </w:rPr>
          <w:tab/>
        </w:r>
        <w:r>
          <w:rPr>
            <w:noProof/>
            <w:webHidden/>
          </w:rPr>
          <w:fldChar w:fldCharType="begin"/>
        </w:r>
        <w:r>
          <w:rPr>
            <w:noProof/>
            <w:webHidden/>
          </w:rPr>
          <w:instrText xml:space="preserve"> PAGEREF _Toc222319081 \h </w:instrText>
        </w:r>
        <w:r>
          <w:rPr>
            <w:noProof/>
            <w:webHidden/>
          </w:rPr>
        </w:r>
        <w:r>
          <w:rPr>
            <w:noProof/>
            <w:webHidden/>
          </w:rPr>
          <w:fldChar w:fldCharType="separate"/>
        </w:r>
        <w:r>
          <w:rPr>
            <w:noProof/>
            <w:webHidden/>
          </w:rPr>
          <w:t>26</w:t>
        </w:r>
        <w:r>
          <w:rPr>
            <w:noProof/>
            <w:webHidden/>
          </w:rPr>
          <w:fldChar w:fldCharType="end"/>
        </w:r>
      </w:hyperlink>
    </w:p>
    <w:p w14:paraId="74F13E8E" w14:textId="7F254CD3"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2" w:history="1">
        <w:r w:rsidRPr="002D5B0E">
          <w:rPr>
            <w:rStyle w:val="Hyperlink"/>
            <w:noProof/>
          </w:rPr>
          <w:t>7.2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fra den komparative analyse</w:t>
        </w:r>
        <w:r>
          <w:rPr>
            <w:noProof/>
            <w:webHidden/>
          </w:rPr>
          <w:tab/>
        </w:r>
        <w:r>
          <w:rPr>
            <w:noProof/>
            <w:webHidden/>
          </w:rPr>
          <w:fldChar w:fldCharType="begin"/>
        </w:r>
        <w:r>
          <w:rPr>
            <w:noProof/>
            <w:webHidden/>
          </w:rPr>
          <w:instrText xml:space="preserve"> PAGEREF _Toc222319082 \h </w:instrText>
        </w:r>
        <w:r>
          <w:rPr>
            <w:noProof/>
            <w:webHidden/>
          </w:rPr>
        </w:r>
        <w:r>
          <w:rPr>
            <w:noProof/>
            <w:webHidden/>
          </w:rPr>
          <w:fldChar w:fldCharType="separate"/>
        </w:r>
        <w:r>
          <w:rPr>
            <w:noProof/>
            <w:webHidden/>
          </w:rPr>
          <w:t>27</w:t>
        </w:r>
        <w:r>
          <w:rPr>
            <w:noProof/>
            <w:webHidden/>
          </w:rPr>
          <w:fldChar w:fldCharType="end"/>
        </w:r>
      </w:hyperlink>
    </w:p>
    <w:p w14:paraId="65F9B86F" w14:textId="2A921CD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3" w:history="1">
        <w:r w:rsidRPr="002D5B0E">
          <w:rPr>
            <w:rStyle w:val="Hyperlink"/>
            <w:noProof/>
          </w:rPr>
          <w:t>7.3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Effekt – resultater pr. [effektmål]</w:t>
        </w:r>
        <w:r>
          <w:rPr>
            <w:noProof/>
            <w:webHidden/>
          </w:rPr>
          <w:tab/>
        </w:r>
        <w:r>
          <w:rPr>
            <w:noProof/>
            <w:webHidden/>
          </w:rPr>
          <w:fldChar w:fldCharType="begin"/>
        </w:r>
        <w:r>
          <w:rPr>
            <w:noProof/>
            <w:webHidden/>
          </w:rPr>
          <w:instrText xml:space="preserve"> PAGEREF _Toc222319083 \h </w:instrText>
        </w:r>
        <w:r>
          <w:rPr>
            <w:noProof/>
            <w:webHidden/>
          </w:rPr>
        </w:r>
        <w:r>
          <w:rPr>
            <w:noProof/>
            <w:webHidden/>
          </w:rPr>
          <w:fldChar w:fldCharType="separate"/>
        </w:r>
        <w:r>
          <w:rPr>
            <w:noProof/>
            <w:webHidden/>
          </w:rPr>
          <w:t>27</w:t>
        </w:r>
        <w:r>
          <w:rPr>
            <w:noProof/>
            <w:webHidden/>
          </w:rPr>
          <w:fldChar w:fldCharType="end"/>
        </w:r>
      </w:hyperlink>
    </w:p>
    <w:p w14:paraId="38255510" w14:textId="7918FDE9"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4" w:history="1">
        <w:r w:rsidRPr="002D5B0E">
          <w:rPr>
            <w:rStyle w:val="Hyperlink"/>
            <w:rFonts w:cs="Arial"/>
            <w:noProof/>
            <w:lang w:val="da"/>
          </w:rPr>
          <w:t>8.</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Sikkerhed</w:t>
        </w:r>
        <w:r>
          <w:rPr>
            <w:noProof/>
            <w:webHidden/>
          </w:rPr>
          <w:tab/>
        </w:r>
        <w:r>
          <w:rPr>
            <w:noProof/>
            <w:webHidden/>
          </w:rPr>
          <w:fldChar w:fldCharType="begin"/>
        </w:r>
        <w:r>
          <w:rPr>
            <w:noProof/>
            <w:webHidden/>
          </w:rPr>
          <w:instrText xml:space="preserve"> PAGEREF _Toc222319084 \h </w:instrText>
        </w:r>
        <w:r>
          <w:rPr>
            <w:noProof/>
            <w:webHidden/>
          </w:rPr>
        </w:r>
        <w:r>
          <w:rPr>
            <w:noProof/>
            <w:webHidden/>
          </w:rPr>
          <w:fldChar w:fldCharType="separate"/>
        </w:r>
        <w:r>
          <w:rPr>
            <w:noProof/>
            <w:webHidden/>
          </w:rPr>
          <w:t>28</w:t>
        </w:r>
        <w:r>
          <w:rPr>
            <w:noProof/>
            <w:webHidden/>
          </w:rPr>
          <w:fldChar w:fldCharType="end"/>
        </w:r>
      </w:hyperlink>
    </w:p>
    <w:p w14:paraId="0B3D1F62" w14:textId="6300DA4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5" w:history="1">
        <w:r w:rsidRPr="002D5B0E">
          <w:rPr>
            <w:rStyle w:val="Hyperlink"/>
            <w:noProof/>
          </w:rPr>
          <w:t>9.</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Fremskrivning af patientbevægelser</w:t>
        </w:r>
        <w:r>
          <w:rPr>
            <w:noProof/>
            <w:webHidden/>
          </w:rPr>
          <w:tab/>
        </w:r>
        <w:r>
          <w:rPr>
            <w:noProof/>
            <w:webHidden/>
          </w:rPr>
          <w:fldChar w:fldCharType="begin"/>
        </w:r>
        <w:r>
          <w:rPr>
            <w:noProof/>
            <w:webHidden/>
          </w:rPr>
          <w:instrText xml:space="preserve"> PAGEREF _Toc222319085 \h </w:instrText>
        </w:r>
        <w:r>
          <w:rPr>
            <w:noProof/>
            <w:webHidden/>
          </w:rPr>
        </w:r>
        <w:r>
          <w:rPr>
            <w:noProof/>
            <w:webHidden/>
          </w:rPr>
          <w:fldChar w:fldCharType="separate"/>
        </w:r>
        <w:r>
          <w:rPr>
            <w:noProof/>
            <w:webHidden/>
          </w:rPr>
          <w:t>29</w:t>
        </w:r>
        <w:r>
          <w:rPr>
            <w:noProof/>
            <w:webHidden/>
          </w:rPr>
          <w:fldChar w:fldCharType="end"/>
        </w:r>
      </w:hyperlink>
    </w:p>
    <w:p w14:paraId="42E99A8A" w14:textId="6816BBE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6" w:history="1">
        <w:r w:rsidRPr="002D5B0E">
          <w:rPr>
            <w:rStyle w:val="Hyperlink"/>
            <w:noProof/>
          </w:rPr>
          <w:t>9.1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Kliniske data til fremskrivning af patientbevægelser</w:t>
        </w:r>
        <w:r>
          <w:rPr>
            <w:noProof/>
            <w:webHidden/>
          </w:rPr>
          <w:tab/>
        </w:r>
        <w:r>
          <w:rPr>
            <w:noProof/>
            <w:webHidden/>
          </w:rPr>
          <w:fldChar w:fldCharType="begin"/>
        </w:r>
        <w:r>
          <w:rPr>
            <w:noProof/>
            <w:webHidden/>
          </w:rPr>
          <w:instrText xml:space="preserve"> PAGEREF _Toc222319086 \h </w:instrText>
        </w:r>
        <w:r>
          <w:rPr>
            <w:noProof/>
            <w:webHidden/>
          </w:rPr>
        </w:r>
        <w:r>
          <w:rPr>
            <w:noProof/>
            <w:webHidden/>
          </w:rPr>
          <w:fldChar w:fldCharType="separate"/>
        </w:r>
        <w:r>
          <w:rPr>
            <w:noProof/>
            <w:webHidden/>
          </w:rPr>
          <w:t>29</w:t>
        </w:r>
        <w:r>
          <w:rPr>
            <w:noProof/>
            <w:webHidden/>
          </w:rPr>
          <w:fldChar w:fldCharType="end"/>
        </w:r>
      </w:hyperlink>
    </w:p>
    <w:p w14:paraId="16DA72DB" w14:textId="15AAF99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7" w:history="1">
        <w:r w:rsidRPr="002D5B0E">
          <w:rPr>
            <w:rStyle w:val="Hyperlink"/>
            <w:noProof/>
          </w:rPr>
          <w:t>9.2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ved brug af parametriske ekstrapolationsmodeller</w:t>
        </w:r>
        <w:r>
          <w:rPr>
            <w:noProof/>
            <w:webHidden/>
          </w:rPr>
          <w:tab/>
        </w:r>
        <w:r>
          <w:rPr>
            <w:noProof/>
            <w:webHidden/>
          </w:rPr>
          <w:fldChar w:fldCharType="begin"/>
        </w:r>
        <w:r>
          <w:rPr>
            <w:noProof/>
            <w:webHidden/>
          </w:rPr>
          <w:instrText xml:space="preserve"> PAGEREF _Toc222319087 \h </w:instrText>
        </w:r>
        <w:r>
          <w:rPr>
            <w:noProof/>
            <w:webHidden/>
          </w:rPr>
        </w:r>
        <w:r>
          <w:rPr>
            <w:noProof/>
            <w:webHidden/>
          </w:rPr>
          <w:fldChar w:fldCharType="separate"/>
        </w:r>
        <w:r>
          <w:rPr>
            <w:noProof/>
            <w:webHidden/>
          </w:rPr>
          <w:t>30</w:t>
        </w:r>
        <w:r>
          <w:rPr>
            <w:noProof/>
            <w:webHidden/>
          </w:rPr>
          <w:fldChar w:fldCharType="end"/>
        </w:r>
      </w:hyperlink>
    </w:p>
    <w:p w14:paraId="5575036A" w14:textId="138E684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88" w:history="1">
        <w:r w:rsidRPr="002D5B0E">
          <w:rPr>
            <w:rStyle w:val="Hyperlink"/>
            <w:rFonts w:asciiTheme="majorHAnsi" w:hAnsiTheme="majorHAnsi" w:cstheme="majorHAnsi"/>
            <w:noProof/>
            <w:lang w:val="da"/>
          </w:rPr>
          <w:t>9.2.1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af [klinisk effektmål 1]</w:t>
        </w:r>
        <w:r>
          <w:rPr>
            <w:noProof/>
            <w:webHidden/>
          </w:rPr>
          <w:tab/>
        </w:r>
        <w:r>
          <w:rPr>
            <w:noProof/>
            <w:webHidden/>
          </w:rPr>
          <w:fldChar w:fldCharType="begin"/>
        </w:r>
        <w:r>
          <w:rPr>
            <w:noProof/>
            <w:webHidden/>
          </w:rPr>
          <w:instrText xml:space="preserve"> PAGEREF _Toc222319088 \h </w:instrText>
        </w:r>
        <w:r>
          <w:rPr>
            <w:noProof/>
            <w:webHidden/>
          </w:rPr>
        </w:r>
        <w:r>
          <w:rPr>
            <w:noProof/>
            <w:webHidden/>
          </w:rPr>
          <w:fldChar w:fldCharType="separate"/>
        </w:r>
        <w:r>
          <w:rPr>
            <w:noProof/>
            <w:webHidden/>
          </w:rPr>
          <w:t>30</w:t>
        </w:r>
        <w:r>
          <w:rPr>
            <w:noProof/>
            <w:webHidden/>
          </w:rPr>
          <w:fldChar w:fldCharType="end"/>
        </w:r>
      </w:hyperlink>
    </w:p>
    <w:p w14:paraId="0510DAC5" w14:textId="0EE5958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89" w:history="1">
        <w:r w:rsidRPr="002D5B0E">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af [klinisk effektmål 2]</w:t>
        </w:r>
        <w:r>
          <w:rPr>
            <w:noProof/>
            <w:webHidden/>
          </w:rPr>
          <w:tab/>
        </w:r>
        <w:r>
          <w:rPr>
            <w:noProof/>
            <w:webHidden/>
          </w:rPr>
          <w:fldChar w:fldCharType="begin"/>
        </w:r>
        <w:r>
          <w:rPr>
            <w:noProof/>
            <w:webHidden/>
          </w:rPr>
          <w:instrText xml:space="preserve"> PAGEREF _Toc222319089 \h </w:instrText>
        </w:r>
        <w:r>
          <w:rPr>
            <w:noProof/>
            <w:webHidden/>
          </w:rPr>
        </w:r>
        <w:r>
          <w:rPr>
            <w:noProof/>
            <w:webHidden/>
          </w:rPr>
          <w:fldChar w:fldCharType="separate"/>
        </w:r>
        <w:r>
          <w:rPr>
            <w:noProof/>
            <w:webHidden/>
          </w:rPr>
          <w:t>31</w:t>
        </w:r>
        <w:r>
          <w:rPr>
            <w:noProof/>
            <w:webHidden/>
          </w:rPr>
          <w:fldChar w:fldCharType="end"/>
        </w:r>
      </w:hyperlink>
    </w:p>
    <w:p w14:paraId="72A56233" w14:textId="2DCF2DA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0" w:history="1">
        <w:r w:rsidRPr="002D5B0E">
          <w:rPr>
            <w:rStyle w:val="Hyperlink"/>
            <w:noProof/>
          </w:rPr>
          <w:t>9.3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ved brug af transitionssandsynligheder</w:t>
        </w:r>
        <w:r>
          <w:rPr>
            <w:noProof/>
            <w:webHidden/>
          </w:rPr>
          <w:tab/>
        </w:r>
        <w:r>
          <w:rPr>
            <w:noProof/>
            <w:webHidden/>
          </w:rPr>
          <w:fldChar w:fldCharType="begin"/>
        </w:r>
        <w:r>
          <w:rPr>
            <w:noProof/>
            <w:webHidden/>
          </w:rPr>
          <w:instrText xml:space="preserve"> PAGEREF _Toc222319090 \h </w:instrText>
        </w:r>
        <w:r>
          <w:rPr>
            <w:noProof/>
            <w:webHidden/>
          </w:rPr>
        </w:r>
        <w:r>
          <w:rPr>
            <w:noProof/>
            <w:webHidden/>
          </w:rPr>
          <w:fldChar w:fldCharType="separate"/>
        </w:r>
        <w:r>
          <w:rPr>
            <w:noProof/>
            <w:webHidden/>
          </w:rPr>
          <w:t>31</w:t>
        </w:r>
        <w:r>
          <w:rPr>
            <w:noProof/>
            <w:webHidden/>
          </w:rPr>
          <w:fldChar w:fldCharType="end"/>
        </w:r>
      </w:hyperlink>
    </w:p>
    <w:p w14:paraId="4DB525EE" w14:textId="0C32D31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1" w:history="1">
        <w:r w:rsidRPr="002D5B0E">
          <w:rPr>
            <w:rStyle w:val="Hyperlink"/>
            <w:noProof/>
          </w:rPr>
          <w:t>9.4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Opsummering og validitet af fremskrevne patientbevægelser</w:t>
        </w:r>
        <w:r>
          <w:rPr>
            <w:noProof/>
            <w:webHidden/>
          </w:rPr>
          <w:tab/>
        </w:r>
        <w:r>
          <w:rPr>
            <w:noProof/>
            <w:webHidden/>
          </w:rPr>
          <w:fldChar w:fldCharType="begin"/>
        </w:r>
        <w:r>
          <w:rPr>
            <w:noProof/>
            <w:webHidden/>
          </w:rPr>
          <w:instrText xml:space="preserve"> PAGEREF _Toc222319091 \h </w:instrText>
        </w:r>
        <w:r>
          <w:rPr>
            <w:noProof/>
            <w:webHidden/>
          </w:rPr>
        </w:r>
        <w:r>
          <w:rPr>
            <w:noProof/>
            <w:webHidden/>
          </w:rPr>
          <w:fldChar w:fldCharType="separate"/>
        </w:r>
        <w:r>
          <w:rPr>
            <w:noProof/>
            <w:webHidden/>
          </w:rPr>
          <w:t>32</w:t>
        </w:r>
        <w:r>
          <w:rPr>
            <w:noProof/>
            <w:webHidden/>
          </w:rPr>
          <w:fldChar w:fldCharType="end"/>
        </w:r>
      </w:hyperlink>
    </w:p>
    <w:p w14:paraId="397CE86A" w14:textId="33DED760"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92" w:history="1">
        <w:r w:rsidRPr="002D5B0E">
          <w:rPr>
            <w:rStyle w:val="Hyperlink"/>
            <w:noProof/>
          </w:rPr>
          <w:t>10.</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Helbredsrelateret livskvalitet</w:t>
        </w:r>
        <w:r>
          <w:rPr>
            <w:noProof/>
            <w:webHidden/>
          </w:rPr>
          <w:tab/>
        </w:r>
        <w:r>
          <w:rPr>
            <w:noProof/>
            <w:webHidden/>
          </w:rPr>
          <w:fldChar w:fldCharType="begin"/>
        </w:r>
        <w:r>
          <w:rPr>
            <w:noProof/>
            <w:webHidden/>
          </w:rPr>
          <w:instrText xml:space="preserve"> PAGEREF _Toc222319092 \h </w:instrText>
        </w:r>
        <w:r>
          <w:rPr>
            <w:noProof/>
            <w:webHidden/>
          </w:rPr>
        </w:r>
        <w:r>
          <w:rPr>
            <w:noProof/>
            <w:webHidden/>
          </w:rPr>
          <w:fldChar w:fldCharType="separate"/>
        </w:r>
        <w:r>
          <w:rPr>
            <w:noProof/>
            <w:webHidden/>
          </w:rPr>
          <w:t>33</w:t>
        </w:r>
        <w:r>
          <w:rPr>
            <w:noProof/>
            <w:webHidden/>
          </w:rPr>
          <w:fldChar w:fldCharType="end"/>
        </w:r>
      </w:hyperlink>
    </w:p>
    <w:p w14:paraId="07ECF2E4" w14:textId="258DDDC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3" w:history="1">
        <w:r w:rsidRPr="002D5B0E">
          <w:rPr>
            <w:rStyle w:val="Hyperlink"/>
            <w:noProof/>
            <w:lang w:val="da"/>
          </w:rPr>
          <w:t>10.1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Overblik</w:t>
        </w:r>
        <w:r>
          <w:rPr>
            <w:noProof/>
            <w:webHidden/>
          </w:rPr>
          <w:tab/>
        </w:r>
        <w:r>
          <w:rPr>
            <w:noProof/>
            <w:webHidden/>
          </w:rPr>
          <w:fldChar w:fldCharType="begin"/>
        </w:r>
        <w:r>
          <w:rPr>
            <w:noProof/>
            <w:webHidden/>
          </w:rPr>
          <w:instrText xml:space="preserve"> PAGEREF _Toc222319093 \h </w:instrText>
        </w:r>
        <w:r>
          <w:rPr>
            <w:noProof/>
            <w:webHidden/>
          </w:rPr>
        </w:r>
        <w:r>
          <w:rPr>
            <w:noProof/>
            <w:webHidden/>
          </w:rPr>
          <w:fldChar w:fldCharType="separate"/>
        </w:r>
        <w:r>
          <w:rPr>
            <w:noProof/>
            <w:webHidden/>
          </w:rPr>
          <w:t>34</w:t>
        </w:r>
        <w:r>
          <w:rPr>
            <w:noProof/>
            <w:webHidden/>
          </w:rPr>
          <w:fldChar w:fldCharType="end"/>
        </w:r>
      </w:hyperlink>
    </w:p>
    <w:p w14:paraId="282EDA23" w14:textId="6772AFE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4" w:history="1">
        <w:r w:rsidRPr="002D5B0E">
          <w:rPr>
            <w:rStyle w:val="Hyperlink"/>
            <w:noProof/>
            <w:lang w:val="da"/>
          </w:rPr>
          <w:t>10.2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Instrumenter</w:t>
        </w:r>
        <w:r>
          <w:rPr>
            <w:noProof/>
            <w:webHidden/>
          </w:rPr>
          <w:tab/>
        </w:r>
        <w:r>
          <w:rPr>
            <w:noProof/>
            <w:webHidden/>
          </w:rPr>
          <w:fldChar w:fldCharType="begin"/>
        </w:r>
        <w:r>
          <w:rPr>
            <w:noProof/>
            <w:webHidden/>
          </w:rPr>
          <w:instrText xml:space="preserve"> PAGEREF _Toc222319094 \h </w:instrText>
        </w:r>
        <w:r>
          <w:rPr>
            <w:noProof/>
            <w:webHidden/>
          </w:rPr>
        </w:r>
        <w:r>
          <w:rPr>
            <w:noProof/>
            <w:webHidden/>
          </w:rPr>
          <w:fldChar w:fldCharType="separate"/>
        </w:r>
        <w:r>
          <w:rPr>
            <w:noProof/>
            <w:webHidden/>
          </w:rPr>
          <w:t>35</w:t>
        </w:r>
        <w:r>
          <w:rPr>
            <w:noProof/>
            <w:webHidden/>
          </w:rPr>
          <w:fldChar w:fldCharType="end"/>
        </w:r>
      </w:hyperlink>
    </w:p>
    <w:p w14:paraId="28734B3B" w14:textId="5D4A4B79"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95" w:history="1">
        <w:r w:rsidRPr="002D5B0E">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 1”]</w:t>
        </w:r>
        <w:r>
          <w:rPr>
            <w:noProof/>
            <w:webHidden/>
          </w:rPr>
          <w:tab/>
        </w:r>
        <w:r>
          <w:rPr>
            <w:noProof/>
            <w:webHidden/>
          </w:rPr>
          <w:fldChar w:fldCharType="begin"/>
        </w:r>
        <w:r>
          <w:rPr>
            <w:noProof/>
            <w:webHidden/>
          </w:rPr>
          <w:instrText xml:space="preserve"> PAGEREF _Toc222319095 \h </w:instrText>
        </w:r>
        <w:r>
          <w:rPr>
            <w:noProof/>
            <w:webHidden/>
          </w:rPr>
        </w:r>
        <w:r>
          <w:rPr>
            <w:noProof/>
            <w:webHidden/>
          </w:rPr>
          <w:fldChar w:fldCharType="separate"/>
        </w:r>
        <w:r>
          <w:rPr>
            <w:noProof/>
            <w:webHidden/>
          </w:rPr>
          <w:t>35</w:t>
        </w:r>
        <w:r>
          <w:rPr>
            <w:noProof/>
            <w:webHidden/>
          </w:rPr>
          <w:fldChar w:fldCharType="end"/>
        </w:r>
      </w:hyperlink>
    </w:p>
    <w:p w14:paraId="6A19DA17" w14:textId="20F46126"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6" w:history="1">
        <w:r w:rsidRPr="002D5B0E">
          <w:rPr>
            <w:rStyle w:val="Hyperlink"/>
            <w:noProof/>
          </w:rPr>
          <w:t>10.2.1.1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Studiedesign og instrument [”instrument 1”]</w:t>
        </w:r>
        <w:r>
          <w:rPr>
            <w:noProof/>
            <w:webHidden/>
          </w:rPr>
          <w:tab/>
        </w:r>
        <w:r>
          <w:rPr>
            <w:noProof/>
            <w:webHidden/>
          </w:rPr>
          <w:fldChar w:fldCharType="begin"/>
        </w:r>
        <w:r>
          <w:rPr>
            <w:noProof/>
            <w:webHidden/>
          </w:rPr>
          <w:instrText xml:space="preserve"> PAGEREF _Toc222319096 \h </w:instrText>
        </w:r>
        <w:r>
          <w:rPr>
            <w:noProof/>
            <w:webHidden/>
          </w:rPr>
        </w:r>
        <w:r>
          <w:rPr>
            <w:noProof/>
            <w:webHidden/>
          </w:rPr>
          <w:fldChar w:fldCharType="separate"/>
        </w:r>
        <w:r>
          <w:rPr>
            <w:noProof/>
            <w:webHidden/>
          </w:rPr>
          <w:t>35</w:t>
        </w:r>
        <w:r>
          <w:rPr>
            <w:noProof/>
            <w:webHidden/>
          </w:rPr>
          <w:fldChar w:fldCharType="end"/>
        </w:r>
      </w:hyperlink>
    </w:p>
    <w:p w14:paraId="7CD0A561" w14:textId="57CB441C"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7" w:history="1">
        <w:r w:rsidRPr="002D5B0E">
          <w:rPr>
            <w:rStyle w:val="Hyperlink"/>
            <w:noProof/>
          </w:rPr>
          <w:t>10.2.1.2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Dataindsamling [”instrument 1”]</w:t>
        </w:r>
        <w:r>
          <w:rPr>
            <w:noProof/>
            <w:webHidden/>
          </w:rPr>
          <w:tab/>
        </w:r>
        <w:r>
          <w:rPr>
            <w:noProof/>
            <w:webHidden/>
          </w:rPr>
          <w:fldChar w:fldCharType="begin"/>
        </w:r>
        <w:r>
          <w:rPr>
            <w:noProof/>
            <w:webHidden/>
          </w:rPr>
          <w:instrText xml:space="preserve"> PAGEREF _Toc222319097 \h </w:instrText>
        </w:r>
        <w:r>
          <w:rPr>
            <w:noProof/>
            <w:webHidden/>
          </w:rPr>
        </w:r>
        <w:r>
          <w:rPr>
            <w:noProof/>
            <w:webHidden/>
          </w:rPr>
          <w:fldChar w:fldCharType="separate"/>
        </w:r>
        <w:r>
          <w:rPr>
            <w:noProof/>
            <w:webHidden/>
          </w:rPr>
          <w:t>35</w:t>
        </w:r>
        <w:r>
          <w:rPr>
            <w:noProof/>
            <w:webHidden/>
          </w:rPr>
          <w:fldChar w:fldCharType="end"/>
        </w:r>
      </w:hyperlink>
    </w:p>
    <w:p w14:paraId="6B657232" w14:textId="356292C9"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8" w:history="1">
        <w:r w:rsidRPr="002D5B0E">
          <w:rPr>
            <w:rStyle w:val="Hyperlink"/>
            <w:noProof/>
          </w:rPr>
          <w:t>10.2.1.3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[”instrument 1”]</w:t>
        </w:r>
        <w:r>
          <w:rPr>
            <w:noProof/>
            <w:webHidden/>
          </w:rPr>
          <w:tab/>
        </w:r>
        <w:r>
          <w:rPr>
            <w:noProof/>
            <w:webHidden/>
          </w:rPr>
          <w:fldChar w:fldCharType="begin"/>
        </w:r>
        <w:r>
          <w:rPr>
            <w:noProof/>
            <w:webHidden/>
          </w:rPr>
          <w:instrText xml:space="preserve"> PAGEREF _Toc222319098 \h </w:instrText>
        </w:r>
        <w:r>
          <w:rPr>
            <w:noProof/>
            <w:webHidden/>
          </w:rPr>
        </w:r>
        <w:r>
          <w:rPr>
            <w:noProof/>
            <w:webHidden/>
          </w:rPr>
          <w:fldChar w:fldCharType="separate"/>
        </w:r>
        <w:r>
          <w:rPr>
            <w:noProof/>
            <w:webHidden/>
          </w:rPr>
          <w:t>36</w:t>
        </w:r>
        <w:r>
          <w:rPr>
            <w:noProof/>
            <w:webHidden/>
          </w:rPr>
          <w:fldChar w:fldCharType="end"/>
        </w:r>
      </w:hyperlink>
    </w:p>
    <w:p w14:paraId="2DDAE106" w14:textId="791BDFD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99" w:history="1">
        <w:r w:rsidRPr="002D5B0E">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 2”]</w:t>
        </w:r>
        <w:r>
          <w:rPr>
            <w:noProof/>
            <w:webHidden/>
          </w:rPr>
          <w:tab/>
        </w:r>
        <w:r>
          <w:rPr>
            <w:noProof/>
            <w:webHidden/>
          </w:rPr>
          <w:fldChar w:fldCharType="begin"/>
        </w:r>
        <w:r>
          <w:rPr>
            <w:noProof/>
            <w:webHidden/>
          </w:rPr>
          <w:instrText xml:space="preserve"> PAGEREF _Toc222319099 \h </w:instrText>
        </w:r>
        <w:r>
          <w:rPr>
            <w:noProof/>
            <w:webHidden/>
          </w:rPr>
        </w:r>
        <w:r>
          <w:rPr>
            <w:noProof/>
            <w:webHidden/>
          </w:rPr>
          <w:fldChar w:fldCharType="separate"/>
        </w:r>
        <w:r>
          <w:rPr>
            <w:noProof/>
            <w:webHidden/>
          </w:rPr>
          <w:t>37</w:t>
        </w:r>
        <w:r>
          <w:rPr>
            <w:noProof/>
            <w:webHidden/>
          </w:rPr>
          <w:fldChar w:fldCharType="end"/>
        </w:r>
      </w:hyperlink>
    </w:p>
    <w:p w14:paraId="40F77C92" w14:textId="3BA03FED"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0" w:history="1">
        <w:r w:rsidRPr="002D5B0E">
          <w:rPr>
            <w:rStyle w:val="Hyperlink"/>
            <w:noProof/>
            <w:lang w:val="da"/>
          </w:rPr>
          <w:t>10.2.2.1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Studiedesign og instrument [”instrument 2”]</w:t>
        </w:r>
        <w:r>
          <w:rPr>
            <w:noProof/>
            <w:webHidden/>
          </w:rPr>
          <w:tab/>
        </w:r>
        <w:r>
          <w:rPr>
            <w:noProof/>
            <w:webHidden/>
          </w:rPr>
          <w:fldChar w:fldCharType="begin"/>
        </w:r>
        <w:r>
          <w:rPr>
            <w:noProof/>
            <w:webHidden/>
          </w:rPr>
          <w:instrText xml:space="preserve"> PAGEREF _Toc222319100 \h </w:instrText>
        </w:r>
        <w:r>
          <w:rPr>
            <w:noProof/>
            <w:webHidden/>
          </w:rPr>
        </w:r>
        <w:r>
          <w:rPr>
            <w:noProof/>
            <w:webHidden/>
          </w:rPr>
          <w:fldChar w:fldCharType="separate"/>
        </w:r>
        <w:r>
          <w:rPr>
            <w:noProof/>
            <w:webHidden/>
          </w:rPr>
          <w:t>37</w:t>
        </w:r>
        <w:r>
          <w:rPr>
            <w:noProof/>
            <w:webHidden/>
          </w:rPr>
          <w:fldChar w:fldCharType="end"/>
        </w:r>
      </w:hyperlink>
    </w:p>
    <w:p w14:paraId="7172BB43" w14:textId="4BD092BF"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1" w:history="1">
        <w:r w:rsidRPr="002D5B0E">
          <w:rPr>
            <w:rStyle w:val="Hyperlink"/>
            <w:noProof/>
            <w:lang w:val="da"/>
          </w:rPr>
          <w:t>10.2.2.2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Dataindsamling [”instrument 2”]</w:t>
        </w:r>
        <w:r>
          <w:rPr>
            <w:noProof/>
            <w:webHidden/>
          </w:rPr>
          <w:tab/>
        </w:r>
        <w:r>
          <w:rPr>
            <w:noProof/>
            <w:webHidden/>
          </w:rPr>
          <w:fldChar w:fldCharType="begin"/>
        </w:r>
        <w:r>
          <w:rPr>
            <w:noProof/>
            <w:webHidden/>
          </w:rPr>
          <w:instrText xml:space="preserve"> PAGEREF _Toc222319101 \h </w:instrText>
        </w:r>
        <w:r>
          <w:rPr>
            <w:noProof/>
            <w:webHidden/>
          </w:rPr>
        </w:r>
        <w:r>
          <w:rPr>
            <w:noProof/>
            <w:webHidden/>
          </w:rPr>
          <w:fldChar w:fldCharType="separate"/>
        </w:r>
        <w:r>
          <w:rPr>
            <w:noProof/>
            <w:webHidden/>
          </w:rPr>
          <w:t>37</w:t>
        </w:r>
        <w:r>
          <w:rPr>
            <w:noProof/>
            <w:webHidden/>
          </w:rPr>
          <w:fldChar w:fldCharType="end"/>
        </w:r>
      </w:hyperlink>
    </w:p>
    <w:p w14:paraId="5986EB74" w14:textId="0F7892F7"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2" w:history="1">
        <w:r w:rsidRPr="002D5B0E">
          <w:rPr>
            <w:rStyle w:val="Hyperlink"/>
            <w:noProof/>
            <w:lang w:val="da"/>
          </w:rPr>
          <w:t>10.2.2.3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[”instrument 2”]</w:t>
        </w:r>
        <w:r>
          <w:rPr>
            <w:noProof/>
            <w:webHidden/>
          </w:rPr>
          <w:tab/>
        </w:r>
        <w:r>
          <w:rPr>
            <w:noProof/>
            <w:webHidden/>
          </w:rPr>
          <w:fldChar w:fldCharType="begin"/>
        </w:r>
        <w:r>
          <w:rPr>
            <w:noProof/>
            <w:webHidden/>
          </w:rPr>
          <w:instrText xml:space="preserve"> PAGEREF _Toc222319102 \h </w:instrText>
        </w:r>
        <w:r>
          <w:rPr>
            <w:noProof/>
            <w:webHidden/>
          </w:rPr>
        </w:r>
        <w:r>
          <w:rPr>
            <w:noProof/>
            <w:webHidden/>
          </w:rPr>
          <w:fldChar w:fldCharType="separate"/>
        </w:r>
        <w:r>
          <w:rPr>
            <w:noProof/>
            <w:webHidden/>
          </w:rPr>
          <w:t>37</w:t>
        </w:r>
        <w:r>
          <w:rPr>
            <w:noProof/>
            <w:webHidden/>
          </w:rPr>
          <w:fldChar w:fldCharType="end"/>
        </w:r>
      </w:hyperlink>
    </w:p>
    <w:p w14:paraId="2803B38F" w14:textId="74640431"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3" w:history="1">
        <w:r w:rsidRPr="002D5B0E">
          <w:rPr>
            <w:rStyle w:val="Hyperlink"/>
            <w:rFonts w:asciiTheme="majorHAnsi" w:hAnsiTheme="majorHAnsi" w:cstheme="majorHAnsi"/>
            <w:noProof/>
            <w:lang w:val="da"/>
          </w:rPr>
          <w:t>10.2.3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Opsummering ved rapportering af flere instrumenter</w:t>
        </w:r>
        <w:r>
          <w:rPr>
            <w:noProof/>
            <w:webHidden/>
          </w:rPr>
          <w:tab/>
        </w:r>
        <w:r>
          <w:rPr>
            <w:noProof/>
            <w:webHidden/>
          </w:rPr>
          <w:fldChar w:fldCharType="begin"/>
        </w:r>
        <w:r>
          <w:rPr>
            <w:noProof/>
            <w:webHidden/>
          </w:rPr>
          <w:instrText xml:space="preserve"> PAGEREF _Toc222319103 \h </w:instrText>
        </w:r>
        <w:r>
          <w:rPr>
            <w:noProof/>
            <w:webHidden/>
          </w:rPr>
        </w:r>
        <w:r>
          <w:rPr>
            <w:noProof/>
            <w:webHidden/>
          </w:rPr>
          <w:fldChar w:fldCharType="separate"/>
        </w:r>
        <w:r>
          <w:rPr>
            <w:noProof/>
            <w:webHidden/>
          </w:rPr>
          <w:t>38</w:t>
        </w:r>
        <w:r>
          <w:rPr>
            <w:noProof/>
            <w:webHidden/>
          </w:rPr>
          <w:fldChar w:fldCharType="end"/>
        </w:r>
      </w:hyperlink>
    </w:p>
    <w:p w14:paraId="310C3670" w14:textId="294D12F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04" w:history="1">
        <w:r w:rsidRPr="002D5B0E">
          <w:rPr>
            <w:rStyle w:val="Hyperlink"/>
            <w:noProof/>
          </w:rPr>
          <w:t>10.3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Nytteværdier</w:t>
        </w:r>
        <w:r>
          <w:rPr>
            <w:noProof/>
            <w:webHidden/>
          </w:rPr>
          <w:tab/>
        </w:r>
        <w:r>
          <w:rPr>
            <w:noProof/>
            <w:webHidden/>
          </w:rPr>
          <w:fldChar w:fldCharType="begin"/>
        </w:r>
        <w:r>
          <w:rPr>
            <w:noProof/>
            <w:webHidden/>
          </w:rPr>
          <w:instrText xml:space="preserve"> PAGEREF _Toc222319104 \h </w:instrText>
        </w:r>
        <w:r>
          <w:rPr>
            <w:noProof/>
            <w:webHidden/>
          </w:rPr>
        </w:r>
        <w:r>
          <w:rPr>
            <w:noProof/>
            <w:webHidden/>
          </w:rPr>
          <w:fldChar w:fldCharType="separate"/>
        </w:r>
        <w:r>
          <w:rPr>
            <w:noProof/>
            <w:webHidden/>
          </w:rPr>
          <w:t>38</w:t>
        </w:r>
        <w:r>
          <w:rPr>
            <w:noProof/>
            <w:webHidden/>
          </w:rPr>
          <w:fldChar w:fldCharType="end"/>
        </w:r>
      </w:hyperlink>
    </w:p>
    <w:p w14:paraId="3C913716" w14:textId="062B1F2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5" w:history="1">
        <w:r w:rsidRPr="002D5B0E">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Datagrundlag</w:t>
        </w:r>
        <w:r>
          <w:rPr>
            <w:noProof/>
            <w:webHidden/>
          </w:rPr>
          <w:tab/>
        </w:r>
        <w:r>
          <w:rPr>
            <w:noProof/>
            <w:webHidden/>
          </w:rPr>
          <w:fldChar w:fldCharType="begin"/>
        </w:r>
        <w:r>
          <w:rPr>
            <w:noProof/>
            <w:webHidden/>
          </w:rPr>
          <w:instrText xml:space="preserve"> PAGEREF _Toc222319105 \h </w:instrText>
        </w:r>
        <w:r>
          <w:rPr>
            <w:noProof/>
            <w:webHidden/>
          </w:rPr>
        </w:r>
        <w:r>
          <w:rPr>
            <w:noProof/>
            <w:webHidden/>
          </w:rPr>
          <w:fldChar w:fldCharType="separate"/>
        </w:r>
        <w:r>
          <w:rPr>
            <w:noProof/>
            <w:webHidden/>
          </w:rPr>
          <w:t>38</w:t>
        </w:r>
        <w:r>
          <w:rPr>
            <w:noProof/>
            <w:webHidden/>
          </w:rPr>
          <w:fldChar w:fldCharType="end"/>
        </w:r>
      </w:hyperlink>
    </w:p>
    <w:p w14:paraId="29FB1D03" w14:textId="0F0C174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6" w:history="1">
        <w:r w:rsidRPr="002D5B0E">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Beregning af nytteværdier</w:t>
        </w:r>
        <w:r>
          <w:rPr>
            <w:noProof/>
            <w:webHidden/>
          </w:rPr>
          <w:tab/>
        </w:r>
        <w:r>
          <w:rPr>
            <w:noProof/>
            <w:webHidden/>
          </w:rPr>
          <w:fldChar w:fldCharType="begin"/>
        </w:r>
        <w:r>
          <w:rPr>
            <w:noProof/>
            <w:webHidden/>
          </w:rPr>
          <w:instrText xml:space="preserve"> PAGEREF _Toc222319106 \h </w:instrText>
        </w:r>
        <w:r>
          <w:rPr>
            <w:noProof/>
            <w:webHidden/>
          </w:rPr>
        </w:r>
        <w:r>
          <w:rPr>
            <w:noProof/>
            <w:webHidden/>
          </w:rPr>
          <w:fldChar w:fldCharType="separate"/>
        </w:r>
        <w:r>
          <w:rPr>
            <w:noProof/>
            <w:webHidden/>
          </w:rPr>
          <w:t>38</w:t>
        </w:r>
        <w:r>
          <w:rPr>
            <w:noProof/>
            <w:webHidden/>
          </w:rPr>
          <w:fldChar w:fldCharType="end"/>
        </w:r>
      </w:hyperlink>
    </w:p>
    <w:p w14:paraId="2194C3A6" w14:textId="69E7C7D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7" w:history="1">
        <w:r w:rsidRPr="002D5B0E">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Uønskede hændelser, komorbiditet og andre stadiespecifikke justeringer af nytteværdierne</w:t>
        </w:r>
        <w:r>
          <w:rPr>
            <w:noProof/>
            <w:webHidden/>
          </w:rPr>
          <w:tab/>
        </w:r>
        <w:r>
          <w:rPr>
            <w:noProof/>
            <w:webHidden/>
          </w:rPr>
          <w:fldChar w:fldCharType="begin"/>
        </w:r>
        <w:r>
          <w:rPr>
            <w:noProof/>
            <w:webHidden/>
          </w:rPr>
          <w:instrText xml:space="preserve"> PAGEREF _Toc222319107 \h </w:instrText>
        </w:r>
        <w:r>
          <w:rPr>
            <w:noProof/>
            <w:webHidden/>
          </w:rPr>
        </w:r>
        <w:r>
          <w:rPr>
            <w:noProof/>
            <w:webHidden/>
          </w:rPr>
          <w:fldChar w:fldCharType="separate"/>
        </w:r>
        <w:r>
          <w:rPr>
            <w:noProof/>
            <w:webHidden/>
          </w:rPr>
          <w:t>38</w:t>
        </w:r>
        <w:r>
          <w:rPr>
            <w:noProof/>
            <w:webHidden/>
          </w:rPr>
          <w:fldChar w:fldCharType="end"/>
        </w:r>
      </w:hyperlink>
    </w:p>
    <w:p w14:paraId="63227CB0" w14:textId="0FB6A38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8" w:history="1">
        <w:r w:rsidRPr="002D5B0E">
          <w:rPr>
            <w:rStyle w:val="Hyperlink"/>
            <w:rFonts w:asciiTheme="majorHAnsi" w:hAnsiTheme="majorHAnsi" w:cstheme="majorHAnsi"/>
            <w:noProof/>
            <w:lang w:val="da"/>
          </w:rPr>
          <w:t>10.3.4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for nytteværdier</w:t>
        </w:r>
        <w:r>
          <w:rPr>
            <w:noProof/>
            <w:webHidden/>
          </w:rPr>
          <w:tab/>
        </w:r>
        <w:r>
          <w:rPr>
            <w:noProof/>
            <w:webHidden/>
          </w:rPr>
          <w:fldChar w:fldCharType="begin"/>
        </w:r>
        <w:r>
          <w:rPr>
            <w:noProof/>
            <w:webHidden/>
          </w:rPr>
          <w:instrText xml:space="preserve"> PAGEREF _Toc222319108 \h </w:instrText>
        </w:r>
        <w:r>
          <w:rPr>
            <w:noProof/>
            <w:webHidden/>
          </w:rPr>
        </w:r>
        <w:r>
          <w:rPr>
            <w:noProof/>
            <w:webHidden/>
          </w:rPr>
          <w:fldChar w:fldCharType="separate"/>
        </w:r>
        <w:r>
          <w:rPr>
            <w:noProof/>
            <w:webHidden/>
          </w:rPr>
          <w:t>38</w:t>
        </w:r>
        <w:r>
          <w:rPr>
            <w:noProof/>
            <w:webHidden/>
          </w:rPr>
          <w:fldChar w:fldCharType="end"/>
        </w:r>
      </w:hyperlink>
    </w:p>
    <w:p w14:paraId="3D164D6B" w14:textId="3CFB878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09" w:history="1">
        <w:r w:rsidRPr="002D5B0E">
          <w:rPr>
            <w:rStyle w:val="Hyperlink"/>
            <w:noProof/>
          </w:rPr>
          <w:t>11.</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Opgørelse af omkostninger</w:t>
        </w:r>
        <w:r>
          <w:rPr>
            <w:noProof/>
            <w:webHidden/>
          </w:rPr>
          <w:tab/>
        </w:r>
        <w:r>
          <w:rPr>
            <w:noProof/>
            <w:webHidden/>
          </w:rPr>
          <w:fldChar w:fldCharType="begin"/>
        </w:r>
        <w:r>
          <w:rPr>
            <w:noProof/>
            <w:webHidden/>
          </w:rPr>
          <w:instrText xml:space="preserve"> PAGEREF _Toc222319109 \h </w:instrText>
        </w:r>
        <w:r>
          <w:rPr>
            <w:noProof/>
            <w:webHidden/>
          </w:rPr>
        </w:r>
        <w:r>
          <w:rPr>
            <w:noProof/>
            <w:webHidden/>
          </w:rPr>
          <w:fldChar w:fldCharType="separate"/>
        </w:r>
        <w:r>
          <w:rPr>
            <w:noProof/>
            <w:webHidden/>
          </w:rPr>
          <w:t>39</w:t>
        </w:r>
        <w:r>
          <w:rPr>
            <w:noProof/>
            <w:webHidden/>
          </w:rPr>
          <w:fldChar w:fldCharType="end"/>
        </w:r>
      </w:hyperlink>
    </w:p>
    <w:p w14:paraId="1BA4E7C7" w14:textId="3D1F314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0" w:history="1">
        <w:r w:rsidRPr="002D5B0E">
          <w:rPr>
            <w:rStyle w:val="Hyperlink"/>
            <w:noProof/>
          </w:rPr>
          <w:t>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w:t>
        </w:r>
        <w:r>
          <w:rPr>
            <w:noProof/>
            <w:webHidden/>
          </w:rPr>
          <w:tab/>
        </w:r>
        <w:r>
          <w:rPr>
            <w:noProof/>
            <w:webHidden/>
          </w:rPr>
          <w:fldChar w:fldCharType="begin"/>
        </w:r>
        <w:r>
          <w:rPr>
            <w:noProof/>
            <w:webHidden/>
          </w:rPr>
          <w:instrText xml:space="preserve"> PAGEREF _Toc222319110 \h </w:instrText>
        </w:r>
        <w:r>
          <w:rPr>
            <w:noProof/>
            <w:webHidden/>
          </w:rPr>
        </w:r>
        <w:r>
          <w:rPr>
            <w:noProof/>
            <w:webHidden/>
          </w:rPr>
          <w:fldChar w:fldCharType="separate"/>
        </w:r>
        <w:r>
          <w:rPr>
            <w:noProof/>
            <w:webHidden/>
          </w:rPr>
          <w:t>39</w:t>
        </w:r>
        <w:r>
          <w:rPr>
            <w:noProof/>
            <w:webHidden/>
          </w:rPr>
          <w:fldChar w:fldCharType="end"/>
        </w:r>
      </w:hyperlink>
    </w:p>
    <w:p w14:paraId="205C71F8" w14:textId="27081A5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1" w:history="1">
        <w:r w:rsidRPr="002D5B0E">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 til intervention og komparator</w:t>
        </w:r>
        <w:r>
          <w:rPr>
            <w:noProof/>
            <w:webHidden/>
          </w:rPr>
          <w:tab/>
        </w:r>
        <w:r>
          <w:rPr>
            <w:noProof/>
            <w:webHidden/>
          </w:rPr>
          <w:fldChar w:fldCharType="begin"/>
        </w:r>
        <w:r>
          <w:rPr>
            <w:noProof/>
            <w:webHidden/>
          </w:rPr>
          <w:instrText xml:space="preserve"> PAGEREF _Toc222319111 \h </w:instrText>
        </w:r>
        <w:r>
          <w:rPr>
            <w:noProof/>
            <w:webHidden/>
          </w:rPr>
        </w:r>
        <w:r>
          <w:rPr>
            <w:noProof/>
            <w:webHidden/>
          </w:rPr>
          <w:fldChar w:fldCharType="separate"/>
        </w:r>
        <w:r>
          <w:rPr>
            <w:noProof/>
            <w:webHidden/>
          </w:rPr>
          <w:t>39</w:t>
        </w:r>
        <w:r>
          <w:rPr>
            <w:noProof/>
            <w:webHidden/>
          </w:rPr>
          <w:fldChar w:fldCharType="end"/>
        </w:r>
      </w:hyperlink>
    </w:p>
    <w:p w14:paraId="158D052C" w14:textId="64C56D4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2" w:history="1">
        <w:r w:rsidRPr="002D5B0E">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 til efterfølgende behandling</w:t>
        </w:r>
        <w:r>
          <w:rPr>
            <w:noProof/>
            <w:webHidden/>
          </w:rPr>
          <w:tab/>
        </w:r>
        <w:r>
          <w:rPr>
            <w:noProof/>
            <w:webHidden/>
          </w:rPr>
          <w:fldChar w:fldCharType="begin"/>
        </w:r>
        <w:r>
          <w:rPr>
            <w:noProof/>
            <w:webHidden/>
          </w:rPr>
          <w:instrText xml:space="preserve"> PAGEREF _Toc222319112 \h </w:instrText>
        </w:r>
        <w:r>
          <w:rPr>
            <w:noProof/>
            <w:webHidden/>
          </w:rPr>
        </w:r>
        <w:r>
          <w:rPr>
            <w:noProof/>
            <w:webHidden/>
          </w:rPr>
          <w:fldChar w:fldCharType="separate"/>
        </w:r>
        <w:r>
          <w:rPr>
            <w:noProof/>
            <w:webHidden/>
          </w:rPr>
          <w:t>39</w:t>
        </w:r>
        <w:r>
          <w:rPr>
            <w:noProof/>
            <w:webHidden/>
          </w:rPr>
          <w:fldChar w:fldCharType="end"/>
        </w:r>
      </w:hyperlink>
    </w:p>
    <w:p w14:paraId="5E0C26CC" w14:textId="12D0CDA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3" w:history="1">
        <w:r w:rsidRPr="002D5B0E">
          <w:rPr>
            <w:rStyle w:val="Hyperlink"/>
            <w:noProof/>
          </w:rPr>
          <w:t>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Hospitalsomkostninger</w:t>
        </w:r>
        <w:r>
          <w:rPr>
            <w:noProof/>
            <w:webHidden/>
          </w:rPr>
          <w:tab/>
        </w:r>
        <w:r>
          <w:rPr>
            <w:noProof/>
            <w:webHidden/>
          </w:rPr>
          <w:fldChar w:fldCharType="begin"/>
        </w:r>
        <w:r>
          <w:rPr>
            <w:noProof/>
            <w:webHidden/>
          </w:rPr>
          <w:instrText xml:space="preserve"> PAGEREF _Toc222319113 \h </w:instrText>
        </w:r>
        <w:r>
          <w:rPr>
            <w:noProof/>
            <w:webHidden/>
          </w:rPr>
        </w:r>
        <w:r>
          <w:rPr>
            <w:noProof/>
            <w:webHidden/>
          </w:rPr>
          <w:fldChar w:fldCharType="separate"/>
        </w:r>
        <w:r>
          <w:rPr>
            <w:noProof/>
            <w:webHidden/>
          </w:rPr>
          <w:t>40</w:t>
        </w:r>
        <w:r>
          <w:rPr>
            <w:noProof/>
            <w:webHidden/>
          </w:rPr>
          <w:fldChar w:fldCharType="end"/>
        </w:r>
      </w:hyperlink>
    </w:p>
    <w:p w14:paraId="13395AB2" w14:textId="723C9DA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4" w:history="1">
        <w:r w:rsidRPr="002D5B0E">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administration</w:t>
        </w:r>
        <w:r>
          <w:rPr>
            <w:noProof/>
            <w:webHidden/>
          </w:rPr>
          <w:tab/>
        </w:r>
        <w:r>
          <w:rPr>
            <w:noProof/>
            <w:webHidden/>
          </w:rPr>
          <w:fldChar w:fldCharType="begin"/>
        </w:r>
        <w:r>
          <w:rPr>
            <w:noProof/>
            <w:webHidden/>
          </w:rPr>
          <w:instrText xml:space="preserve"> PAGEREF _Toc222319114 \h </w:instrText>
        </w:r>
        <w:r>
          <w:rPr>
            <w:noProof/>
            <w:webHidden/>
          </w:rPr>
        </w:r>
        <w:r>
          <w:rPr>
            <w:noProof/>
            <w:webHidden/>
          </w:rPr>
          <w:fldChar w:fldCharType="separate"/>
        </w:r>
        <w:r>
          <w:rPr>
            <w:noProof/>
            <w:webHidden/>
          </w:rPr>
          <w:t>40</w:t>
        </w:r>
        <w:r>
          <w:rPr>
            <w:noProof/>
            <w:webHidden/>
          </w:rPr>
          <w:fldChar w:fldCharType="end"/>
        </w:r>
      </w:hyperlink>
    </w:p>
    <w:p w14:paraId="1A591870" w14:textId="23AFCD8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5" w:history="1">
        <w:r w:rsidRPr="002D5B0E">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sygdomshåndtering</w:t>
        </w:r>
        <w:r>
          <w:rPr>
            <w:noProof/>
            <w:webHidden/>
          </w:rPr>
          <w:tab/>
        </w:r>
        <w:r>
          <w:rPr>
            <w:noProof/>
            <w:webHidden/>
          </w:rPr>
          <w:fldChar w:fldCharType="begin"/>
        </w:r>
        <w:r>
          <w:rPr>
            <w:noProof/>
            <w:webHidden/>
          </w:rPr>
          <w:instrText xml:space="preserve"> PAGEREF _Toc222319115 \h </w:instrText>
        </w:r>
        <w:r>
          <w:rPr>
            <w:noProof/>
            <w:webHidden/>
          </w:rPr>
        </w:r>
        <w:r>
          <w:rPr>
            <w:noProof/>
            <w:webHidden/>
          </w:rPr>
          <w:fldChar w:fldCharType="separate"/>
        </w:r>
        <w:r>
          <w:rPr>
            <w:noProof/>
            <w:webHidden/>
          </w:rPr>
          <w:t>40</w:t>
        </w:r>
        <w:r>
          <w:rPr>
            <w:noProof/>
            <w:webHidden/>
          </w:rPr>
          <w:fldChar w:fldCharType="end"/>
        </w:r>
      </w:hyperlink>
    </w:p>
    <w:p w14:paraId="670B35E2" w14:textId="2E55F579"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6" w:history="1">
        <w:r w:rsidRPr="002D5B0E">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behandlingsmonitorering</w:t>
        </w:r>
        <w:r>
          <w:rPr>
            <w:noProof/>
            <w:webHidden/>
          </w:rPr>
          <w:tab/>
        </w:r>
        <w:r>
          <w:rPr>
            <w:noProof/>
            <w:webHidden/>
          </w:rPr>
          <w:fldChar w:fldCharType="begin"/>
        </w:r>
        <w:r>
          <w:rPr>
            <w:noProof/>
            <w:webHidden/>
          </w:rPr>
          <w:instrText xml:space="preserve"> PAGEREF _Toc222319116 \h </w:instrText>
        </w:r>
        <w:r>
          <w:rPr>
            <w:noProof/>
            <w:webHidden/>
          </w:rPr>
        </w:r>
        <w:r>
          <w:rPr>
            <w:noProof/>
            <w:webHidden/>
          </w:rPr>
          <w:fldChar w:fldCharType="separate"/>
        </w:r>
        <w:r>
          <w:rPr>
            <w:noProof/>
            <w:webHidden/>
          </w:rPr>
          <w:t>41</w:t>
        </w:r>
        <w:r>
          <w:rPr>
            <w:noProof/>
            <w:webHidden/>
          </w:rPr>
          <w:fldChar w:fldCharType="end"/>
        </w:r>
      </w:hyperlink>
    </w:p>
    <w:p w14:paraId="341F1DF5" w14:textId="2EF367F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7" w:history="1">
        <w:r w:rsidRPr="002D5B0E">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håndtering af uønskede hændelser</w:t>
        </w:r>
        <w:r>
          <w:rPr>
            <w:noProof/>
            <w:webHidden/>
          </w:rPr>
          <w:tab/>
        </w:r>
        <w:r>
          <w:rPr>
            <w:noProof/>
            <w:webHidden/>
          </w:rPr>
          <w:fldChar w:fldCharType="begin"/>
        </w:r>
        <w:r>
          <w:rPr>
            <w:noProof/>
            <w:webHidden/>
          </w:rPr>
          <w:instrText xml:space="preserve"> PAGEREF _Toc222319117 \h </w:instrText>
        </w:r>
        <w:r>
          <w:rPr>
            <w:noProof/>
            <w:webHidden/>
          </w:rPr>
        </w:r>
        <w:r>
          <w:rPr>
            <w:noProof/>
            <w:webHidden/>
          </w:rPr>
          <w:fldChar w:fldCharType="separate"/>
        </w:r>
        <w:r>
          <w:rPr>
            <w:noProof/>
            <w:webHidden/>
          </w:rPr>
          <w:t>41</w:t>
        </w:r>
        <w:r>
          <w:rPr>
            <w:noProof/>
            <w:webHidden/>
          </w:rPr>
          <w:fldChar w:fldCharType="end"/>
        </w:r>
      </w:hyperlink>
    </w:p>
    <w:p w14:paraId="28CD0756" w14:textId="4CA4F5A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8" w:history="1">
        <w:r w:rsidRPr="002D5B0E">
          <w:rPr>
            <w:rStyle w:val="Hyperlink"/>
            <w:rFonts w:asciiTheme="majorHAnsi" w:hAnsiTheme="majorHAnsi" w:cstheme="majorHAnsi"/>
            <w:noProof/>
          </w:rPr>
          <w:t>11.2.5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hospitalsomkostninger</w:t>
        </w:r>
        <w:r>
          <w:rPr>
            <w:noProof/>
            <w:webHidden/>
          </w:rPr>
          <w:tab/>
        </w:r>
        <w:r>
          <w:rPr>
            <w:noProof/>
            <w:webHidden/>
          </w:rPr>
          <w:fldChar w:fldCharType="begin"/>
        </w:r>
        <w:r>
          <w:rPr>
            <w:noProof/>
            <w:webHidden/>
          </w:rPr>
          <w:instrText xml:space="preserve"> PAGEREF _Toc222319118 \h </w:instrText>
        </w:r>
        <w:r>
          <w:rPr>
            <w:noProof/>
            <w:webHidden/>
          </w:rPr>
        </w:r>
        <w:r>
          <w:rPr>
            <w:noProof/>
            <w:webHidden/>
          </w:rPr>
          <w:fldChar w:fldCharType="separate"/>
        </w:r>
        <w:r>
          <w:rPr>
            <w:noProof/>
            <w:webHidden/>
          </w:rPr>
          <w:t>42</w:t>
        </w:r>
        <w:r>
          <w:rPr>
            <w:noProof/>
            <w:webHidden/>
          </w:rPr>
          <w:fldChar w:fldCharType="end"/>
        </w:r>
      </w:hyperlink>
    </w:p>
    <w:p w14:paraId="5C9F4515" w14:textId="6E5EEE5B"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9" w:history="1">
        <w:r w:rsidRPr="002D5B0E">
          <w:rPr>
            <w:rStyle w:val="Hyperlink"/>
            <w:noProof/>
          </w:rPr>
          <w:t>11.3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Patientomkostninger</w:t>
        </w:r>
        <w:r>
          <w:rPr>
            <w:noProof/>
            <w:webHidden/>
          </w:rPr>
          <w:tab/>
        </w:r>
        <w:r>
          <w:rPr>
            <w:noProof/>
            <w:webHidden/>
          </w:rPr>
          <w:fldChar w:fldCharType="begin"/>
        </w:r>
        <w:r>
          <w:rPr>
            <w:noProof/>
            <w:webHidden/>
          </w:rPr>
          <w:instrText xml:space="preserve"> PAGEREF _Toc222319119 \h </w:instrText>
        </w:r>
        <w:r>
          <w:rPr>
            <w:noProof/>
            <w:webHidden/>
          </w:rPr>
        </w:r>
        <w:r>
          <w:rPr>
            <w:noProof/>
            <w:webHidden/>
          </w:rPr>
          <w:fldChar w:fldCharType="separate"/>
        </w:r>
        <w:r>
          <w:rPr>
            <w:noProof/>
            <w:webHidden/>
          </w:rPr>
          <w:t>42</w:t>
        </w:r>
        <w:r>
          <w:rPr>
            <w:noProof/>
            <w:webHidden/>
          </w:rPr>
          <w:fldChar w:fldCharType="end"/>
        </w:r>
      </w:hyperlink>
    </w:p>
    <w:p w14:paraId="652A2479" w14:textId="38856D7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20" w:history="1">
        <w:r w:rsidRPr="002D5B0E">
          <w:rPr>
            <w:rStyle w:val="Hyperlink"/>
            <w:noProof/>
          </w:rPr>
          <w:t>11.4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omkostninger</w:t>
        </w:r>
        <w:r>
          <w:rPr>
            <w:noProof/>
            <w:webHidden/>
          </w:rPr>
          <w:tab/>
        </w:r>
        <w:r>
          <w:rPr>
            <w:noProof/>
            <w:webHidden/>
          </w:rPr>
          <w:fldChar w:fldCharType="begin"/>
        </w:r>
        <w:r>
          <w:rPr>
            <w:noProof/>
            <w:webHidden/>
          </w:rPr>
          <w:instrText xml:space="preserve"> PAGEREF _Toc222319120 \h </w:instrText>
        </w:r>
        <w:r>
          <w:rPr>
            <w:noProof/>
            <w:webHidden/>
          </w:rPr>
        </w:r>
        <w:r>
          <w:rPr>
            <w:noProof/>
            <w:webHidden/>
          </w:rPr>
          <w:fldChar w:fldCharType="separate"/>
        </w:r>
        <w:r>
          <w:rPr>
            <w:noProof/>
            <w:webHidden/>
          </w:rPr>
          <w:t>42</w:t>
        </w:r>
        <w:r>
          <w:rPr>
            <w:noProof/>
            <w:webHidden/>
          </w:rPr>
          <w:fldChar w:fldCharType="end"/>
        </w:r>
      </w:hyperlink>
    </w:p>
    <w:p w14:paraId="1CC61ABD" w14:textId="3959417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1" w:history="1">
        <w:r w:rsidRPr="002D5B0E">
          <w:rPr>
            <w:rStyle w:val="Hyperlink"/>
            <w:noProof/>
          </w:rPr>
          <w:t>12.</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Resultater</w:t>
        </w:r>
        <w:r>
          <w:rPr>
            <w:noProof/>
            <w:webHidden/>
          </w:rPr>
          <w:tab/>
        </w:r>
        <w:r>
          <w:rPr>
            <w:noProof/>
            <w:webHidden/>
          </w:rPr>
          <w:fldChar w:fldCharType="begin"/>
        </w:r>
        <w:r>
          <w:rPr>
            <w:noProof/>
            <w:webHidden/>
          </w:rPr>
          <w:instrText xml:space="preserve"> PAGEREF _Toc222319121 \h </w:instrText>
        </w:r>
        <w:r>
          <w:rPr>
            <w:noProof/>
            <w:webHidden/>
          </w:rPr>
        </w:r>
        <w:r>
          <w:rPr>
            <w:noProof/>
            <w:webHidden/>
          </w:rPr>
          <w:fldChar w:fldCharType="separate"/>
        </w:r>
        <w:r>
          <w:rPr>
            <w:noProof/>
            <w:webHidden/>
          </w:rPr>
          <w:t>43</w:t>
        </w:r>
        <w:r>
          <w:rPr>
            <w:noProof/>
            <w:webHidden/>
          </w:rPr>
          <w:fldChar w:fldCharType="end"/>
        </w:r>
      </w:hyperlink>
    </w:p>
    <w:p w14:paraId="76FC83E6" w14:textId="7FEC94A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22" w:history="1">
        <w:r w:rsidRPr="002D5B0E">
          <w:rPr>
            <w:rStyle w:val="Hyperlink"/>
            <w:noProof/>
            <w:lang w:val="da"/>
          </w:rPr>
          <w:t>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Følsomhedsanalyser</w:t>
        </w:r>
        <w:r>
          <w:rPr>
            <w:noProof/>
            <w:webHidden/>
          </w:rPr>
          <w:tab/>
        </w:r>
        <w:r>
          <w:rPr>
            <w:noProof/>
            <w:webHidden/>
          </w:rPr>
          <w:fldChar w:fldCharType="begin"/>
        </w:r>
        <w:r>
          <w:rPr>
            <w:noProof/>
            <w:webHidden/>
          </w:rPr>
          <w:instrText xml:space="preserve"> PAGEREF _Toc222319122 \h </w:instrText>
        </w:r>
        <w:r>
          <w:rPr>
            <w:noProof/>
            <w:webHidden/>
          </w:rPr>
        </w:r>
        <w:r>
          <w:rPr>
            <w:noProof/>
            <w:webHidden/>
          </w:rPr>
          <w:fldChar w:fldCharType="separate"/>
        </w:r>
        <w:r>
          <w:rPr>
            <w:noProof/>
            <w:webHidden/>
          </w:rPr>
          <w:t>44</w:t>
        </w:r>
        <w:r>
          <w:rPr>
            <w:noProof/>
            <w:webHidden/>
          </w:rPr>
          <w:fldChar w:fldCharType="end"/>
        </w:r>
      </w:hyperlink>
    </w:p>
    <w:p w14:paraId="505CF415" w14:textId="1C9CE72F"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23" w:history="1">
        <w:r w:rsidRPr="002D5B0E">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Deterministiske følsomhedsanalyser</w:t>
        </w:r>
        <w:r>
          <w:rPr>
            <w:noProof/>
            <w:webHidden/>
          </w:rPr>
          <w:tab/>
        </w:r>
        <w:r>
          <w:rPr>
            <w:noProof/>
            <w:webHidden/>
          </w:rPr>
          <w:fldChar w:fldCharType="begin"/>
        </w:r>
        <w:r>
          <w:rPr>
            <w:noProof/>
            <w:webHidden/>
          </w:rPr>
          <w:instrText xml:space="preserve"> PAGEREF _Toc222319123 \h </w:instrText>
        </w:r>
        <w:r>
          <w:rPr>
            <w:noProof/>
            <w:webHidden/>
          </w:rPr>
        </w:r>
        <w:r>
          <w:rPr>
            <w:noProof/>
            <w:webHidden/>
          </w:rPr>
          <w:fldChar w:fldCharType="separate"/>
        </w:r>
        <w:r>
          <w:rPr>
            <w:noProof/>
            <w:webHidden/>
          </w:rPr>
          <w:t>44</w:t>
        </w:r>
        <w:r>
          <w:rPr>
            <w:noProof/>
            <w:webHidden/>
          </w:rPr>
          <w:fldChar w:fldCharType="end"/>
        </w:r>
      </w:hyperlink>
    </w:p>
    <w:p w14:paraId="190CA844" w14:textId="081E624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24" w:history="1">
        <w:r w:rsidRPr="002D5B0E">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Probabilistiske følsomhedsanalyser (PSA)</w:t>
        </w:r>
        <w:r>
          <w:rPr>
            <w:noProof/>
            <w:webHidden/>
          </w:rPr>
          <w:tab/>
        </w:r>
        <w:r>
          <w:rPr>
            <w:noProof/>
            <w:webHidden/>
          </w:rPr>
          <w:fldChar w:fldCharType="begin"/>
        </w:r>
        <w:r>
          <w:rPr>
            <w:noProof/>
            <w:webHidden/>
          </w:rPr>
          <w:instrText xml:space="preserve"> PAGEREF _Toc222319124 \h </w:instrText>
        </w:r>
        <w:r>
          <w:rPr>
            <w:noProof/>
            <w:webHidden/>
          </w:rPr>
        </w:r>
        <w:r>
          <w:rPr>
            <w:noProof/>
            <w:webHidden/>
          </w:rPr>
          <w:fldChar w:fldCharType="separate"/>
        </w:r>
        <w:r>
          <w:rPr>
            <w:noProof/>
            <w:webHidden/>
          </w:rPr>
          <w:t>45</w:t>
        </w:r>
        <w:r>
          <w:rPr>
            <w:noProof/>
            <w:webHidden/>
          </w:rPr>
          <w:fldChar w:fldCharType="end"/>
        </w:r>
      </w:hyperlink>
    </w:p>
    <w:p w14:paraId="159FFBFE" w14:textId="78770537"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5" w:history="1">
        <w:r w:rsidRPr="002D5B0E">
          <w:rPr>
            <w:rStyle w:val="Hyperlink"/>
            <w:noProof/>
          </w:rPr>
          <w:t>13.</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Budgetkonsekvensanalyse</w:t>
        </w:r>
        <w:r>
          <w:rPr>
            <w:noProof/>
            <w:webHidden/>
          </w:rPr>
          <w:tab/>
        </w:r>
        <w:r>
          <w:rPr>
            <w:noProof/>
            <w:webHidden/>
          </w:rPr>
          <w:fldChar w:fldCharType="begin"/>
        </w:r>
        <w:r>
          <w:rPr>
            <w:noProof/>
            <w:webHidden/>
          </w:rPr>
          <w:instrText xml:space="preserve"> PAGEREF _Toc222319125 \h </w:instrText>
        </w:r>
        <w:r>
          <w:rPr>
            <w:noProof/>
            <w:webHidden/>
          </w:rPr>
        </w:r>
        <w:r>
          <w:rPr>
            <w:noProof/>
            <w:webHidden/>
          </w:rPr>
          <w:fldChar w:fldCharType="separate"/>
        </w:r>
        <w:r>
          <w:rPr>
            <w:noProof/>
            <w:webHidden/>
          </w:rPr>
          <w:t>45</w:t>
        </w:r>
        <w:r>
          <w:rPr>
            <w:noProof/>
            <w:webHidden/>
          </w:rPr>
          <w:fldChar w:fldCharType="end"/>
        </w:r>
      </w:hyperlink>
    </w:p>
    <w:p w14:paraId="3592F719" w14:textId="44211E11"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6" w:history="1">
        <w:r w:rsidRPr="002D5B0E">
          <w:rPr>
            <w:rStyle w:val="Hyperlink"/>
            <w:noProof/>
          </w:rPr>
          <w:t>14.</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Liste over eksperter</w:t>
        </w:r>
        <w:r>
          <w:rPr>
            <w:noProof/>
            <w:webHidden/>
          </w:rPr>
          <w:tab/>
        </w:r>
        <w:r>
          <w:rPr>
            <w:noProof/>
            <w:webHidden/>
          </w:rPr>
          <w:fldChar w:fldCharType="begin"/>
        </w:r>
        <w:r>
          <w:rPr>
            <w:noProof/>
            <w:webHidden/>
          </w:rPr>
          <w:instrText xml:space="preserve"> PAGEREF _Toc222319126 \h </w:instrText>
        </w:r>
        <w:r>
          <w:rPr>
            <w:noProof/>
            <w:webHidden/>
          </w:rPr>
        </w:r>
        <w:r>
          <w:rPr>
            <w:noProof/>
            <w:webHidden/>
          </w:rPr>
          <w:fldChar w:fldCharType="separate"/>
        </w:r>
        <w:r>
          <w:rPr>
            <w:noProof/>
            <w:webHidden/>
          </w:rPr>
          <w:t>46</w:t>
        </w:r>
        <w:r>
          <w:rPr>
            <w:noProof/>
            <w:webHidden/>
          </w:rPr>
          <w:fldChar w:fldCharType="end"/>
        </w:r>
      </w:hyperlink>
    </w:p>
    <w:p w14:paraId="621E39EB" w14:textId="0A383AE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7" w:history="1">
        <w:r w:rsidRPr="002D5B0E">
          <w:rPr>
            <w:rStyle w:val="Hyperlink"/>
            <w:noProof/>
          </w:rPr>
          <w:t>15.</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Referencer</w:t>
        </w:r>
        <w:r>
          <w:rPr>
            <w:noProof/>
            <w:webHidden/>
          </w:rPr>
          <w:tab/>
        </w:r>
        <w:r>
          <w:rPr>
            <w:noProof/>
            <w:webHidden/>
          </w:rPr>
          <w:fldChar w:fldCharType="begin"/>
        </w:r>
        <w:r>
          <w:rPr>
            <w:noProof/>
            <w:webHidden/>
          </w:rPr>
          <w:instrText xml:space="preserve"> PAGEREF _Toc222319127 \h </w:instrText>
        </w:r>
        <w:r>
          <w:rPr>
            <w:noProof/>
            <w:webHidden/>
          </w:rPr>
        </w:r>
        <w:r>
          <w:rPr>
            <w:noProof/>
            <w:webHidden/>
          </w:rPr>
          <w:fldChar w:fldCharType="separate"/>
        </w:r>
        <w:r>
          <w:rPr>
            <w:noProof/>
            <w:webHidden/>
          </w:rPr>
          <w:t>47</w:t>
        </w:r>
        <w:r>
          <w:rPr>
            <w:noProof/>
            <w:webHidden/>
          </w:rPr>
          <w:fldChar w:fldCharType="end"/>
        </w:r>
      </w:hyperlink>
    </w:p>
    <w:p w14:paraId="3CA0E348" w14:textId="63F8E8A7" w:rsidR="00C527FB" w:rsidRDefault="00C527FB">
      <w:pPr>
        <w:pStyle w:val="Indholdsfortegnelse1"/>
        <w:tabs>
          <w:tab w:val="left" w:pos="1252"/>
        </w:tabs>
        <w:rPr>
          <w:rFonts w:asciiTheme="minorHAnsi" w:eastAsiaTheme="minorEastAsia" w:hAnsiTheme="minorHAnsi" w:cstheme="minorBidi"/>
          <w:b w:val="0"/>
          <w:noProof/>
          <w:color w:val="auto"/>
          <w:kern w:val="2"/>
          <w:sz w:val="24"/>
          <w:szCs w:val="24"/>
          <w:lang w:eastAsia="da-DK"/>
          <w14:ligatures w14:val="standardContextual"/>
        </w:rPr>
      </w:pPr>
      <w:hyperlink w:anchor="_Toc222319128" w:history="1">
        <w:r w:rsidRPr="002D5B0E">
          <w:rPr>
            <w:rStyle w:val="Hyperlink"/>
            <w:noProof/>
            <w:lang w:val="nb-NO"/>
          </w:rPr>
          <w:t>Appendix A.</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nb-NO"/>
          </w:rPr>
          <w:t>Studiekarakteristika</w:t>
        </w:r>
        <w:r>
          <w:rPr>
            <w:noProof/>
            <w:webHidden/>
          </w:rPr>
          <w:tab/>
        </w:r>
        <w:r>
          <w:rPr>
            <w:noProof/>
            <w:webHidden/>
          </w:rPr>
          <w:fldChar w:fldCharType="begin"/>
        </w:r>
        <w:r>
          <w:rPr>
            <w:noProof/>
            <w:webHidden/>
          </w:rPr>
          <w:instrText xml:space="preserve"> PAGEREF _Toc222319128 \h </w:instrText>
        </w:r>
        <w:r>
          <w:rPr>
            <w:noProof/>
            <w:webHidden/>
          </w:rPr>
        </w:r>
        <w:r>
          <w:rPr>
            <w:noProof/>
            <w:webHidden/>
          </w:rPr>
          <w:fldChar w:fldCharType="separate"/>
        </w:r>
        <w:r>
          <w:rPr>
            <w:noProof/>
            <w:webHidden/>
          </w:rPr>
          <w:t>48</w:t>
        </w:r>
        <w:r>
          <w:rPr>
            <w:noProof/>
            <w:webHidden/>
          </w:rPr>
          <w:fldChar w:fldCharType="end"/>
        </w:r>
      </w:hyperlink>
    </w:p>
    <w:p w14:paraId="033C251D" w14:textId="74BE4805" w:rsidR="00C527FB" w:rsidRDefault="00C527FB">
      <w:pPr>
        <w:pStyle w:val="Indholdsfortegnelse1"/>
        <w:tabs>
          <w:tab w:val="left" w:pos="1243"/>
        </w:tabs>
        <w:rPr>
          <w:rFonts w:asciiTheme="minorHAnsi" w:eastAsiaTheme="minorEastAsia" w:hAnsiTheme="minorHAnsi" w:cstheme="minorBidi"/>
          <w:b w:val="0"/>
          <w:noProof/>
          <w:color w:val="auto"/>
          <w:kern w:val="2"/>
          <w:sz w:val="24"/>
          <w:szCs w:val="24"/>
          <w:lang w:eastAsia="da-DK"/>
          <w14:ligatures w14:val="standardContextual"/>
        </w:rPr>
      </w:pPr>
      <w:hyperlink w:anchor="_Toc222319129" w:history="1">
        <w:r w:rsidRPr="002D5B0E">
          <w:rPr>
            <w:rStyle w:val="Hyperlink"/>
            <w:noProof/>
            <w:lang w:val="nb-NO"/>
          </w:rPr>
          <w:t>Appendix B.</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nb-NO"/>
          </w:rPr>
          <w:t>Resultater vedr. effekt pr. studie</w:t>
        </w:r>
        <w:r>
          <w:rPr>
            <w:noProof/>
            <w:webHidden/>
          </w:rPr>
          <w:tab/>
        </w:r>
        <w:r>
          <w:rPr>
            <w:noProof/>
            <w:webHidden/>
          </w:rPr>
          <w:fldChar w:fldCharType="begin"/>
        </w:r>
        <w:r>
          <w:rPr>
            <w:noProof/>
            <w:webHidden/>
          </w:rPr>
          <w:instrText xml:space="preserve"> PAGEREF _Toc222319129 \h </w:instrText>
        </w:r>
        <w:r>
          <w:rPr>
            <w:noProof/>
            <w:webHidden/>
          </w:rPr>
        </w:r>
        <w:r>
          <w:rPr>
            <w:noProof/>
            <w:webHidden/>
          </w:rPr>
          <w:fldChar w:fldCharType="separate"/>
        </w:r>
        <w:r>
          <w:rPr>
            <w:noProof/>
            <w:webHidden/>
          </w:rPr>
          <w:t>50</w:t>
        </w:r>
        <w:r>
          <w:rPr>
            <w:noProof/>
            <w:webHidden/>
          </w:rPr>
          <w:fldChar w:fldCharType="end"/>
        </w:r>
      </w:hyperlink>
    </w:p>
    <w:p w14:paraId="356888DA" w14:textId="54744C80" w:rsidR="00C527FB" w:rsidRDefault="00C527FB">
      <w:pPr>
        <w:pStyle w:val="Indholdsfortegnelse1"/>
        <w:tabs>
          <w:tab w:val="left" w:pos="1237"/>
        </w:tabs>
        <w:rPr>
          <w:rFonts w:asciiTheme="minorHAnsi" w:eastAsiaTheme="minorEastAsia" w:hAnsiTheme="minorHAnsi" w:cstheme="minorBidi"/>
          <w:b w:val="0"/>
          <w:noProof/>
          <w:color w:val="auto"/>
          <w:kern w:val="2"/>
          <w:sz w:val="24"/>
          <w:szCs w:val="24"/>
          <w:lang w:eastAsia="da-DK"/>
          <w14:ligatures w14:val="standardContextual"/>
        </w:rPr>
      </w:pPr>
      <w:hyperlink w:anchor="_Toc222319130" w:history="1">
        <w:r w:rsidRPr="002D5B0E">
          <w:rPr>
            <w:rStyle w:val="Hyperlink"/>
            <w:noProof/>
          </w:rPr>
          <w:t>Appendix C.</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Efterfølgende behandling</w:t>
        </w:r>
        <w:r>
          <w:rPr>
            <w:noProof/>
            <w:webHidden/>
          </w:rPr>
          <w:tab/>
        </w:r>
        <w:r>
          <w:rPr>
            <w:noProof/>
            <w:webHidden/>
          </w:rPr>
          <w:fldChar w:fldCharType="begin"/>
        </w:r>
        <w:r>
          <w:rPr>
            <w:noProof/>
            <w:webHidden/>
          </w:rPr>
          <w:instrText xml:space="preserve"> PAGEREF _Toc222319130 \h </w:instrText>
        </w:r>
        <w:r>
          <w:rPr>
            <w:noProof/>
            <w:webHidden/>
          </w:rPr>
        </w:r>
        <w:r>
          <w:rPr>
            <w:noProof/>
            <w:webHidden/>
          </w:rPr>
          <w:fldChar w:fldCharType="separate"/>
        </w:r>
        <w:r>
          <w:rPr>
            <w:noProof/>
            <w:webHidden/>
          </w:rPr>
          <w:t>52</w:t>
        </w:r>
        <w:r>
          <w:rPr>
            <w:noProof/>
            <w:webHidden/>
          </w:rPr>
          <w:fldChar w:fldCharType="end"/>
        </w:r>
      </w:hyperlink>
    </w:p>
    <w:p w14:paraId="0656D956" w14:textId="15139DE5" w:rsidR="00C527FB" w:rsidRDefault="00C527FB">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22319131" w:history="1">
        <w:r w:rsidRPr="002D5B0E">
          <w:rPr>
            <w:rStyle w:val="Hyperlink"/>
            <w:noProof/>
          </w:rPr>
          <w:t>Appendix D.</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Komparative analyser</w:t>
        </w:r>
        <w:r>
          <w:rPr>
            <w:noProof/>
            <w:webHidden/>
          </w:rPr>
          <w:tab/>
        </w:r>
        <w:r>
          <w:rPr>
            <w:noProof/>
            <w:webHidden/>
          </w:rPr>
          <w:fldChar w:fldCharType="begin"/>
        </w:r>
        <w:r>
          <w:rPr>
            <w:noProof/>
            <w:webHidden/>
          </w:rPr>
          <w:instrText xml:space="preserve"> PAGEREF _Toc222319131 \h </w:instrText>
        </w:r>
        <w:r>
          <w:rPr>
            <w:noProof/>
            <w:webHidden/>
          </w:rPr>
        </w:r>
        <w:r>
          <w:rPr>
            <w:noProof/>
            <w:webHidden/>
          </w:rPr>
          <w:fldChar w:fldCharType="separate"/>
        </w:r>
        <w:r>
          <w:rPr>
            <w:noProof/>
            <w:webHidden/>
          </w:rPr>
          <w:t>53</w:t>
        </w:r>
        <w:r>
          <w:rPr>
            <w:noProof/>
            <w:webHidden/>
          </w:rPr>
          <w:fldChar w:fldCharType="end"/>
        </w:r>
      </w:hyperlink>
    </w:p>
    <w:p w14:paraId="4CDC5CF5" w14:textId="20DD0264" w:rsidR="00C527FB" w:rsidRDefault="00C527FB">
      <w:pPr>
        <w:pStyle w:val="Indholdsfortegnelse1"/>
        <w:tabs>
          <w:tab w:val="left" w:pos="1228"/>
        </w:tabs>
        <w:rPr>
          <w:rFonts w:asciiTheme="minorHAnsi" w:eastAsiaTheme="minorEastAsia" w:hAnsiTheme="minorHAnsi" w:cstheme="minorBidi"/>
          <w:b w:val="0"/>
          <w:noProof/>
          <w:color w:val="auto"/>
          <w:kern w:val="2"/>
          <w:sz w:val="24"/>
          <w:szCs w:val="24"/>
          <w:lang w:eastAsia="da-DK"/>
          <w14:ligatures w14:val="standardContextual"/>
        </w:rPr>
      </w:pPr>
      <w:hyperlink w:anchor="_Toc222319132" w:history="1">
        <w:r w:rsidRPr="002D5B0E">
          <w:rPr>
            <w:rStyle w:val="Hyperlink"/>
            <w:noProof/>
          </w:rPr>
          <w:t>Appendix E.</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Fremskrivning af patientbevægelser</w:t>
        </w:r>
        <w:r>
          <w:rPr>
            <w:noProof/>
            <w:webHidden/>
          </w:rPr>
          <w:tab/>
        </w:r>
        <w:r>
          <w:rPr>
            <w:noProof/>
            <w:webHidden/>
          </w:rPr>
          <w:fldChar w:fldCharType="begin"/>
        </w:r>
        <w:r>
          <w:rPr>
            <w:noProof/>
            <w:webHidden/>
          </w:rPr>
          <w:instrText xml:space="preserve"> PAGEREF _Toc222319132 \h </w:instrText>
        </w:r>
        <w:r>
          <w:rPr>
            <w:noProof/>
            <w:webHidden/>
          </w:rPr>
        </w:r>
        <w:r>
          <w:rPr>
            <w:noProof/>
            <w:webHidden/>
          </w:rPr>
          <w:fldChar w:fldCharType="separate"/>
        </w:r>
        <w:r>
          <w:rPr>
            <w:noProof/>
            <w:webHidden/>
          </w:rPr>
          <w:t>55</w:t>
        </w:r>
        <w:r>
          <w:rPr>
            <w:noProof/>
            <w:webHidden/>
          </w:rPr>
          <w:fldChar w:fldCharType="end"/>
        </w:r>
      </w:hyperlink>
    </w:p>
    <w:p w14:paraId="3CE6FCFE" w14:textId="063D752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33" w:history="1">
        <w:r w:rsidRPr="002D5B0E">
          <w:rPr>
            <w:rStyle w:val="Hyperlink"/>
            <w:rFonts w:cs="Times New Roman"/>
            <w:noProof/>
          </w:rPr>
          <w:t>E.1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Parametriske ekstrapolationsmodeller</w:t>
        </w:r>
        <w:r>
          <w:rPr>
            <w:noProof/>
            <w:webHidden/>
          </w:rPr>
          <w:tab/>
        </w:r>
        <w:r>
          <w:rPr>
            <w:noProof/>
            <w:webHidden/>
          </w:rPr>
          <w:fldChar w:fldCharType="begin"/>
        </w:r>
        <w:r>
          <w:rPr>
            <w:noProof/>
            <w:webHidden/>
          </w:rPr>
          <w:instrText xml:space="preserve"> PAGEREF _Toc222319133 \h </w:instrText>
        </w:r>
        <w:r>
          <w:rPr>
            <w:noProof/>
            <w:webHidden/>
          </w:rPr>
        </w:r>
        <w:r>
          <w:rPr>
            <w:noProof/>
            <w:webHidden/>
          </w:rPr>
          <w:fldChar w:fldCharType="separate"/>
        </w:r>
        <w:r>
          <w:rPr>
            <w:noProof/>
            <w:webHidden/>
          </w:rPr>
          <w:t>55</w:t>
        </w:r>
        <w:r>
          <w:rPr>
            <w:noProof/>
            <w:webHidden/>
          </w:rPr>
          <w:fldChar w:fldCharType="end"/>
        </w:r>
      </w:hyperlink>
    </w:p>
    <w:p w14:paraId="04847BE3" w14:textId="17FC2D3C"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34" w:history="1">
        <w:r w:rsidRPr="002D5B0E">
          <w:rPr>
            <w:rStyle w:val="Hyperlink"/>
            <w:noProof/>
          </w:rPr>
          <w:t>E.1.1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Fremskrivning af [klinisk effektmål 1]</w:t>
        </w:r>
        <w:r>
          <w:rPr>
            <w:noProof/>
            <w:webHidden/>
          </w:rPr>
          <w:tab/>
        </w:r>
        <w:r>
          <w:rPr>
            <w:noProof/>
            <w:webHidden/>
          </w:rPr>
          <w:fldChar w:fldCharType="begin"/>
        </w:r>
        <w:r>
          <w:rPr>
            <w:noProof/>
            <w:webHidden/>
          </w:rPr>
          <w:instrText xml:space="preserve"> PAGEREF _Toc222319134 \h </w:instrText>
        </w:r>
        <w:r>
          <w:rPr>
            <w:noProof/>
            <w:webHidden/>
          </w:rPr>
        </w:r>
        <w:r>
          <w:rPr>
            <w:noProof/>
            <w:webHidden/>
          </w:rPr>
          <w:fldChar w:fldCharType="separate"/>
        </w:r>
        <w:r>
          <w:rPr>
            <w:noProof/>
            <w:webHidden/>
          </w:rPr>
          <w:t>55</w:t>
        </w:r>
        <w:r>
          <w:rPr>
            <w:noProof/>
            <w:webHidden/>
          </w:rPr>
          <w:fldChar w:fldCharType="end"/>
        </w:r>
      </w:hyperlink>
    </w:p>
    <w:p w14:paraId="69915E3F" w14:textId="4187D94E"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5" w:history="1">
        <w:r w:rsidRPr="002D5B0E">
          <w:rPr>
            <w:rStyle w:val="Hyperlink"/>
            <w:noProof/>
            <w:lang w:val="da"/>
          </w:rPr>
          <w:t>E.1.1.1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Log-kumulative hazard plots og residual plots</w:t>
        </w:r>
        <w:r>
          <w:rPr>
            <w:noProof/>
            <w:webHidden/>
          </w:rPr>
          <w:tab/>
        </w:r>
        <w:r>
          <w:rPr>
            <w:noProof/>
            <w:webHidden/>
          </w:rPr>
          <w:fldChar w:fldCharType="begin"/>
        </w:r>
        <w:r>
          <w:rPr>
            <w:noProof/>
            <w:webHidden/>
          </w:rPr>
          <w:instrText xml:space="preserve"> PAGEREF _Toc222319135 \h </w:instrText>
        </w:r>
        <w:r>
          <w:rPr>
            <w:noProof/>
            <w:webHidden/>
          </w:rPr>
        </w:r>
        <w:r>
          <w:rPr>
            <w:noProof/>
            <w:webHidden/>
          </w:rPr>
          <w:fldChar w:fldCharType="separate"/>
        </w:r>
        <w:r>
          <w:rPr>
            <w:noProof/>
            <w:webHidden/>
          </w:rPr>
          <w:t>55</w:t>
        </w:r>
        <w:r>
          <w:rPr>
            <w:noProof/>
            <w:webHidden/>
          </w:rPr>
          <w:fldChar w:fldCharType="end"/>
        </w:r>
      </w:hyperlink>
    </w:p>
    <w:p w14:paraId="08D98C3A" w14:textId="3E9FC447"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6" w:history="1">
        <w:r w:rsidRPr="002D5B0E">
          <w:rPr>
            <w:rStyle w:val="Hyperlink"/>
            <w:noProof/>
          </w:rPr>
          <w:t>E.1.1.2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Intern validitet</w:t>
        </w:r>
        <w:r>
          <w:rPr>
            <w:noProof/>
            <w:webHidden/>
          </w:rPr>
          <w:tab/>
        </w:r>
        <w:r>
          <w:rPr>
            <w:noProof/>
            <w:webHidden/>
          </w:rPr>
          <w:fldChar w:fldCharType="begin"/>
        </w:r>
        <w:r>
          <w:rPr>
            <w:noProof/>
            <w:webHidden/>
          </w:rPr>
          <w:instrText xml:space="preserve"> PAGEREF _Toc222319136 \h </w:instrText>
        </w:r>
        <w:r>
          <w:rPr>
            <w:noProof/>
            <w:webHidden/>
          </w:rPr>
        </w:r>
        <w:r>
          <w:rPr>
            <w:noProof/>
            <w:webHidden/>
          </w:rPr>
          <w:fldChar w:fldCharType="separate"/>
        </w:r>
        <w:r>
          <w:rPr>
            <w:noProof/>
            <w:webHidden/>
          </w:rPr>
          <w:t>55</w:t>
        </w:r>
        <w:r>
          <w:rPr>
            <w:noProof/>
            <w:webHidden/>
          </w:rPr>
          <w:fldChar w:fldCharType="end"/>
        </w:r>
      </w:hyperlink>
    </w:p>
    <w:p w14:paraId="1CE551C8" w14:textId="48E4F698" w:rsidR="00C527FB" w:rsidRDefault="00C527FB">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22319137" w:history="1">
        <w:r w:rsidRPr="002D5B0E">
          <w:rPr>
            <w:rStyle w:val="Hyperlink"/>
            <w:noProof/>
          </w:rPr>
          <w:t>E.1.1.2.1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Vurdering af statistisk og visuelt fit (AIC og BIC)</w:t>
        </w:r>
        <w:r>
          <w:rPr>
            <w:noProof/>
            <w:webHidden/>
          </w:rPr>
          <w:tab/>
        </w:r>
        <w:r>
          <w:rPr>
            <w:noProof/>
            <w:webHidden/>
          </w:rPr>
          <w:fldChar w:fldCharType="begin"/>
        </w:r>
        <w:r>
          <w:rPr>
            <w:noProof/>
            <w:webHidden/>
          </w:rPr>
          <w:instrText xml:space="preserve"> PAGEREF _Toc222319137 \h </w:instrText>
        </w:r>
        <w:r>
          <w:rPr>
            <w:noProof/>
            <w:webHidden/>
          </w:rPr>
        </w:r>
        <w:r>
          <w:rPr>
            <w:noProof/>
            <w:webHidden/>
          </w:rPr>
          <w:fldChar w:fldCharType="separate"/>
        </w:r>
        <w:r>
          <w:rPr>
            <w:noProof/>
            <w:webHidden/>
          </w:rPr>
          <w:t>55</w:t>
        </w:r>
        <w:r>
          <w:rPr>
            <w:noProof/>
            <w:webHidden/>
          </w:rPr>
          <w:fldChar w:fldCharType="end"/>
        </w:r>
      </w:hyperlink>
    </w:p>
    <w:p w14:paraId="247F2ECA" w14:textId="1140E901" w:rsidR="00C527FB" w:rsidRDefault="00C527FB">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22319138" w:history="1">
        <w:r w:rsidRPr="002D5B0E">
          <w:rPr>
            <w:rStyle w:val="Hyperlink"/>
            <w:noProof/>
          </w:rPr>
          <w:t>E.1.1.2.2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Vurdering af udglattede hazardfunktioner</w:t>
        </w:r>
        <w:r>
          <w:rPr>
            <w:noProof/>
            <w:webHidden/>
          </w:rPr>
          <w:tab/>
        </w:r>
        <w:r>
          <w:rPr>
            <w:noProof/>
            <w:webHidden/>
          </w:rPr>
          <w:fldChar w:fldCharType="begin"/>
        </w:r>
        <w:r>
          <w:rPr>
            <w:noProof/>
            <w:webHidden/>
          </w:rPr>
          <w:instrText xml:space="preserve"> PAGEREF _Toc222319138 \h </w:instrText>
        </w:r>
        <w:r>
          <w:rPr>
            <w:noProof/>
            <w:webHidden/>
          </w:rPr>
        </w:r>
        <w:r>
          <w:rPr>
            <w:noProof/>
            <w:webHidden/>
          </w:rPr>
          <w:fldChar w:fldCharType="separate"/>
        </w:r>
        <w:r>
          <w:rPr>
            <w:noProof/>
            <w:webHidden/>
          </w:rPr>
          <w:t>55</w:t>
        </w:r>
        <w:r>
          <w:rPr>
            <w:noProof/>
            <w:webHidden/>
          </w:rPr>
          <w:fldChar w:fldCharType="end"/>
        </w:r>
      </w:hyperlink>
    </w:p>
    <w:p w14:paraId="3E32B9A6" w14:textId="2499E055"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9" w:history="1">
        <w:r w:rsidRPr="002D5B0E">
          <w:rPr>
            <w:rStyle w:val="Hyperlink"/>
            <w:noProof/>
          </w:rPr>
          <w:t>E.1.1.3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Ekstern validitet</w:t>
        </w:r>
        <w:r>
          <w:rPr>
            <w:noProof/>
            <w:webHidden/>
          </w:rPr>
          <w:tab/>
        </w:r>
        <w:r>
          <w:rPr>
            <w:noProof/>
            <w:webHidden/>
          </w:rPr>
          <w:fldChar w:fldCharType="begin"/>
        </w:r>
        <w:r>
          <w:rPr>
            <w:noProof/>
            <w:webHidden/>
          </w:rPr>
          <w:instrText xml:space="preserve"> PAGEREF _Toc222319139 \h </w:instrText>
        </w:r>
        <w:r>
          <w:rPr>
            <w:noProof/>
            <w:webHidden/>
          </w:rPr>
        </w:r>
        <w:r>
          <w:rPr>
            <w:noProof/>
            <w:webHidden/>
          </w:rPr>
          <w:fldChar w:fldCharType="separate"/>
        </w:r>
        <w:r>
          <w:rPr>
            <w:noProof/>
            <w:webHidden/>
          </w:rPr>
          <w:t>55</w:t>
        </w:r>
        <w:r>
          <w:rPr>
            <w:noProof/>
            <w:webHidden/>
          </w:rPr>
          <w:fldChar w:fldCharType="end"/>
        </w:r>
      </w:hyperlink>
    </w:p>
    <w:p w14:paraId="3B08ECF9" w14:textId="3567AAD9"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40" w:history="1">
        <w:r w:rsidRPr="002D5B0E">
          <w:rPr>
            <w:rStyle w:val="Hyperlink"/>
            <w:noProof/>
            <w:lang w:val="da"/>
          </w:rPr>
          <w:t>E.1.1.4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Øvrige antagelser</w:t>
        </w:r>
        <w:r>
          <w:rPr>
            <w:noProof/>
            <w:webHidden/>
          </w:rPr>
          <w:tab/>
        </w:r>
        <w:r>
          <w:rPr>
            <w:noProof/>
            <w:webHidden/>
          </w:rPr>
          <w:fldChar w:fldCharType="begin"/>
        </w:r>
        <w:r>
          <w:rPr>
            <w:noProof/>
            <w:webHidden/>
          </w:rPr>
          <w:instrText xml:space="preserve"> PAGEREF _Toc222319140 \h </w:instrText>
        </w:r>
        <w:r>
          <w:rPr>
            <w:noProof/>
            <w:webHidden/>
          </w:rPr>
        </w:r>
        <w:r>
          <w:rPr>
            <w:noProof/>
            <w:webHidden/>
          </w:rPr>
          <w:fldChar w:fldCharType="separate"/>
        </w:r>
        <w:r>
          <w:rPr>
            <w:noProof/>
            <w:webHidden/>
          </w:rPr>
          <w:t>56</w:t>
        </w:r>
        <w:r>
          <w:rPr>
            <w:noProof/>
            <w:webHidden/>
          </w:rPr>
          <w:fldChar w:fldCharType="end"/>
        </w:r>
      </w:hyperlink>
    </w:p>
    <w:p w14:paraId="6077D3DD" w14:textId="0453CE7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1" w:history="1">
        <w:r w:rsidRPr="002D5B0E">
          <w:rPr>
            <w:rStyle w:val="Hyperlink"/>
            <w:noProof/>
          </w:rPr>
          <w:t>E.1.2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Fremskrivning af [klinisk effektmål 2]</w:t>
        </w:r>
        <w:r>
          <w:rPr>
            <w:noProof/>
            <w:webHidden/>
          </w:rPr>
          <w:tab/>
        </w:r>
        <w:r>
          <w:rPr>
            <w:noProof/>
            <w:webHidden/>
          </w:rPr>
          <w:fldChar w:fldCharType="begin"/>
        </w:r>
        <w:r>
          <w:rPr>
            <w:noProof/>
            <w:webHidden/>
          </w:rPr>
          <w:instrText xml:space="preserve"> PAGEREF _Toc222319141 \h </w:instrText>
        </w:r>
        <w:r>
          <w:rPr>
            <w:noProof/>
            <w:webHidden/>
          </w:rPr>
        </w:r>
        <w:r>
          <w:rPr>
            <w:noProof/>
            <w:webHidden/>
          </w:rPr>
          <w:fldChar w:fldCharType="separate"/>
        </w:r>
        <w:r>
          <w:rPr>
            <w:noProof/>
            <w:webHidden/>
          </w:rPr>
          <w:t>56</w:t>
        </w:r>
        <w:r>
          <w:rPr>
            <w:noProof/>
            <w:webHidden/>
          </w:rPr>
          <w:fldChar w:fldCharType="end"/>
        </w:r>
      </w:hyperlink>
    </w:p>
    <w:p w14:paraId="7007A318" w14:textId="6E2DBE2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2" w:history="1">
        <w:r w:rsidRPr="002D5B0E">
          <w:rPr>
            <w:rStyle w:val="Hyperlink"/>
            <w:rFonts w:cs="Times New Roman"/>
            <w:noProof/>
          </w:rPr>
          <w:t>E.2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Transitionssandsynligheder</w:t>
        </w:r>
        <w:r>
          <w:rPr>
            <w:noProof/>
            <w:webHidden/>
          </w:rPr>
          <w:tab/>
        </w:r>
        <w:r>
          <w:rPr>
            <w:noProof/>
            <w:webHidden/>
          </w:rPr>
          <w:fldChar w:fldCharType="begin"/>
        </w:r>
        <w:r>
          <w:rPr>
            <w:noProof/>
            <w:webHidden/>
          </w:rPr>
          <w:instrText xml:space="preserve"> PAGEREF _Toc222319142 \h </w:instrText>
        </w:r>
        <w:r>
          <w:rPr>
            <w:noProof/>
            <w:webHidden/>
          </w:rPr>
        </w:r>
        <w:r>
          <w:rPr>
            <w:noProof/>
            <w:webHidden/>
          </w:rPr>
          <w:fldChar w:fldCharType="separate"/>
        </w:r>
        <w:r>
          <w:rPr>
            <w:noProof/>
            <w:webHidden/>
          </w:rPr>
          <w:t>56</w:t>
        </w:r>
        <w:r>
          <w:rPr>
            <w:noProof/>
            <w:webHidden/>
          </w:rPr>
          <w:fldChar w:fldCharType="end"/>
        </w:r>
      </w:hyperlink>
    </w:p>
    <w:p w14:paraId="7008B971" w14:textId="56001E5F"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3" w:history="1">
        <w:r w:rsidRPr="002D5B0E">
          <w:rPr>
            <w:rStyle w:val="Hyperlink"/>
            <w:noProof/>
          </w:rPr>
          <w:t>E.2.1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Intern validitet</w:t>
        </w:r>
        <w:r>
          <w:rPr>
            <w:noProof/>
            <w:webHidden/>
          </w:rPr>
          <w:tab/>
        </w:r>
        <w:r>
          <w:rPr>
            <w:noProof/>
            <w:webHidden/>
          </w:rPr>
          <w:fldChar w:fldCharType="begin"/>
        </w:r>
        <w:r>
          <w:rPr>
            <w:noProof/>
            <w:webHidden/>
          </w:rPr>
          <w:instrText xml:space="preserve"> PAGEREF _Toc222319143 \h </w:instrText>
        </w:r>
        <w:r>
          <w:rPr>
            <w:noProof/>
            <w:webHidden/>
          </w:rPr>
        </w:r>
        <w:r>
          <w:rPr>
            <w:noProof/>
            <w:webHidden/>
          </w:rPr>
          <w:fldChar w:fldCharType="separate"/>
        </w:r>
        <w:r>
          <w:rPr>
            <w:noProof/>
            <w:webHidden/>
          </w:rPr>
          <w:t>56</w:t>
        </w:r>
        <w:r>
          <w:rPr>
            <w:noProof/>
            <w:webHidden/>
          </w:rPr>
          <w:fldChar w:fldCharType="end"/>
        </w:r>
      </w:hyperlink>
    </w:p>
    <w:p w14:paraId="19BF0948" w14:textId="78A94C6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4" w:history="1">
        <w:r w:rsidRPr="002D5B0E">
          <w:rPr>
            <w:rStyle w:val="Hyperlink"/>
            <w:noProof/>
          </w:rPr>
          <w:t>E.2.2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Ekstern validitet</w:t>
        </w:r>
        <w:r>
          <w:rPr>
            <w:noProof/>
            <w:webHidden/>
          </w:rPr>
          <w:tab/>
        </w:r>
        <w:r>
          <w:rPr>
            <w:noProof/>
            <w:webHidden/>
          </w:rPr>
          <w:fldChar w:fldCharType="begin"/>
        </w:r>
        <w:r>
          <w:rPr>
            <w:noProof/>
            <w:webHidden/>
          </w:rPr>
          <w:instrText xml:space="preserve"> PAGEREF _Toc222319144 \h </w:instrText>
        </w:r>
        <w:r>
          <w:rPr>
            <w:noProof/>
            <w:webHidden/>
          </w:rPr>
        </w:r>
        <w:r>
          <w:rPr>
            <w:noProof/>
            <w:webHidden/>
          </w:rPr>
          <w:fldChar w:fldCharType="separate"/>
        </w:r>
        <w:r>
          <w:rPr>
            <w:noProof/>
            <w:webHidden/>
          </w:rPr>
          <w:t>56</w:t>
        </w:r>
        <w:r>
          <w:rPr>
            <w:noProof/>
            <w:webHidden/>
          </w:rPr>
          <w:fldChar w:fldCharType="end"/>
        </w:r>
      </w:hyperlink>
    </w:p>
    <w:p w14:paraId="50D3D1EB" w14:textId="11B54F5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5" w:history="1">
        <w:r w:rsidRPr="002D5B0E">
          <w:rPr>
            <w:rStyle w:val="Hyperlink"/>
            <w:noProof/>
          </w:rPr>
          <w:t>E.2.3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antagelser</w:t>
        </w:r>
        <w:r>
          <w:rPr>
            <w:noProof/>
            <w:webHidden/>
          </w:rPr>
          <w:tab/>
        </w:r>
        <w:r>
          <w:rPr>
            <w:noProof/>
            <w:webHidden/>
          </w:rPr>
          <w:fldChar w:fldCharType="begin"/>
        </w:r>
        <w:r>
          <w:rPr>
            <w:noProof/>
            <w:webHidden/>
          </w:rPr>
          <w:instrText xml:space="preserve"> PAGEREF _Toc222319145 \h </w:instrText>
        </w:r>
        <w:r>
          <w:rPr>
            <w:noProof/>
            <w:webHidden/>
          </w:rPr>
        </w:r>
        <w:r>
          <w:rPr>
            <w:noProof/>
            <w:webHidden/>
          </w:rPr>
          <w:fldChar w:fldCharType="separate"/>
        </w:r>
        <w:r>
          <w:rPr>
            <w:noProof/>
            <w:webHidden/>
          </w:rPr>
          <w:t>56</w:t>
        </w:r>
        <w:r>
          <w:rPr>
            <w:noProof/>
            <w:webHidden/>
          </w:rPr>
          <w:fldChar w:fldCharType="end"/>
        </w:r>
      </w:hyperlink>
    </w:p>
    <w:p w14:paraId="6928F824" w14:textId="72D3501C" w:rsidR="00C527FB" w:rsidRDefault="00C527FB">
      <w:pPr>
        <w:pStyle w:val="Indholdsfortegnelse1"/>
        <w:tabs>
          <w:tab w:val="left" w:pos="1223"/>
        </w:tabs>
        <w:rPr>
          <w:rFonts w:asciiTheme="minorHAnsi" w:eastAsiaTheme="minorEastAsia" w:hAnsiTheme="minorHAnsi" w:cstheme="minorBidi"/>
          <w:b w:val="0"/>
          <w:noProof/>
          <w:color w:val="auto"/>
          <w:kern w:val="2"/>
          <w:sz w:val="24"/>
          <w:szCs w:val="24"/>
          <w:lang w:eastAsia="da-DK"/>
          <w14:ligatures w14:val="standardContextual"/>
        </w:rPr>
      </w:pPr>
      <w:hyperlink w:anchor="_Toc222319146" w:history="1">
        <w:r w:rsidRPr="002D5B0E">
          <w:rPr>
            <w:rStyle w:val="Hyperlink"/>
            <w:noProof/>
          </w:rPr>
          <w:t>Appendix F.</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Alvorlige uønskede hændelser</w:t>
        </w:r>
        <w:r>
          <w:rPr>
            <w:noProof/>
            <w:webHidden/>
          </w:rPr>
          <w:tab/>
        </w:r>
        <w:r>
          <w:rPr>
            <w:noProof/>
            <w:webHidden/>
          </w:rPr>
          <w:fldChar w:fldCharType="begin"/>
        </w:r>
        <w:r>
          <w:rPr>
            <w:noProof/>
            <w:webHidden/>
          </w:rPr>
          <w:instrText xml:space="preserve"> PAGEREF _Toc222319146 \h </w:instrText>
        </w:r>
        <w:r>
          <w:rPr>
            <w:noProof/>
            <w:webHidden/>
          </w:rPr>
        </w:r>
        <w:r>
          <w:rPr>
            <w:noProof/>
            <w:webHidden/>
          </w:rPr>
          <w:fldChar w:fldCharType="separate"/>
        </w:r>
        <w:r>
          <w:rPr>
            <w:noProof/>
            <w:webHidden/>
          </w:rPr>
          <w:t>56</w:t>
        </w:r>
        <w:r>
          <w:rPr>
            <w:noProof/>
            <w:webHidden/>
          </w:rPr>
          <w:fldChar w:fldCharType="end"/>
        </w:r>
      </w:hyperlink>
    </w:p>
    <w:p w14:paraId="63C459C3" w14:textId="54B251CC" w:rsidR="00C527FB" w:rsidRDefault="00C527FB">
      <w:pPr>
        <w:pStyle w:val="Indholdsfortegnelse1"/>
        <w:tabs>
          <w:tab w:val="left" w:pos="1258"/>
        </w:tabs>
        <w:rPr>
          <w:rFonts w:asciiTheme="minorHAnsi" w:eastAsiaTheme="minorEastAsia" w:hAnsiTheme="minorHAnsi" w:cstheme="minorBidi"/>
          <w:b w:val="0"/>
          <w:noProof/>
          <w:color w:val="auto"/>
          <w:kern w:val="2"/>
          <w:sz w:val="24"/>
          <w:szCs w:val="24"/>
          <w:lang w:eastAsia="da-DK"/>
          <w14:ligatures w14:val="standardContextual"/>
        </w:rPr>
      </w:pPr>
      <w:hyperlink w:anchor="_Toc222319147" w:history="1">
        <w:r w:rsidRPr="002D5B0E">
          <w:rPr>
            <w:rStyle w:val="Hyperlink"/>
            <w:noProof/>
          </w:rPr>
          <w:t>Appendix G.</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Helbredsrelateret livskvalitet</w:t>
        </w:r>
        <w:r>
          <w:rPr>
            <w:noProof/>
            <w:webHidden/>
          </w:rPr>
          <w:tab/>
        </w:r>
        <w:r>
          <w:rPr>
            <w:noProof/>
            <w:webHidden/>
          </w:rPr>
          <w:fldChar w:fldCharType="begin"/>
        </w:r>
        <w:r>
          <w:rPr>
            <w:noProof/>
            <w:webHidden/>
          </w:rPr>
          <w:instrText xml:space="preserve"> PAGEREF _Toc222319147 \h </w:instrText>
        </w:r>
        <w:r>
          <w:rPr>
            <w:noProof/>
            <w:webHidden/>
          </w:rPr>
        </w:r>
        <w:r>
          <w:rPr>
            <w:noProof/>
            <w:webHidden/>
          </w:rPr>
          <w:fldChar w:fldCharType="separate"/>
        </w:r>
        <w:r>
          <w:rPr>
            <w:noProof/>
            <w:webHidden/>
          </w:rPr>
          <w:t>56</w:t>
        </w:r>
        <w:r>
          <w:rPr>
            <w:noProof/>
            <w:webHidden/>
          </w:rPr>
          <w:fldChar w:fldCharType="end"/>
        </w:r>
      </w:hyperlink>
    </w:p>
    <w:p w14:paraId="7EB48220" w14:textId="02E3BA3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8" w:history="1">
        <w:r w:rsidRPr="002D5B0E">
          <w:rPr>
            <w:rStyle w:val="Hyperlink"/>
            <w:rFonts w:cs="Times New Roman"/>
            <w:noProof/>
          </w:rPr>
          <w:t>G.1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Dataindsamling – overblik over besvarelser</w:t>
        </w:r>
        <w:r>
          <w:rPr>
            <w:noProof/>
            <w:webHidden/>
          </w:rPr>
          <w:tab/>
        </w:r>
        <w:r>
          <w:rPr>
            <w:noProof/>
            <w:webHidden/>
          </w:rPr>
          <w:fldChar w:fldCharType="begin"/>
        </w:r>
        <w:r>
          <w:rPr>
            <w:noProof/>
            <w:webHidden/>
          </w:rPr>
          <w:instrText xml:space="preserve"> PAGEREF _Toc222319148 \h </w:instrText>
        </w:r>
        <w:r>
          <w:rPr>
            <w:noProof/>
            <w:webHidden/>
          </w:rPr>
        </w:r>
        <w:r>
          <w:rPr>
            <w:noProof/>
            <w:webHidden/>
          </w:rPr>
          <w:fldChar w:fldCharType="separate"/>
        </w:r>
        <w:r>
          <w:rPr>
            <w:noProof/>
            <w:webHidden/>
          </w:rPr>
          <w:t>56</w:t>
        </w:r>
        <w:r>
          <w:rPr>
            <w:noProof/>
            <w:webHidden/>
          </w:rPr>
          <w:fldChar w:fldCharType="end"/>
        </w:r>
      </w:hyperlink>
    </w:p>
    <w:p w14:paraId="6DF1023A" w14:textId="3C22A8B3"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9" w:history="1">
        <w:r w:rsidRPr="002D5B0E">
          <w:rPr>
            <w:rStyle w:val="Hyperlink"/>
            <w:rFonts w:cs="Times New Roman"/>
            <w:noProof/>
          </w:rPr>
          <w:t>G.2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Afrapportering af domæner</w:t>
        </w:r>
        <w:r>
          <w:rPr>
            <w:noProof/>
            <w:webHidden/>
          </w:rPr>
          <w:tab/>
        </w:r>
        <w:r>
          <w:rPr>
            <w:noProof/>
            <w:webHidden/>
          </w:rPr>
          <w:fldChar w:fldCharType="begin"/>
        </w:r>
        <w:r>
          <w:rPr>
            <w:noProof/>
            <w:webHidden/>
          </w:rPr>
          <w:instrText xml:space="preserve"> PAGEREF _Toc222319149 \h </w:instrText>
        </w:r>
        <w:r>
          <w:rPr>
            <w:noProof/>
            <w:webHidden/>
          </w:rPr>
        </w:r>
        <w:r>
          <w:rPr>
            <w:noProof/>
            <w:webHidden/>
          </w:rPr>
          <w:fldChar w:fldCharType="separate"/>
        </w:r>
        <w:r>
          <w:rPr>
            <w:noProof/>
            <w:webHidden/>
          </w:rPr>
          <w:t>57</w:t>
        </w:r>
        <w:r>
          <w:rPr>
            <w:noProof/>
            <w:webHidden/>
          </w:rPr>
          <w:fldChar w:fldCharType="end"/>
        </w:r>
      </w:hyperlink>
    </w:p>
    <w:p w14:paraId="51EF6DF8" w14:textId="0129BCA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0" w:history="1">
        <w:r w:rsidRPr="002D5B0E">
          <w:rPr>
            <w:rStyle w:val="Hyperlink"/>
            <w:rFonts w:cs="Times New Roman"/>
            <w:noProof/>
          </w:rPr>
          <w:t>G.3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Mapping</w:t>
        </w:r>
        <w:r>
          <w:rPr>
            <w:noProof/>
            <w:webHidden/>
          </w:rPr>
          <w:tab/>
        </w:r>
        <w:r>
          <w:rPr>
            <w:noProof/>
            <w:webHidden/>
          </w:rPr>
          <w:fldChar w:fldCharType="begin"/>
        </w:r>
        <w:r>
          <w:rPr>
            <w:noProof/>
            <w:webHidden/>
          </w:rPr>
          <w:instrText xml:space="preserve"> PAGEREF _Toc222319150 \h </w:instrText>
        </w:r>
        <w:r>
          <w:rPr>
            <w:noProof/>
            <w:webHidden/>
          </w:rPr>
        </w:r>
        <w:r>
          <w:rPr>
            <w:noProof/>
            <w:webHidden/>
          </w:rPr>
          <w:fldChar w:fldCharType="separate"/>
        </w:r>
        <w:r>
          <w:rPr>
            <w:noProof/>
            <w:webHidden/>
          </w:rPr>
          <w:t>57</w:t>
        </w:r>
        <w:r>
          <w:rPr>
            <w:noProof/>
            <w:webHidden/>
          </w:rPr>
          <w:fldChar w:fldCharType="end"/>
        </w:r>
      </w:hyperlink>
    </w:p>
    <w:p w14:paraId="695AA985" w14:textId="0E80904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1" w:history="1">
        <w:r w:rsidRPr="002D5B0E">
          <w:rPr>
            <w:rStyle w:val="Hyperlink"/>
            <w:rFonts w:cs="Times New Roman"/>
            <w:noProof/>
          </w:rPr>
          <w:t>G.4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Beregning af nytteværdier</w:t>
        </w:r>
        <w:r>
          <w:rPr>
            <w:noProof/>
            <w:webHidden/>
          </w:rPr>
          <w:tab/>
        </w:r>
        <w:r>
          <w:rPr>
            <w:noProof/>
            <w:webHidden/>
          </w:rPr>
          <w:fldChar w:fldCharType="begin"/>
        </w:r>
        <w:r>
          <w:rPr>
            <w:noProof/>
            <w:webHidden/>
          </w:rPr>
          <w:instrText xml:space="preserve"> PAGEREF _Toc222319151 \h </w:instrText>
        </w:r>
        <w:r>
          <w:rPr>
            <w:noProof/>
            <w:webHidden/>
          </w:rPr>
        </w:r>
        <w:r>
          <w:rPr>
            <w:noProof/>
            <w:webHidden/>
          </w:rPr>
          <w:fldChar w:fldCharType="separate"/>
        </w:r>
        <w:r>
          <w:rPr>
            <w:noProof/>
            <w:webHidden/>
          </w:rPr>
          <w:t>57</w:t>
        </w:r>
        <w:r>
          <w:rPr>
            <w:noProof/>
            <w:webHidden/>
          </w:rPr>
          <w:fldChar w:fldCharType="end"/>
        </w:r>
      </w:hyperlink>
    </w:p>
    <w:p w14:paraId="562638C5" w14:textId="3B57866D" w:rsidR="00C527FB" w:rsidRDefault="00C527FB">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22319152" w:history="1">
        <w:r w:rsidRPr="002D5B0E">
          <w:rPr>
            <w:rStyle w:val="Hyperlink"/>
            <w:noProof/>
          </w:rPr>
          <w:t>Appendix H.</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den kliniske vurdering</w:t>
        </w:r>
        <w:r>
          <w:rPr>
            <w:noProof/>
            <w:webHidden/>
          </w:rPr>
          <w:tab/>
        </w:r>
        <w:r>
          <w:rPr>
            <w:noProof/>
            <w:webHidden/>
          </w:rPr>
          <w:fldChar w:fldCharType="begin"/>
        </w:r>
        <w:r>
          <w:rPr>
            <w:noProof/>
            <w:webHidden/>
          </w:rPr>
          <w:instrText xml:space="preserve"> PAGEREF _Toc222319152 \h </w:instrText>
        </w:r>
        <w:r>
          <w:rPr>
            <w:noProof/>
            <w:webHidden/>
          </w:rPr>
        </w:r>
        <w:r>
          <w:rPr>
            <w:noProof/>
            <w:webHidden/>
          </w:rPr>
          <w:fldChar w:fldCharType="separate"/>
        </w:r>
        <w:r>
          <w:rPr>
            <w:noProof/>
            <w:webHidden/>
          </w:rPr>
          <w:t>57</w:t>
        </w:r>
        <w:r>
          <w:rPr>
            <w:noProof/>
            <w:webHidden/>
          </w:rPr>
          <w:fldChar w:fldCharType="end"/>
        </w:r>
      </w:hyperlink>
    </w:p>
    <w:p w14:paraId="135CB529" w14:textId="789A2BE4"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3" w:history="1">
        <w:r w:rsidRPr="002D5B0E">
          <w:rPr>
            <w:rStyle w:val="Hyperlink"/>
            <w:noProof/>
          </w:rPr>
          <w:t>H.1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Effekt og sikkerhed af intervention og komparatorer</w:t>
        </w:r>
        <w:r>
          <w:rPr>
            <w:noProof/>
            <w:webHidden/>
          </w:rPr>
          <w:tab/>
        </w:r>
        <w:r>
          <w:rPr>
            <w:noProof/>
            <w:webHidden/>
          </w:rPr>
          <w:fldChar w:fldCharType="begin"/>
        </w:r>
        <w:r>
          <w:rPr>
            <w:noProof/>
            <w:webHidden/>
          </w:rPr>
          <w:instrText xml:space="preserve"> PAGEREF _Toc222319153 \h </w:instrText>
        </w:r>
        <w:r>
          <w:rPr>
            <w:noProof/>
            <w:webHidden/>
          </w:rPr>
        </w:r>
        <w:r>
          <w:rPr>
            <w:noProof/>
            <w:webHidden/>
          </w:rPr>
          <w:fldChar w:fldCharType="separate"/>
        </w:r>
        <w:r>
          <w:rPr>
            <w:noProof/>
            <w:webHidden/>
          </w:rPr>
          <w:t>57</w:t>
        </w:r>
        <w:r>
          <w:rPr>
            <w:noProof/>
            <w:webHidden/>
          </w:rPr>
          <w:fldChar w:fldCharType="end"/>
        </w:r>
      </w:hyperlink>
    </w:p>
    <w:p w14:paraId="669EA655" w14:textId="13D0617C"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4" w:history="1">
        <w:r w:rsidRPr="002D5B0E">
          <w:rPr>
            <w:rStyle w:val="Hyperlink"/>
            <w:noProof/>
          </w:rPr>
          <w:t>H.2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udvælgelse af studier og referencer</w:t>
        </w:r>
        <w:r>
          <w:rPr>
            <w:noProof/>
            <w:webHidden/>
          </w:rPr>
          <w:tab/>
        </w:r>
        <w:r>
          <w:rPr>
            <w:noProof/>
            <w:webHidden/>
          </w:rPr>
          <w:fldChar w:fldCharType="begin"/>
        </w:r>
        <w:r>
          <w:rPr>
            <w:noProof/>
            <w:webHidden/>
          </w:rPr>
          <w:instrText xml:space="preserve"> PAGEREF _Toc222319154 \h </w:instrText>
        </w:r>
        <w:r>
          <w:rPr>
            <w:noProof/>
            <w:webHidden/>
          </w:rPr>
        </w:r>
        <w:r>
          <w:rPr>
            <w:noProof/>
            <w:webHidden/>
          </w:rPr>
          <w:fldChar w:fldCharType="separate"/>
        </w:r>
        <w:r>
          <w:rPr>
            <w:noProof/>
            <w:webHidden/>
          </w:rPr>
          <w:t>58</w:t>
        </w:r>
        <w:r>
          <w:rPr>
            <w:noProof/>
            <w:webHidden/>
          </w:rPr>
          <w:fldChar w:fldCharType="end"/>
        </w:r>
      </w:hyperlink>
    </w:p>
    <w:p w14:paraId="6F5FECCF" w14:textId="5EAC5FC2" w:rsidR="00C527FB" w:rsidRDefault="00C527FB">
      <w:pPr>
        <w:pStyle w:val="Indholdsfortegnelse1"/>
        <w:tabs>
          <w:tab w:val="left" w:pos="1184"/>
        </w:tabs>
        <w:rPr>
          <w:rFonts w:asciiTheme="minorHAnsi" w:eastAsiaTheme="minorEastAsia" w:hAnsiTheme="minorHAnsi" w:cstheme="minorBidi"/>
          <w:b w:val="0"/>
          <w:noProof/>
          <w:color w:val="auto"/>
          <w:kern w:val="2"/>
          <w:sz w:val="24"/>
          <w:szCs w:val="24"/>
          <w:lang w:eastAsia="da-DK"/>
          <w14:ligatures w14:val="standardContextual"/>
        </w:rPr>
      </w:pPr>
      <w:hyperlink w:anchor="_Toc222319155" w:history="1">
        <w:r w:rsidRPr="002D5B0E">
          <w:rPr>
            <w:rStyle w:val="Hyperlink"/>
            <w:noProof/>
          </w:rPr>
          <w:t>Appendix I.</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helbredsrelateret livskvalitet</w:t>
        </w:r>
        <w:r>
          <w:rPr>
            <w:noProof/>
            <w:webHidden/>
          </w:rPr>
          <w:tab/>
        </w:r>
        <w:r>
          <w:rPr>
            <w:noProof/>
            <w:webHidden/>
          </w:rPr>
          <w:fldChar w:fldCharType="begin"/>
        </w:r>
        <w:r>
          <w:rPr>
            <w:noProof/>
            <w:webHidden/>
          </w:rPr>
          <w:instrText xml:space="preserve"> PAGEREF _Toc222319155 \h </w:instrText>
        </w:r>
        <w:r>
          <w:rPr>
            <w:noProof/>
            <w:webHidden/>
          </w:rPr>
        </w:r>
        <w:r>
          <w:rPr>
            <w:noProof/>
            <w:webHidden/>
          </w:rPr>
          <w:fldChar w:fldCharType="separate"/>
        </w:r>
        <w:r>
          <w:rPr>
            <w:noProof/>
            <w:webHidden/>
          </w:rPr>
          <w:t>60</w:t>
        </w:r>
        <w:r>
          <w:rPr>
            <w:noProof/>
            <w:webHidden/>
          </w:rPr>
          <w:fldChar w:fldCharType="end"/>
        </w:r>
      </w:hyperlink>
    </w:p>
    <w:p w14:paraId="4E0CAA8C" w14:textId="2AAA2A0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6" w:history="1">
        <w:r w:rsidRPr="002D5B0E">
          <w:rPr>
            <w:rStyle w:val="Hyperlink"/>
            <w:noProof/>
          </w:rPr>
          <w:t>I.1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søgning</w:t>
        </w:r>
        <w:r>
          <w:rPr>
            <w:noProof/>
            <w:webHidden/>
          </w:rPr>
          <w:tab/>
        </w:r>
        <w:r>
          <w:rPr>
            <w:noProof/>
            <w:webHidden/>
          </w:rPr>
          <w:fldChar w:fldCharType="begin"/>
        </w:r>
        <w:r>
          <w:rPr>
            <w:noProof/>
            <w:webHidden/>
          </w:rPr>
          <w:instrText xml:space="preserve"> PAGEREF _Toc222319156 \h </w:instrText>
        </w:r>
        <w:r>
          <w:rPr>
            <w:noProof/>
            <w:webHidden/>
          </w:rPr>
        </w:r>
        <w:r>
          <w:rPr>
            <w:noProof/>
            <w:webHidden/>
          </w:rPr>
          <w:fldChar w:fldCharType="separate"/>
        </w:r>
        <w:r>
          <w:rPr>
            <w:noProof/>
            <w:webHidden/>
          </w:rPr>
          <w:t>60</w:t>
        </w:r>
        <w:r>
          <w:rPr>
            <w:noProof/>
            <w:webHidden/>
          </w:rPr>
          <w:fldChar w:fldCharType="end"/>
        </w:r>
      </w:hyperlink>
    </w:p>
    <w:p w14:paraId="56F7A5AF" w14:textId="04DAFD25"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7" w:history="1">
        <w:r w:rsidRPr="002D5B0E">
          <w:rPr>
            <w:rStyle w:val="Hyperlink"/>
            <w:noProof/>
          </w:rPr>
          <w:t>I.2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Fokuseret søgning</w:t>
        </w:r>
        <w:r>
          <w:rPr>
            <w:noProof/>
            <w:webHidden/>
          </w:rPr>
          <w:tab/>
        </w:r>
        <w:r>
          <w:rPr>
            <w:noProof/>
            <w:webHidden/>
          </w:rPr>
          <w:fldChar w:fldCharType="begin"/>
        </w:r>
        <w:r>
          <w:rPr>
            <w:noProof/>
            <w:webHidden/>
          </w:rPr>
          <w:instrText xml:space="preserve"> PAGEREF _Toc222319157 \h </w:instrText>
        </w:r>
        <w:r>
          <w:rPr>
            <w:noProof/>
            <w:webHidden/>
          </w:rPr>
        </w:r>
        <w:r>
          <w:rPr>
            <w:noProof/>
            <w:webHidden/>
          </w:rPr>
          <w:fldChar w:fldCharType="separate"/>
        </w:r>
        <w:r>
          <w:rPr>
            <w:noProof/>
            <w:webHidden/>
          </w:rPr>
          <w:t>60</w:t>
        </w:r>
        <w:r>
          <w:rPr>
            <w:noProof/>
            <w:webHidden/>
          </w:rPr>
          <w:fldChar w:fldCharType="end"/>
        </w:r>
      </w:hyperlink>
    </w:p>
    <w:p w14:paraId="759C08D5" w14:textId="65CC9365" w:rsidR="00C527FB" w:rsidRDefault="00C527FB">
      <w:pPr>
        <w:pStyle w:val="Indholdsfortegnelse1"/>
        <w:tabs>
          <w:tab w:val="left" w:pos="1153"/>
        </w:tabs>
        <w:rPr>
          <w:rFonts w:asciiTheme="minorHAnsi" w:eastAsiaTheme="minorEastAsia" w:hAnsiTheme="minorHAnsi" w:cstheme="minorBidi"/>
          <w:b w:val="0"/>
          <w:noProof/>
          <w:color w:val="auto"/>
          <w:kern w:val="2"/>
          <w:sz w:val="24"/>
          <w:szCs w:val="24"/>
          <w:lang w:eastAsia="da-DK"/>
          <w14:ligatures w14:val="standardContextual"/>
        </w:rPr>
      </w:pPr>
      <w:hyperlink w:anchor="_Toc222319158" w:history="1">
        <w:r w:rsidRPr="002D5B0E">
          <w:rPr>
            <w:rStyle w:val="Hyperlink"/>
            <w:noProof/>
            <w:spacing w:val="-4"/>
          </w:rPr>
          <w:t>Appendix J.</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supplerende input til den sundhedsøkonomiske model</w:t>
        </w:r>
        <w:r>
          <w:rPr>
            <w:noProof/>
            <w:webHidden/>
          </w:rPr>
          <w:tab/>
        </w:r>
        <w:r>
          <w:rPr>
            <w:noProof/>
            <w:webHidden/>
          </w:rPr>
          <w:fldChar w:fldCharType="begin"/>
        </w:r>
        <w:r>
          <w:rPr>
            <w:noProof/>
            <w:webHidden/>
          </w:rPr>
          <w:instrText xml:space="preserve"> PAGEREF _Toc222319158 \h </w:instrText>
        </w:r>
        <w:r>
          <w:rPr>
            <w:noProof/>
            <w:webHidden/>
          </w:rPr>
        </w:r>
        <w:r>
          <w:rPr>
            <w:noProof/>
            <w:webHidden/>
          </w:rPr>
          <w:fldChar w:fldCharType="separate"/>
        </w:r>
        <w:r>
          <w:rPr>
            <w:noProof/>
            <w:webHidden/>
          </w:rPr>
          <w:t>61</w:t>
        </w:r>
        <w:r>
          <w:rPr>
            <w:noProof/>
            <w:webHidden/>
          </w:rPr>
          <w:fldChar w:fldCharType="end"/>
        </w:r>
      </w:hyperlink>
    </w:p>
    <w:p w14:paraId="7E0BC08C" w14:textId="41722C34"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9" w:history="1">
        <w:r w:rsidRPr="002D5B0E">
          <w:rPr>
            <w:rStyle w:val="Hyperlink"/>
            <w:noProof/>
          </w:rPr>
          <w:t>J.1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søgning</w:t>
        </w:r>
        <w:r>
          <w:rPr>
            <w:noProof/>
            <w:webHidden/>
          </w:rPr>
          <w:tab/>
        </w:r>
        <w:r>
          <w:rPr>
            <w:noProof/>
            <w:webHidden/>
          </w:rPr>
          <w:fldChar w:fldCharType="begin"/>
        </w:r>
        <w:r>
          <w:rPr>
            <w:noProof/>
            <w:webHidden/>
          </w:rPr>
          <w:instrText xml:space="preserve"> PAGEREF _Toc222319159 \h </w:instrText>
        </w:r>
        <w:r>
          <w:rPr>
            <w:noProof/>
            <w:webHidden/>
          </w:rPr>
        </w:r>
        <w:r>
          <w:rPr>
            <w:noProof/>
            <w:webHidden/>
          </w:rPr>
          <w:fldChar w:fldCharType="separate"/>
        </w:r>
        <w:r>
          <w:rPr>
            <w:noProof/>
            <w:webHidden/>
          </w:rPr>
          <w:t>61</w:t>
        </w:r>
        <w:r>
          <w:rPr>
            <w:noProof/>
            <w:webHidden/>
          </w:rPr>
          <w:fldChar w:fldCharType="end"/>
        </w:r>
      </w:hyperlink>
    </w:p>
    <w:p w14:paraId="23E6ADBA" w14:textId="0423ABF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60" w:history="1">
        <w:r w:rsidRPr="002D5B0E">
          <w:rPr>
            <w:rStyle w:val="Hyperlink"/>
            <w:noProof/>
          </w:rPr>
          <w:t>J.2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Fokuseret søgning</w:t>
        </w:r>
        <w:r>
          <w:rPr>
            <w:noProof/>
            <w:webHidden/>
          </w:rPr>
          <w:tab/>
        </w:r>
        <w:r>
          <w:rPr>
            <w:noProof/>
            <w:webHidden/>
          </w:rPr>
          <w:fldChar w:fldCharType="begin"/>
        </w:r>
        <w:r>
          <w:rPr>
            <w:noProof/>
            <w:webHidden/>
          </w:rPr>
          <w:instrText xml:space="preserve"> PAGEREF _Toc222319160 \h </w:instrText>
        </w:r>
        <w:r>
          <w:rPr>
            <w:noProof/>
            <w:webHidden/>
          </w:rPr>
        </w:r>
        <w:r>
          <w:rPr>
            <w:noProof/>
            <w:webHidden/>
          </w:rPr>
          <w:fldChar w:fldCharType="separate"/>
        </w:r>
        <w:r>
          <w:rPr>
            <w:noProof/>
            <w:webHidden/>
          </w:rPr>
          <w:t>61</w:t>
        </w:r>
        <w:r>
          <w:rPr>
            <w:noProof/>
            <w:webHidden/>
          </w:rPr>
          <w:fldChar w:fldCharType="end"/>
        </w:r>
      </w:hyperlink>
    </w:p>
    <w:p w14:paraId="63A37D94" w14:textId="0F25A981" w:rsidR="00C527FB" w:rsidRDefault="00C527FB">
      <w:pPr>
        <w:pStyle w:val="Indholdsfortegnelse1"/>
        <w:tabs>
          <w:tab w:val="left" w:pos="1240"/>
        </w:tabs>
        <w:rPr>
          <w:rFonts w:asciiTheme="minorHAnsi" w:eastAsiaTheme="minorEastAsia" w:hAnsiTheme="minorHAnsi" w:cstheme="minorBidi"/>
          <w:b w:val="0"/>
          <w:noProof/>
          <w:color w:val="auto"/>
          <w:kern w:val="2"/>
          <w:sz w:val="24"/>
          <w:szCs w:val="24"/>
          <w:lang w:eastAsia="da-DK"/>
          <w14:ligatures w14:val="standardContextual"/>
        </w:rPr>
      </w:pPr>
      <w:hyperlink w:anchor="_Toc222319161" w:history="1">
        <w:r w:rsidRPr="002D5B0E">
          <w:rPr>
            <w:rStyle w:val="Hyperlink"/>
            <w:noProof/>
          </w:rPr>
          <w:t>Appendix K.</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Begrundelser for fortrolige oplysninger</w:t>
        </w:r>
        <w:r>
          <w:rPr>
            <w:noProof/>
            <w:webHidden/>
          </w:rPr>
          <w:tab/>
        </w:r>
        <w:r>
          <w:rPr>
            <w:noProof/>
            <w:webHidden/>
          </w:rPr>
          <w:fldChar w:fldCharType="begin"/>
        </w:r>
        <w:r>
          <w:rPr>
            <w:noProof/>
            <w:webHidden/>
          </w:rPr>
          <w:instrText xml:space="preserve"> PAGEREF _Toc222319161 \h </w:instrText>
        </w:r>
        <w:r>
          <w:rPr>
            <w:noProof/>
            <w:webHidden/>
          </w:rPr>
        </w:r>
        <w:r>
          <w:rPr>
            <w:noProof/>
            <w:webHidden/>
          </w:rPr>
          <w:fldChar w:fldCharType="separate"/>
        </w:r>
        <w:r>
          <w:rPr>
            <w:noProof/>
            <w:webHidden/>
          </w:rPr>
          <w:t>61</w:t>
        </w:r>
        <w:r>
          <w:rPr>
            <w:noProof/>
            <w:webHidden/>
          </w:rPr>
          <w:fldChar w:fldCharType="end"/>
        </w:r>
      </w:hyperlink>
    </w:p>
    <w:p w14:paraId="2698F384" w14:textId="12157BC6" w:rsidR="00552CC4" w:rsidRDefault="00B5784D" w:rsidP="00FA1EAD">
      <w:pPr>
        <w:rPr>
          <w:noProof/>
        </w:rPr>
      </w:pPr>
      <w:r>
        <w:rPr>
          <w:noProof/>
        </w:rPr>
        <w:fldChar w:fldCharType="end"/>
      </w:r>
      <w:r>
        <w:rPr>
          <w:noProof/>
          <w:lang w:val="da"/>
        </w:rPr>
        <w:br/>
      </w:r>
    </w:p>
    <w:p w14:paraId="4D87B513" w14:textId="77777777" w:rsidR="00D4496C" w:rsidRPr="00D4496C" w:rsidRDefault="00D4496C" w:rsidP="00FA1EAD">
      <w:pPr>
        <w:pStyle w:val="Overskrift1"/>
        <w:numPr>
          <w:ilvl w:val="0"/>
          <w:numId w:val="0"/>
        </w:numPr>
        <w:ind w:left="706" w:hanging="706"/>
        <w:rPr>
          <w:b/>
        </w:rPr>
      </w:pPr>
      <w:bookmarkStart w:id="10" w:name="_30j0zll"/>
      <w:bookmarkStart w:id="11" w:name="_Toc57362095"/>
      <w:bookmarkStart w:id="12" w:name="_Toc130121746"/>
      <w:bookmarkStart w:id="13" w:name="_Toc222319047"/>
      <w:bookmarkEnd w:id="10"/>
      <w:r>
        <w:rPr>
          <w:bCs w:val="0"/>
          <w:lang w:val="da"/>
        </w:rPr>
        <w:t>Tabeller og figurer</w:t>
      </w:r>
      <w:bookmarkEnd w:id="11"/>
      <w:bookmarkEnd w:id="12"/>
      <w:bookmarkEnd w:id="13"/>
    </w:p>
    <w:p w14:paraId="6A3A85DF" w14:textId="6E763FA4" w:rsidR="003B4F1F" w:rsidRPr="00C10045" w:rsidRDefault="00D4496C" w:rsidP="00FA1EAD">
      <w:r>
        <w:rPr>
          <w:lang w:val="da"/>
        </w:rPr>
        <w:t>[</w:t>
      </w:r>
      <w:r w:rsidR="00526DA9">
        <w:rPr>
          <w:lang w:val="da"/>
        </w:rPr>
        <w:t xml:space="preserve">Indsæt </w:t>
      </w:r>
      <w:r>
        <w:rPr>
          <w:lang w:val="da"/>
        </w:rPr>
        <w:t xml:space="preserve">en liste over alle tabeller og figurer med sidehenvisninger]. </w:t>
      </w:r>
    </w:p>
    <w:p w14:paraId="7AAEC0C1" w14:textId="662CCC9B" w:rsidR="00AD19A5" w:rsidRPr="00C10045" w:rsidRDefault="00AD19A5" w:rsidP="00FA1EAD"/>
    <w:p w14:paraId="622EB266" w14:textId="77777777" w:rsidR="00D4496C" w:rsidRPr="00D4496C" w:rsidRDefault="00D4496C" w:rsidP="00FA1EAD">
      <w:pPr>
        <w:pStyle w:val="Overskrift1"/>
        <w:numPr>
          <w:ilvl w:val="0"/>
          <w:numId w:val="0"/>
        </w:numPr>
        <w:ind w:left="706" w:hanging="706"/>
      </w:pPr>
      <w:bookmarkStart w:id="14" w:name="_1fob9te"/>
      <w:bookmarkStart w:id="15" w:name="_Toc130121747"/>
      <w:bookmarkStart w:id="16" w:name="_Toc222319048"/>
      <w:bookmarkEnd w:id="14"/>
      <w:r>
        <w:rPr>
          <w:bCs w:val="0"/>
          <w:lang w:val="da"/>
        </w:rPr>
        <w:t>Forkortelser</w:t>
      </w:r>
      <w:bookmarkEnd w:id="15"/>
      <w:bookmarkEnd w:id="16"/>
    </w:p>
    <w:p w14:paraId="347ECC98" w14:textId="5F462BCE" w:rsidR="00D4496C" w:rsidRDefault="00D4496C" w:rsidP="00FA1EAD">
      <w:pPr>
        <w:rPr>
          <w:lang w:val="da"/>
        </w:rPr>
      </w:pPr>
      <w:r>
        <w:rPr>
          <w:lang w:val="da"/>
        </w:rPr>
        <w:t>[</w:t>
      </w:r>
      <w:r w:rsidR="00526DA9">
        <w:rPr>
          <w:lang w:val="da"/>
        </w:rPr>
        <w:t xml:space="preserve">Indsæt </w:t>
      </w:r>
      <w:r>
        <w:rPr>
          <w:lang w:val="da"/>
        </w:rPr>
        <w:t>en liste over alle forkortelser, der bruges i denne ansøgning].</w:t>
      </w:r>
    </w:p>
    <w:p w14:paraId="1820B256" w14:textId="77777777" w:rsidR="00074502" w:rsidRDefault="00074502" w:rsidP="00FA1EAD">
      <w:pPr>
        <w:rPr>
          <w:lang w:val="da"/>
        </w:rPr>
      </w:pPr>
    </w:p>
    <w:p w14:paraId="738CB1B5" w14:textId="77777777" w:rsidR="00074502" w:rsidRPr="00C10045" w:rsidRDefault="00074502" w:rsidP="00FA1EAD"/>
    <w:p w14:paraId="3F841346" w14:textId="7787C2F5" w:rsidR="00AC7264" w:rsidRPr="00D4496C" w:rsidRDefault="00AC7264" w:rsidP="00FA1EAD">
      <w:pPr>
        <w:spacing w:after="0"/>
      </w:pPr>
      <w:r>
        <w:rPr>
          <w:lang w:val="da"/>
        </w:rPr>
        <w:br w:type="page"/>
      </w:r>
    </w:p>
    <w:p w14:paraId="3A39B860" w14:textId="6F82A6F9" w:rsidR="001C2793" w:rsidRPr="001C2793" w:rsidRDefault="00B6569C" w:rsidP="00FA1EAD">
      <w:pPr>
        <w:pStyle w:val="Overskrift1"/>
        <w:ind w:left="709"/>
      </w:pPr>
      <w:bookmarkStart w:id="17" w:name="_3znysh7"/>
      <w:bookmarkStart w:id="18" w:name="_Toc130121748"/>
      <w:bookmarkStart w:id="19" w:name="_Ref167377024"/>
      <w:bookmarkStart w:id="20" w:name="_Toc222319049"/>
      <w:bookmarkStart w:id="21" w:name="_Ref129861301"/>
      <w:bookmarkStart w:id="22" w:name="_Toc130121750"/>
      <w:bookmarkStart w:id="23" w:name="_Ref129937824"/>
      <w:bookmarkStart w:id="24" w:name="_Ref129861443"/>
      <w:bookmarkStart w:id="25" w:name="_Ref129861359"/>
      <w:bookmarkEnd w:id="17"/>
      <w:r>
        <w:rPr>
          <w:bCs w:val="0"/>
          <w:lang w:val="da"/>
        </w:rPr>
        <w:lastRenderedPageBreak/>
        <w:t>O</w:t>
      </w:r>
      <w:r w:rsidR="00F435CB">
        <w:rPr>
          <w:bCs w:val="0"/>
          <w:lang w:val="da"/>
        </w:rPr>
        <w:t>plysninger om</w:t>
      </w:r>
      <w:bookmarkEnd w:id="18"/>
      <w:r w:rsidR="00F435CB">
        <w:rPr>
          <w:bCs w:val="0"/>
          <w:lang w:val="da"/>
        </w:rPr>
        <w:t xml:space="preserve"> lægemidlet</w:t>
      </w:r>
      <w:bookmarkEnd w:id="19"/>
      <w:bookmarkEnd w:id="20"/>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F75603"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F75603" w:rsidRDefault="00F75603" w:rsidP="00B06DE8">
            <w:pPr>
              <w:pStyle w:val="Tabeltitel-Hvid"/>
              <w:rPr>
                <w:bCs/>
              </w:rPr>
            </w:pPr>
            <w:r w:rsidRPr="00F75603">
              <w:t>Lægemiddelinformationer </w:t>
            </w:r>
          </w:p>
        </w:tc>
      </w:tr>
      <w:tr w:rsidR="00F75603" w:rsidRPr="00F75603"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F75603" w:rsidRDefault="00F75603" w:rsidP="00B06DE8">
            <w:pPr>
              <w:pStyle w:val="Tabel-Overskrift2"/>
            </w:pPr>
            <w:r w:rsidRPr="00F75603">
              <w:t>Handelsnavn </w:t>
            </w:r>
          </w:p>
        </w:tc>
        <w:tc>
          <w:tcPr>
            <w:tcW w:w="4136" w:type="dxa"/>
            <w:tcBorders>
              <w:top w:val="single" w:sz="6" w:space="0" w:color="323232"/>
              <w:left w:val="nil"/>
              <w:bottom w:val="single" w:sz="6" w:space="0" w:color="323232"/>
              <w:right w:val="nil"/>
            </w:tcBorders>
            <w:hideMark/>
          </w:tcPr>
          <w:p w14:paraId="00F879AA" w14:textId="77777777" w:rsidR="00F75603" w:rsidRPr="00F75603" w:rsidRDefault="00F75603" w:rsidP="00B06DE8">
            <w:pPr>
              <w:pStyle w:val="Tabel-Tekst"/>
            </w:pPr>
            <w:r w:rsidRPr="00F75603">
              <w:t> </w:t>
            </w:r>
          </w:p>
        </w:tc>
      </w:tr>
      <w:tr w:rsidR="00F75603" w:rsidRPr="00F75603"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F75603" w:rsidRDefault="00F75603" w:rsidP="00B06DE8">
            <w:pPr>
              <w:pStyle w:val="Tabel-Overskrift2"/>
            </w:pPr>
            <w:r w:rsidRPr="00F75603">
              <w:t>Generisk navn </w:t>
            </w:r>
          </w:p>
        </w:tc>
        <w:tc>
          <w:tcPr>
            <w:tcW w:w="4136" w:type="dxa"/>
            <w:tcBorders>
              <w:top w:val="single" w:sz="6" w:space="0" w:color="323232"/>
              <w:left w:val="nil"/>
              <w:bottom w:val="single" w:sz="6" w:space="0" w:color="323232"/>
              <w:right w:val="nil"/>
            </w:tcBorders>
            <w:hideMark/>
          </w:tcPr>
          <w:p w14:paraId="14271130" w14:textId="77777777" w:rsidR="00F75603" w:rsidRPr="00F75603" w:rsidRDefault="00F75603" w:rsidP="00B06DE8">
            <w:pPr>
              <w:pStyle w:val="Tabel-Tekst"/>
            </w:pPr>
            <w:r w:rsidRPr="00F75603">
              <w:t> </w:t>
            </w:r>
          </w:p>
        </w:tc>
      </w:tr>
      <w:tr w:rsidR="00F75603" w:rsidRPr="00F75603"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F75603" w:rsidRDefault="00F75603" w:rsidP="00B06DE8">
            <w:pPr>
              <w:pStyle w:val="Tabel-Overskrift2"/>
            </w:pPr>
            <w:r w:rsidRPr="00F75603">
              <w:t>Indikation som formuleret af Det Europæiske Lægemiddelagentur (EMA) </w:t>
            </w:r>
          </w:p>
        </w:tc>
        <w:tc>
          <w:tcPr>
            <w:tcW w:w="4136" w:type="dxa"/>
            <w:tcBorders>
              <w:top w:val="single" w:sz="6" w:space="0" w:color="323232"/>
              <w:left w:val="nil"/>
              <w:bottom w:val="single" w:sz="6" w:space="0" w:color="323232"/>
              <w:right w:val="nil"/>
            </w:tcBorders>
            <w:hideMark/>
          </w:tcPr>
          <w:p w14:paraId="4703E7B7" w14:textId="35341891" w:rsidR="00F75603" w:rsidRPr="00F75603" w:rsidRDefault="00F75603" w:rsidP="00B06DE8">
            <w:pPr>
              <w:pStyle w:val="Tabel-Tekst"/>
            </w:pPr>
          </w:p>
        </w:tc>
      </w:tr>
      <w:tr w:rsidR="00F75603" w:rsidRPr="00F75603"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7777777" w:rsidR="00F75603" w:rsidRPr="00F75603" w:rsidRDefault="00F75603" w:rsidP="00B06DE8">
            <w:pPr>
              <w:pStyle w:val="Tabel-Overskrift2"/>
            </w:pPr>
            <w:r w:rsidRPr="00F75603">
              <w:t>Indehaver af markedsføringstilladelse i Danmark </w:t>
            </w:r>
          </w:p>
        </w:tc>
        <w:tc>
          <w:tcPr>
            <w:tcW w:w="4136" w:type="dxa"/>
            <w:tcBorders>
              <w:top w:val="single" w:sz="6" w:space="0" w:color="323232"/>
              <w:left w:val="nil"/>
              <w:bottom w:val="single" w:sz="6" w:space="0" w:color="323232"/>
              <w:right w:val="nil"/>
            </w:tcBorders>
            <w:hideMark/>
          </w:tcPr>
          <w:p w14:paraId="014A93E9" w14:textId="77777777" w:rsidR="00F75603" w:rsidRPr="00F75603" w:rsidRDefault="00F75603" w:rsidP="00B06DE8">
            <w:pPr>
              <w:pStyle w:val="Tabel-Tekst"/>
            </w:pPr>
            <w:r w:rsidRPr="00F75603">
              <w:t> </w:t>
            </w:r>
          </w:p>
        </w:tc>
      </w:tr>
      <w:tr w:rsidR="00F75603" w:rsidRPr="00F75603"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F75603" w:rsidRDefault="00F75603" w:rsidP="00B06DE8">
            <w:pPr>
              <w:pStyle w:val="Tabel-Overskrift2"/>
            </w:pPr>
            <w:r w:rsidRPr="00F75603">
              <w:t>ATC-kode</w:t>
            </w:r>
          </w:p>
        </w:tc>
        <w:tc>
          <w:tcPr>
            <w:tcW w:w="4136" w:type="dxa"/>
            <w:tcBorders>
              <w:top w:val="single" w:sz="6" w:space="0" w:color="323232"/>
              <w:left w:val="nil"/>
              <w:bottom w:val="single" w:sz="6" w:space="0" w:color="323232"/>
              <w:right w:val="nil"/>
            </w:tcBorders>
            <w:hideMark/>
          </w:tcPr>
          <w:p w14:paraId="392D8EB6" w14:textId="77777777" w:rsidR="00F75603" w:rsidRPr="00F75603" w:rsidRDefault="00F75603" w:rsidP="00B06DE8">
            <w:pPr>
              <w:pStyle w:val="Tabel-Tekst"/>
            </w:pPr>
            <w:r w:rsidRPr="00F75603">
              <w:t> </w:t>
            </w:r>
          </w:p>
        </w:tc>
      </w:tr>
      <w:tr w:rsidR="00F75603" w:rsidRPr="00F75603"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F75603" w:rsidRDefault="00F75603" w:rsidP="00B06DE8">
            <w:pPr>
              <w:pStyle w:val="Tabel-Overskrift2"/>
            </w:pPr>
            <w:r w:rsidRPr="00F75603">
              <w:t>Kombinationsbehandling og/eller samtidig behandling </w:t>
            </w:r>
          </w:p>
        </w:tc>
        <w:tc>
          <w:tcPr>
            <w:tcW w:w="4136" w:type="dxa"/>
            <w:tcBorders>
              <w:top w:val="single" w:sz="6" w:space="0" w:color="323232"/>
              <w:left w:val="nil"/>
              <w:bottom w:val="single" w:sz="6" w:space="0" w:color="323232"/>
              <w:right w:val="nil"/>
            </w:tcBorders>
            <w:hideMark/>
          </w:tcPr>
          <w:p w14:paraId="2D9E4EC0" w14:textId="0362D9B8" w:rsidR="00F75603" w:rsidRPr="00F75603" w:rsidRDefault="00F75603" w:rsidP="00B06DE8">
            <w:pPr>
              <w:pStyle w:val="Tabel-Tekst"/>
            </w:pPr>
            <w:r w:rsidRPr="00F75603">
              <w:t> </w:t>
            </w:r>
            <w:r w:rsidR="005A7D02">
              <w:t>[</w:t>
            </w:r>
            <w:r w:rsidR="003043DB">
              <w:t xml:space="preserve">Ja/nej. </w:t>
            </w:r>
            <w:r w:rsidR="005A7D02">
              <w:t>Hvis ja, angiv lægemidler]</w:t>
            </w:r>
          </w:p>
        </w:tc>
      </w:tr>
      <w:tr w:rsidR="00F75603" w:rsidRPr="00F75603"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F75603" w:rsidRDefault="00F75603" w:rsidP="00B06DE8">
            <w:pPr>
              <w:pStyle w:val="Tabel-Overskrift2"/>
            </w:pPr>
            <w:r w:rsidRPr="00F75603">
              <w:t xml:space="preserve">Forventet </w:t>
            </w:r>
            <w:r>
              <w:t>d</w:t>
            </w:r>
            <w:r w:rsidRPr="00F75603">
              <w:t>ato for EU-godkendelse </w:t>
            </w:r>
            <w:r w:rsidR="00BB30DA">
              <w:t>(markedsføringstilladelse)</w:t>
            </w:r>
          </w:p>
        </w:tc>
        <w:tc>
          <w:tcPr>
            <w:tcW w:w="4136" w:type="dxa"/>
            <w:tcBorders>
              <w:top w:val="single" w:sz="6" w:space="0" w:color="323232"/>
              <w:left w:val="nil"/>
              <w:bottom w:val="single" w:sz="6" w:space="0" w:color="323232"/>
              <w:right w:val="nil"/>
            </w:tcBorders>
            <w:hideMark/>
          </w:tcPr>
          <w:p w14:paraId="2A9197F6" w14:textId="5C17B9D3" w:rsidR="00F75603" w:rsidRPr="00B06DE8" w:rsidRDefault="00F75603" w:rsidP="00B06DE8">
            <w:pPr>
              <w:pStyle w:val="Tabel-Tekst"/>
            </w:pPr>
            <w:r w:rsidRPr="00B06DE8">
              <w:t> </w:t>
            </w:r>
            <w:r w:rsidR="003043DB" w:rsidRPr="00B06DE8">
              <w:t>[Ja/nej]</w:t>
            </w:r>
          </w:p>
        </w:tc>
      </w:tr>
      <w:tr w:rsidR="00F75603" w:rsidRPr="00F75603"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77777777" w:rsidR="00F75603" w:rsidRPr="00F75603" w:rsidRDefault="00F75603" w:rsidP="00B06DE8">
            <w:pPr>
              <w:pStyle w:val="Tabel-Overskrift2"/>
            </w:pPr>
            <w:r w:rsidRPr="00F75603">
              <w:t>Har lægemidlet fået en betinget markedsføringstilladelse?  </w:t>
            </w:r>
          </w:p>
        </w:tc>
        <w:tc>
          <w:tcPr>
            <w:tcW w:w="4136" w:type="dxa"/>
            <w:tcBorders>
              <w:top w:val="single" w:sz="6" w:space="0" w:color="323232"/>
              <w:left w:val="nil"/>
              <w:bottom w:val="single" w:sz="6" w:space="0" w:color="323232"/>
              <w:right w:val="nil"/>
            </w:tcBorders>
            <w:hideMark/>
          </w:tcPr>
          <w:p w14:paraId="6E66D318" w14:textId="15DAA4E6" w:rsidR="00F75603" w:rsidRPr="00B06DE8" w:rsidRDefault="00F75603" w:rsidP="00B06DE8">
            <w:pPr>
              <w:pStyle w:val="Tabel-Tekst"/>
            </w:pPr>
            <w:r w:rsidRPr="00B06DE8">
              <w:t>[</w:t>
            </w:r>
            <w:r w:rsidR="003043DB">
              <w:t xml:space="preserve">Ja/nej. </w:t>
            </w:r>
            <w:r w:rsidRPr="00B06DE8">
              <w:t>Hvis ja, angiv specifikke forpligtelser for den betingede markedsføringstilladelse, herunder forfaldsdato] </w:t>
            </w:r>
          </w:p>
        </w:tc>
      </w:tr>
      <w:tr w:rsidR="00F75603" w:rsidRPr="00F75603"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77777777" w:rsidR="00F75603" w:rsidRPr="00F75603" w:rsidRDefault="00F75603" w:rsidP="00B06DE8">
            <w:pPr>
              <w:pStyle w:val="Tabel-Overskrift2"/>
            </w:pPr>
            <w:r w:rsidRPr="00F75603">
              <w:t>Har lægemidlet været i ’</w:t>
            </w:r>
            <w:proofErr w:type="spellStart"/>
            <w:r w:rsidRPr="00F75603">
              <w:t>accelerated</w:t>
            </w:r>
            <w:proofErr w:type="spellEnd"/>
            <w:r w:rsidRPr="00F75603">
              <w:t xml:space="preserve"> </w:t>
            </w:r>
            <w:proofErr w:type="spellStart"/>
            <w:r w:rsidRPr="00F75603">
              <w:t>assessment</w:t>
            </w:r>
            <w:proofErr w:type="spellEnd"/>
            <w:r w:rsidRPr="00F75603">
              <w:t>’ hos EMA? </w:t>
            </w:r>
          </w:p>
        </w:tc>
        <w:tc>
          <w:tcPr>
            <w:tcW w:w="4136" w:type="dxa"/>
            <w:tcBorders>
              <w:top w:val="single" w:sz="6" w:space="0" w:color="323232"/>
              <w:left w:val="nil"/>
              <w:bottom w:val="single" w:sz="6" w:space="0" w:color="323232"/>
              <w:right w:val="nil"/>
            </w:tcBorders>
            <w:hideMark/>
          </w:tcPr>
          <w:p w14:paraId="18AF7C1B" w14:textId="305E7ACB" w:rsidR="00F75603" w:rsidRPr="00B06DE8" w:rsidRDefault="00F75603" w:rsidP="00B06DE8">
            <w:pPr>
              <w:pStyle w:val="Tabel-Tekst"/>
            </w:pPr>
            <w:r w:rsidRPr="00B06DE8">
              <w:t> </w:t>
            </w:r>
            <w:r w:rsidR="00401EC4" w:rsidRPr="00B06DE8">
              <w:t>[Ja/nej]</w:t>
            </w:r>
          </w:p>
        </w:tc>
      </w:tr>
      <w:tr w:rsidR="00F75603" w:rsidRPr="00F75603"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47327C88" w:rsidR="00F75603" w:rsidRPr="00F75603" w:rsidRDefault="00F75603" w:rsidP="00B06DE8">
            <w:pPr>
              <w:pStyle w:val="Tabel-Overskrift2"/>
            </w:pPr>
            <w:r w:rsidRPr="00F75603">
              <w:t>Har lægemidlet ’</w:t>
            </w:r>
            <w:proofErr w:type="spellStart"/>
            <w:r w:rsidRPr="00F75603">
              <w:t>orphan</w:t>
            </w:r>
            <w:proofErr w:type="spellEnd"/>
            <w:r w:rsidRPr="00F75603">
              <w:t xml:space="preserve"> drug designation’? </w:t>
            </w:r>
          </w:p>
        </w:tc>
        <w:tc>
          <w:tcPr>
            <w:tcW w:w="4136" w:type="dxa"/>
            <w:tcBorders>
              <w:top w:val="single" w:sz="6" w:space="0" w:color="323232"/>
              <w:left w:val="nil"/>
              <w:bottom w:val="single" w:sz="6" w:space="0" w:color="323232"/>
              <w:right w:val="nil"/>
            </w:tcBorders>
            <w:hideMark/>
          </w:tcPr>
          <w:p w14:paraId="7502F7FF" w14:textId="4ADE24B1" w:rsidR="00F75603" w:rsidRPr="00B06DE8" w:rsidRDefault="00F75603" w:rsidP="00B06DE8">
            <w:pPr>
              <w:pStyle w:val="Tabel-Tekst"/>
            </w:pPr>
            <w:r w:rsidRPr="00B06DE8">
              <w:t> </w:t>
            </w:r>
            <w:r w:rsidR="003043DB" w:rsidRPr="00B06DE8">
              <w:t>[Ja/nej</w:t>
            </w:r>
            <w:r w:rsidR="003043DB">
              <w:t>. Hvis ja, angiv dato for tildeling</w:t>
            </w:r>
            <w:r w:rsidR="003043DB" w:rsidRPr="00B06DE8">
              <w:t>]</w:t>
            </w:r>
          </w:p>
        </w:tc>
      </w:tr>
      <w:tr w:rsidR="00F75603" w:rsidRPr="00F75603"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7777777" w:rsidR="00F75603" w:rsidRPr="00F75603" w:rsidRDefault="00F75603" w:rsidP="00B06DE8">
            <w:pPr>
              <w:pStyle w:val="Tabel-Overskrift2"/>
            </w:pPr>
            <w:r w:rsidRPr="00F75603">
              <w:t>Andre indikationer godkendt af EMA </w:t>
            </w:r>
          </w:p>
        </w:tc>
        <w:tc>
          <w:tcPr>
            <w:tcW w:w="4136" w:type="dxa"/>
            <w:tcBorders>
              <w:top w:val="single" w:sz="6" w:space="0" w:color="323232"/>
              <w:left w:val="nil"/>
              <w:bottom w:val="single" w:sz="6" w:space="0" w:color="323232"/>
              <w:right w:val="nil"/>
            </w:tcBorders>
            <w:hideMark/>
          </w:tcPr>
          <w:p w14:paraId="4B13257D" w14:textId="01B6C7B2" w:rsidR="00F75603" w:rsidRPr="00B06DE8" w:rsidRDefault="003043DB" w:rsidP="00B06DE8">
            <w:pPr>
              <w:pStyle w:val="Tabel-Tekst"/>
            </w:pPr>
            <w:r w:rsidRPr="00B06DE8">
              <w:t>[Ja/nej]</w:t>
            </w:r>
          </w:p>
        </w:tc>
      </w:tr>
      <w:tr w:rsidR="00F75603" w:rsidRPr="00F75603"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660A44CB" w:rsidR="00F75603" w:rsidRPr="00F75603" w:rsidRDefault="00F75603" w:rsidP="00B06DE8">
            <w:pPr>
              <w:pStyle w:val="Tabel-Overskrift2"/>
            </w:pPr>
            <w:r w:rsidRPr="00F75603">
              <w:t>Andre indikationer, der er blevet evalueret af Medicinrådet</w:t>
            </w:r>
          </w:p>
        </w:tc>
        <w:tc>
          <w:tcPr>
            <w:tcW w:w="4136" w:type="dxa"/>
            <w:tcBorders>
              <w:top w:val="single" w:sz="6" w:space="0" w:color="323232"/>
              <w:left w:val="nil"/>
              <w:bottom w:val="single" w:sz="6" w:space="0" w:color="323232"/>
              <w:right w:val="nil"/>
            </w:tcBorders>
            <w:hideMark/>
          </w:tcPr>
          <w:p w14:paraId="62F3FF90" w14:textId="7AA1DA7B" w:rsidR="00F75603" w:rsidRPr="00B06DE8" w:rsidRDefault="00401EC4" w:rsidP="00B06DE8">
            <w:pPr>
              <w:pStyle w:val="Tabel-Tekst"/>
            </w:pPr>
            <w:r w:rsidRPr="00B06DE8">
              <w:t>[Ja/nej]</w:t>
            </w:r>
          </w:p>
        </w:tc>
      </w:tr>
      <w:tr w:rsidR="00F75603" w:rsidRPr="00F75603"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Default="00F75603" w:rsidP="00B06DE8">
            <w:pPr>
              <w:pStyle w:val="Tabel-Overskrift2"/>
            </w:pPr>
            <w:r w:rsidRPr="00F75603">
              <w:t>Fælles nordisk vurdering (JNHB)</w:t>
            </w:r>
            <w:r w:rsidR="008D4C50">
              <w:t>:</w:t>
            </w:r>
          </w:p>
          <w:p w14:paraId="0A2B26A8" w14:textId="33ACEB15" w:rsidR="00F75603" w:rsidRPr="00F75603" w:rsidRDefault="008D4C50" w:rsidP="00401EC4">
            <w:pPr>
              <w:pStyle w:val="Tabel-Overskrift2"/>
            </w:pPr>
            <w:r>
              <w:t>Er den nuværende behandlingspraksis sammenlignelig på tværs af de nordiske lande (DK, FI, IS, NO, SE)?</w:t>
            </w:r>
          </w:p>
        </w:tc>
        <w:tc>
          <w:tcPr>
            <w:tcW w:w="4136" w:type="dxa"/>
            <w:tcBorders>
              <w:top w:val="single" w:sz="6" w:space="0" w:color="323232"/>
              <w:left w:val="nil"/>
              <w:bottom w:val="single" w:sz="6" w:space="0" w:color="323232"/>
              <w:right w:val="nil"/>
            </w:tcBorders>
            <w:hideMark/>
          </w:tcPr>
          <w:p w14:paraId="7066019A" w14:textId="7869D033" w:rsidR="00F75603" w:rsidRPr="00B06DE8" w:rsidRDefault="008D4C50" w:rsidP="00B06DE8">
            <w:pPr>
              <w:pStyle w:val="Tabel-Tekst"/>
            </w:pPr>
            <w:r w:rsidRPr="00B06DE8">
              <w:t xml:space="preserve">[Ja/nej. </w:t>
            </w:r>
            <w:r w:rsidR="00916CEE" w:rsidRPr="00B06DE8">
              <w:t>Angiv</w:t>
            </w:r>
            <w:r w:rsidRPr="00B06DE8">
              <w:t xml:space="preserve"> kort begrundelse]</w:t>
            </w:r>
            <w:r w:rsidR="00F75603" w:rsidRPr="00B06DE8">
              <w:t> </w:t>
            </w:r>
          </w:p>
        </w:tc>
      </w:tr>
      <w:tr w:rsidR="008D4C50" w:rsidRPr="00F75603"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Default="008D4C50" w:rsidP="00B06DE8">
            <w:pPr>
              <w:pStyle w:val="Tabel-Overskrift2"/>
            </w:pPr>
            <w:r w:rsidRPr="00F75603">
              <w:t>Fælles nordisk vurdering (JNHB)</w:t>
            </w:r>
            <w:r>
              <w:t>:</w:t>
            </w:r>
          </w:p>
          <w:p w14:paraId="315CDF08" w14:textId="5D198D3F" w:rsidR="008D4C50" w:rsidRPr="00F75603" w:rsidRDefault="008D4C50" w:rsidP="00B06DE8">
            <w:pPr>
              <w:pStyle w:val="Tabel-Overskrift2"/>
            </w:pPr>
            <w:r>
              <w:t>Er behandlingen egnet til en fælles nordisk vurdering?</w:t>
            </w:r>
          </w:p>
        </w:tc>
        <w:tc>
          <w:tcPr>
            <w:tcW w:w="4136" w:type="dxa"/>
            <w:tcBorders>
              <w:top w:val="single" w:sz="6" w:space="0" w:color="323232"/>
              <w:left w:val="nil"/>
              <w:bottom w:val="single" w:sz="6" w:space="0" w:color="323232"/>
              <w:right w:val="nil"/>
            </w:tcBorders>
          </w:tcPr>
          <w:p w14:paraId="52E4FAD7" w14:textId="668C49A4" w:rsidR="008D4C50" w:rsidRPr="00F75603" w:rsidDel="00F75603" w:rsidRDefault="008D4C50" w:rsidP="00B06DE8">
            <w:pPr>
              <w:pStyle w:val="Tabel-Tekst"/>
            </w:pPr>
            <w:r>
              <w:t xml:space="preserve">[Ja/nej. </w:t>
            </w:r>
            <w:r w:rsidR="00916CEE">
              <w:t>A</w:t>
            </w:r>
            <w:r>
              <w:t>ngiv kort begrundelse]</w:t>
            </w:r>
          </w:p>
        </w:tc>
      </w:tr>
      <w:tr w:rsidR="003E3327" w:rsidRPr="003E3327"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72081097" w:rsidR="003E3327" w:rsidRPr="00F75603" w:rsidRDefault="003E3327" w:rsidP="00B06DE8">
            <w:pPr>
              <w:pStyle w:val="Tabel-Overskrift2"/>
            </w:pPr>
            <w:r>
              <w:lastRenderedPageBreak/>
              <w:t>Er der foretaget en fælles europæisk vurdering (JCA) via. EU-HTA-forordningen?</w:t>
            </w:r>
          </w:p>
        </w:tc>
        <w:tc>
          <w:tcPr>
            <w:tcW w:w="4136" w:type="dxa"/>
            <w:tcBorders>
              <w:top w:val="single" w:sz="6" w:space="0" w:color="323232"/>
              <w:left w:val="nil"/>
              <w:bottom w:val="single" w:sz="6" w:space="0" w:color="323232"/>
              <w:right w:val="nil"/>
            </w:tcBorders>
          </w:tcPr>
          <w:p w14:paraId="05CFAED1" w14:textId="2945EABB" w:rsidR="003E3327" w:rsidRPr="003E3327" w:rsidRDefault="003E3327" w:rsidP="00B06DE8">
            <w:pPr>
              <w:pStyle w:val="Tabel-Tekst"/>
            </w:pPr>
            <w:r w:rsidRPr="00110C0E">
              <w:t>[Ja/n</w:t>
            </w:r>
            <w:r w:rsidR="00BB30DA">
              <w:t>e</w:t>
            </w:r>
            <w:r w:rsidRPr="00110C0E">
              <w:t xml:space="preserve">j. </w:t>
            </w:r>
            <w:r w:rsidRPr="003E3327">
              <w:t>Hvis ja</w:t>
            </w:r>
            <w:r>
              <w:t>,</w:t>
            </w:r>
            <w:r w:rsidRPr="003E3327">
              <w:t xml:space="preserve"> an</w:t>
            </w:r>
            <w:r w:rsidRPr="008E3A93">
              <w:t xml:space="preserve">giv dato for </w:t>
            </w:r>
            <w:r w:rsidR="00BB30DA">
              <w:t>godkendelse fra EU-HTA koordinationsgruppen</w:t>
            </w:r>
            <w:r>
              <w:t xml:space="preserve"> og link til publiceret JCA for den relevante indikation</w:t>
            </w:r>
            <w:r w:rsidR="00BB30DA">
              <w:t>, hvis tilgængeligt</w:t>
            </w:r>
            <w:r>
              <w:t>]</w:t>
            </w:r>
          </w:p>
        </w:tc>
      </w:tr>
      <w:tr w:rsidR="00F75603" w:rsidRPr="00F75603"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77777777" w:rsidR="00F75603" w:rsidRPr="00F75603" w:rsidRDefault="00F75603" w:rsidP="00B06DE8">
            <w:pPr>
              <w:pStyle w:val="Tabel-Overskrift2"/>
            </w:pPr>
            <w:r w:rsidRPr="00F75603">
              <w:t>Udlevering </w:t>
            </w:r>
          </w:p>
        </w:tc>
        <w:tc>
          <w:tcPr>
            <w:tcW w:w="4136" w:type="dxa"/>
            <w:tcBorders>
              <w:top w:val="single" w:sz="6" w:space="0" w:color="323232"/>
              <w:left w:val="nil"/>
              <w:bottom w:val="single" w:sz="6" w:space="0" w:color="323232"/>
              <w:right w:val="nil"/>
            </w:tcBorders>
            <w:hideMark/>
          </w:tcPr>
          <w:p w14:paraId="36809DAF" w14:textId="5BDAB170" w:rsidR="00F75603" w:rsidRPr="00F75603" w:rsidRDefault="00F75603" w:rsidP="00B06DE8">
            <w:pPr>
              <w:pStyle w:val="Tabel-Tekst"/>
            </w:pPr>
            <w:r>
              <w:t>[</w:t>
            </w:r>
            <w:r w:rsidRPr="00F75603">
              <w:t>BEGR/NBS</w:t>
            </w:r>
            <w:r>
              <w:t>]</w:t>
            </w:r>
            <w:r w:rsidRPr="00F75603">
              <w:t> </w:t>
            </w:r>
          </w:p>
        </w:tc>
      </w:tr>
      <w:tr w:rsidR="00F75603" w:rsidRPr="00F75603"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77777777" w:rsidR="00F75603" w:rsidRPr="00F75603" w:rsidRDefault="00F75603" w:rsidP="00B06DE8">
            <w:pPr>
              <w:pStyle w:val="Tabel-Overskrift2"/>
            </w:pPr>
            <w:r w:rsidRPr="00F75603">
              <w:t>Emballage – typer, størrelser/antal enheder og koncentrationer </w:t>
            </w:r>
          </w:p>
        </w:tc>
        <w:tc>
          <w:tcPr>
            <w:tcW w:w="4136" w:type="dxa"/>
            <w:tcBorders>
              <w:top w:val="single" w:sz="6" w:space="0" w:color="323232"/>
              <w:left w:val="nil"/>
              <w:bottom w:val="single" w:sz="6" w:space="0" w:color="323232"/>
              <w:right w:val="nil"/>
            </w:tcBorders>
            <w:hideMark/>
          </w:tcPr>
          <w:p w14:paraId="22A56642" w14:textId="77777777" w:rsidR="00F75603" w:rsidRPr="00F75603" w:rsidRDefault="00F75603" w:rsidP="00B06DE8">
            <w:pPr>
              <w:pStyle w:val="Tabel-Tekst"/>
            </w:pPr>
            <w:r w:rsidRPr="00F75603">
              <w:t> </w:t>
            </w:r>
          </w:p>
        </w:tc>
      </w:tr>
    </w:tbl>
    <w:p w14:paraId="2E175818" w14:textId="77777777" w:rsidR="00F75603" w:rsidRDefault="00F75603" w:rsidP="00FA1EAD">
      <w:pPr>
        <w:rPr>
          <w:lang w:val="da"/>
        </w:rPr>
      </w:pPr>
    </w:p>
    <w:p w14:paraId="782610C5" w14:textId="77777777" w:rsidR="00F435CB" w:rsidRDefault="00F435CB" w:rsidP="00FA1EAD">
      <w:pPr>
        <w:pStyle w:val="Overskrift1"/>
        <w:ind w:left="709"/>
        <w:rPr>
          <w:bCs w:val="0"/>
          <w:lang w:val="da"/>
        </w:rPr>
      </w:pPr>
      <w:bookmarkStart w:id="26" w:name="_tyjcwt"/>
      <w:bookmarkStart w:id="27" w:name="_Toc130121749"/>
      <w:bookmarkStart w:id="28" w:name="_Toc222319050"/>
      <w:bookmarkEnd w:id="26"/>
      <w:r>
        <w:rPr>
          <w:bCs w:val="0"/>
          <w:lang w:val="da"/>
        </w:rPr>
        <w:t>Oversigtstabel</w:t>
      </w:r>
      <w:bookmarkEnd w:id="27"/>
      <w:bookmarkEnd w:id="28"/>
    </w:p>
    <w:p w14:paraId="227B5D78" w14:textId="6E89F1E2" w:rsidR="0060461B" w:rsidRPr="0060461B" w:rsidRDefault="0060461B" w:rsidP="0060461B">
      <w:pPr>
        <w:rPr>
          <w:lang w:val="da"/>
        </w:rPr>
      </w:pPr>
      <w:r w:rsidRPr="0060461B">
        <w:t>Udfyld tabellen nedenfor, højst 2 sider. </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60461B"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60461B" w:rsidRDefault="0060461B" w:rsidP="002F53CC">
            <w:pPr>
              <w:pStyle w:val="Tabel-Overskrift1"/>
            </w:pPr>
            <w:r w:rsidRPr="0060461B">
              <w:t>Oversigt </w:t>
            </w:r>
          </w:p>
        </w:tc>
      </w:tr>
      <w:tr w:rsidR="0060461B" w:rsidRPr="0060461B"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77777777" w:rsidR="0060461B" w:rsidRPr="0060461B" w:rsidRDefault="0060461B" w:rsidP="002F53CC">
            <w:pPr>
              <w:pStyle w:val="Tabel-Overskrift2"/>
            </w:pPr>
            <w:r w:rsidRPr="0060461B">
              <w:t>Indikation, der er relevant for vurderingen </w:t>
            </w:r>
          </w:p>
        </w:tc>
        <w:tc>
          <w:tcPr>
            <w:tcW w:w="4715" w:type="dxa"/>
            <w:tcBorders>
              <w:top w:val="single" w:sz="6" w:space="0" w:color="323232"/>
              <w:left w:val="nil"/>
              <w:bottom w:val="single" w:sz="6" w:space="0" w:color="323232"/>
              <w:right w:val="nil"/>
            </w:tcBorders>
            <w:hideMark/>
          </w:tcPr>
          <w:p w14:paraId="553D62D6" w14:textId="411F6794" w:rsidR="0060461B" w:rsidRPr="0060461B" w:rsidRDefault="0060461B" w:rsidP="002F53CC">
            <w:pPr>
              <w:pStyle w:val="Tabel-Tekst"/>
            </w:pPr>
            <w:r w:rsidRPr="0060461B">
              <w:t>[Angiv</w:t>
            </w:r>
            <w:r w:rsidR="00BE1A0A">
              <w:t xml:space="preserve"> indikation samt eventuelle</w:t>
            </w:r>
            <w:r w:rsidRPr="0060461B">
              <w:t xml:space="preserve"> afvigelser fra EMA-indikationen</w:t>
            </w:r>
            <w:r w:rsidR="00BE1A0A">
              <w:t xml:space="preserve"> og kort begrundelse</w:t>
            </w:r>
            <w:r w:rsidRPr="0060461B">
              <w:t>] </w:t>
            </w:r>
          </w:p>
        </w:tc>
      </w:tr>
      <w:tr w:rsidR="0060461B" w:rsidRPr="0060461B"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77777777" w:rsidR="0060461B" w:rsidRPr="0060461B" w:rsidRDefault="0060461B" w:rsidP="002F53CC">
            <w:pPr>
              <w:pStyle w:val="Tabel-Overskrift2"/>
            </w:pPr>
            <w:r w:rsidRPr="0060461B">
              <w:t>Doseringsregime og administrationsform </w:t>
            </w:r>
          </w:p>
        </w:tc>
        <w:tc>
          <w:tcPr>
            <w:tcW w:w="4715" w:type="dxa"/>
            <w:tcBorders>
              <w:top w:val="single" w:sz="6" w:space="0" w:color="323232"/>
              <w:left w:val="nil"/>
              <w:bottom w:val="single" w:sz="6" w:space="0" w:color="323232"/>
              <w:right w:val="nil"/>
            </w:tcBorders>
            <w:hideMark/>
          </w:tcPr>
          <w:p w14:paraId="5C4CDD44" w14:textId="77777777" w:rsidR="0060461B" w:rsidRPr="0060461B" w:rsidRDefault="0060461B" w:rsidP="002F53CC">
            <w:pPr>
              <w:pStyle w:val="Tabel-Tekst"/>
            </w:pPr>
            <w:r w:rsidRPr="0060461B">
              <w:t> </w:t>
            </w:r>
          </w:p>
        </w:tc>
      </w:tr>
      <w:tr w:rsidR="0060461B" w:rsidRPr="0060461B"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77777777" w:rsidR="0060461B" w:rsidRPr="0060461B" w:rsidRDefault="0060461B" w:rsidP="002F53CC">
            <w:pPr>
              <w:pStyle w:val="Tabel-Overskrift2"/>
            </w:pPr>
            <w:r w:rsidRPr="0060461B">
              <w:t>Valg af komparator </w:t>
            </w:r>
          </w:p>
        </w:tc>
        <w:tc>
          <w:tcPr>
            <w:tcW w:w="4715" w:type="dxa"/>
            <w:tcBorders>
              <w:top w:val="single" w:sz="6" w:space="0" w:color="323232"/>
              <w:left w:val="nil"/>
              <w:bottom w:val="single" w:sz="6" w:space="0" w:color="323232"/>
              <w:right w:val="nil"/>
            </w:tcBorders>
            <w:hideMark/>
          </w:tcPr>
          <w:p w14:paraId="43355E35" w14:textId="77777777" w:rsidR="0060461B" w:rsidRPr="0060461B" w:rsidRDefault="0060461B" w:rsidP="002F53CC">
            <w:pPr>
              <w:pStyle w:val="Tabel-Tekst"/>
            </w:pPr>
            <w:r w:rsidRPr="0060461B">
              <w:t> </w:t>
            </w:r>
          </w:p>
        </w:tc>
      </w:tr>
      <w:tr w:rsidR="0060461B" w:rsidRPr="0060461B"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7E57CDE2" w:rsidR="0060461B" w:rsidRPr="0060461B" w:rsidRDefault="0060461B" w:rsidP="002F53CC">
            <w:pPr>
              <w:pStyle w:val="Tabel-Overskrift2"/>
            </w:pPr>
            <w:r w:rsidRPr="0060461B">
              <w:t xml:space="preserve">Prognose med </w:t>
            </w:r>
            <w:r w:rsidR="00F95A64">
              <w:t>nuværende standard</w:t>
            </w:r>
            <w:r w:rsidRPr="0060461B">
              <w:t>behandling (komparator) </w:t>
            </w:r>
          </w:p>
        </w:tc>
        <w:tc>
          <w:tcPr>
            <w:tcW w:w="4715" w:type="dxa"/>
            <w:tcBorders>
              <w:top w:val="single" w:sz="6" w:space="0" w:color="323232"/>
              <w:left w:val="nil"/>
              <w:bottom w:val="single" w:sz="6" w:space="0" w:color="323232"/>
              <w:right w:val="nil"/>
            </w:tcBorders>
            <w:hideMark/>
          </w:tcPr>
          <w:p w14:paraId="5A386DDD" w14:textId="32FE098C" w:rsidR="0060461B" w:rsidRPr="0060461B" w:rsidRDefault="0060461B" w:rsidP="002F53CC">
            <w:pPr>
              <w:pStyle w:val="Tabel-Tekst"/>
            </w:pPr>
            <w:r w:rsidRPr="0060461B">
              <w:t>[Beskriv kort den forventede prognose</w:t>
            </w:r>
            <w:r w:rsidR="00BE1A0A">
              <w:t xml:space="preserve"> i forhold til sygdomsudvikling, dødelighed og livskvalitet </w:t>
            </w:r>
            <w:r w:rsidRPr="0060461B">
              <w:t>Angiv medianoverlevelse eller overlevelsesrate</w:t>
            </w:r>
            <w:r w:rsidR="00133C1E">
              <w:t>r</w:t>
            </w:r>
            <w:r w:rsidRPr="0060461B">
              <w:t xml:space="preserve"> fra den danske </w:t>
            </w:r>
            <w:r w:rsidR="00A8264F">
              <w:t xml:space="preserve">population </w:t>
            </w:r>
            <w:r w:rsidR="00D978BE">
              <w:t>medmindre</w:t>
            </w:r>
            <w:r w:rsidR="00A8264F">
              <w:t xml:space="preserve"> sygdommen har samme dødelighed som baggrundsbefolkningen</w:t>
            </w:r>
            <w:r w:rsidRPr="0060461B">
              <w:t>] </w:t>
            </w:r>
          </w:p>
        </w:tc>
      </w:tr>
      <w:tr w:rsidR="0060461B" w:rsidRPr="0060461B"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60461B" w:rsidRDefault="0060461B" w:rsidP="002F53CC">
            <w:pPr>
              <w:pStyle w:val="Tabel-Overskrift2"/>
            </w:pPr>
            <w:r w:rsidRPr="0060461B">
              <w:t>Type af dokumentation til den kliniske evaluering </w:t>
            </w:r>
          </w:p>
        </w:tc>
        <w:tc>
          <w:tcPr>
            <w:tcW w:w="4715" w:type="dxa"/>
            <w:tcBorders>
              <w:top w:val="single" w:sz="6" w:space="0" w:color="323232"/>
              <w:left w:val="nil"/>
              <w:bottom w:val="single" w:sz="6" w:space="0" w:color="323232"/>
              <w:right w:val="nil"/>
            </w:tcBorders>
            <w:hideMark/>
          </w:tcPr>
          <w:p w14:paraId="0DC7ABBF" w14:textId="1635552E" w:rsidR="0060461B" w:rsidRPr="0060461B" w:rsidRDefault="0060461B" w:rsidP="002F53CC">
            <w:pPr>
              <w:pStyle w:val="Tabel-Tekst"/>
            </w:pPr>
            <w:r w:rsidRPr="0060461B">
              <w:t>[</w:t>
            </w:r>
            <w:r w:rsidR="00BE1A0A">
              <w:t>Fx</w:t>
            </w:r>
            <w:r w:rsidR="00BD4353">
              <w:t xml:space="preserve"> </w:t>
            </w:r>
            <w:r w:rsidRPr="0060461B">
              <w:rPr>
                <w:i/>
                <w:iCs/>
              </w:rPr>
              <w:t>Head-to-head</w:t>
            </w:r>
            <w:r w:rsidR="00D978BE">
              <w:rPr>
                <w:i/>
                <w:iCs/>
              </w:rPr>
              <w:t>-</w:t>
            </w:r>
            <w:r w:rsidRPr="0060461B">
              <w:t>studie eller indirekte sammenligning (ITC, NMA, MAIC, andet)] </w:t>
            </w:r>
          </w:p>
        </w:tc>
      </w:tr>
      <w:tr w:rsidR="0060461B" w:rsidRPr="0060461B"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06F9D903" w:rsidR="0060461B" w:rsidRPr="0060461B" w:rsidRDefault="0060461B" w:rsidP="002F53CC">
            <w:pPr>
              <w:pStyle w:val="Tabel-Overskrift2"/>
            </w:pPr>
            <w:r w:rsidRPr="0060461B">
              <w:t>Vigtigste effektmål</w:t>
            </w:r>
            <w:r w:rsidR="00BE1A0A">
              <w:t xml:space="preserve"> inkl. minimum et effektmål for helbredsrelateret livskvalitet</w:t>
            </w:r>
            <w:r w:rsidRPr="0060461B">
              <w:t> (forskel/forbedring sammenlignet med komparator) </w:t>
            </w:r>
          </w:p>
        </w:tc>
        <w:tc>
          <w:tcPr>
            <w:tcW w:w="4715" w:type="dxa"/>
            <w:tcBorders>
              <w:top w:val="single" w:sz="6" w:space="0" w:color="323232"/>
              <w:left w:val="nil"/>
              <w:bottom w:val="single" w:sz="6" w:space="0" w:color="323232"/>
              <w:right w:val="nil"/>
            </w:tcBorders>
            <w:hideMark/>
          </w:tcPr>
          <w:p w14:paraId="2C3B2F05" w14:textId="6839251C" w:rsidR="0060461B" w:rsidRPr="0060461B" w:rsidRDefault="0060461B" w:rsidP="002F53CC">
            <w:pPr>
              <w:pStyle w:val="Tabel-Tekst"/>
            </w:pPr>
            <w:r w:rsidRPr="0060461B">
              <w:t>[Indsæt resultater for maksimalt 4 effektmål med størst betydning for vurderingen] </w:t>
            </w:r>
          </w:p>
        </w:tc>
      </w:tr>
      <w:tr w:rsidR="0060461B" w:rsidRPr="0060461B"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77777777" w:rsidR="0060461B" w:rsidRPr="0060461B" w:rsidRDefault="0060461B" w:rsidP="002F53CC">
            <w:pPr>
              <w:pStyle w:val="Tabel-Overskrift2"/>
            </w:pPr>
            <w:r w:rsidRPr="0060461B">
              <w:t>Vigtigste alvorlige uønskede hændelser for interventionen og komparatoren  </w:t>
            </w:r>
          </w:p>
        </w:tc>
        <w:tc>
          <w:tcPr>
            <w:tcW w:w="4715" w:type="dxa"/>
            <w:tcBorders>
              <w:top w:val="single" w:sz="6" w:space="0" w:color="323232"/>
              <w:left w:val="nil"/>
              <w:bottom w:val="single" w:sz="6" w:space="0" w:color="323232"/>
              <w:right w:val="nil"/>
            </w:tcBorders>
            <w:hideMark/>
          </w:tcPr>
          <w:p w14:paraId="59CDCEBD" w14:textId="2D41C9F6" w:rsidR="0060461B" w:rsidRPr="0060461B" w:rsidRDefault="0060461B" w:rsidP="002F53CC">
            <w:pPr>
              <w:pStyle w:val="Tabel-Tekst"/>
            </w:pPr>
            <w:r w:rsidRPr="0060461B">
              <w:t xml:space="preserve">[Angiv de </w:t>
            </w:r>
            <w:r w:rsidR="00154147">
              <w:t>hyppigste</w:t>
            </w:r>
            <w:r w:rsidRPr="0060461B">
              <w:t xml:space="preserve"> alvorlige uønskede hændelser og frekvensen for både intervention og komparator(er)] </w:t>
            </w:r>
          </w:p>
        </w:tc>
      </w:tr>
      <w:tr w:rsidR="0060461B" w:rsidRPr="0060461B"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5A83D259" w:rsidR="0060461B" w:rsidRPr="0060461B" w:rsidRDefault="00BE1A0A" w:rsidP="002F53CC">
            <w:pPr>
              <w:pStyle w:val="Tabel-Overskrift2"/>
            </w:pPr>
            <w:r>
              <w:t>Sundhedsøkonomisk analysetype</w:t>
            </w:r>
          </w:p>
        </w:tc>
        <w:tc>
          <w:tcPr>
            <w:tcW w:w="4715" w:type="dxa"/>
            <w:tcBorders>
              <w:top w:val="single" w:sz="6" w:space="0" w:color="323232"/>
              <w:left w:val="nil"/>
              <w:bottom w:val="single" w:sz="6" w:space="0" w:color="323232"/>
              <w:right w:val="nil"/>
            </w:tcBorders>
            <w:hideMark/>
          </w:tcPr>
          <w:p w14:paraId="0AED489A" w14:textId="6522FF71" w:rsidR="0060461B" w:rsidRPr="0060461B" w:rsidRDefault="00BE1A0A" w:rsidP="002F53CC">
            <w:pPr>
              <w:pStyle w:val="Tabel-Tekst"/>
            </w:pPr>
            <w:r>
              <w:t xml:space="preserve">[Angiv </w:t>
            </w:r>
            <w:proofErr w:type="spellStart"/>
            <w:r>
              <w:t>cost-utility</w:t>
            </w:r>
            <w:proofErr w:type="spellEnd"/>
            <w:r>
              <w:t xml:space="preserve"> analyse eller omkostningsminimeringsanalyse]</w:t>
            </w:r>
          </w:p>
          <w:p w14:paraId="4C06FCFC" w14:textId="0AAE6F57" w:rsidR="0060461B" w:rsidRPr="0060461B" w:rsidRDefault="0060461B" w:rsidP="002F53CC">
            <w:pPr>
              <w:pStyle w:val="Tabel-Tekst"/>
            </w:pPr>
          </w:p>
        </w:tc>
      </w:tr>
      <w:tr w:rsidR="00BE1A0A" w:rsidRPr="0060461B"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60461B" w:rsidRDefault="00BE1A0A" w:rsidP="002F53CC">
            <w:pPr>
              <w:pStyle w:val="Tabel-Overskrift2"/>
            </w:pPr>
            <w:r>
              <w:t>Sundhedsøkonomisk model</w:t>
            </w:r>
          </w:p>
        </w:tc>
        <w:tc>
          <w:tcPr>
            <w:tcW w:w="4715" w:type="dxa"/>
            <w:tcBorders>
              <w:top w:val="single" w:sz="6" w:space="0" w:color="323232"/>
              <w:left w:val="nil"/>
              <w:bottom w:val="single" w:sz="6" w:space="0" w:color="323232"/>
              <w:right w:val="nil"/>
            </w:tcBorders>
          </w:tcPr>
          <w:p w14:paraId="4140FED1" w14:textId="59D88C1E" w:rsidR="00BE1A0A" w:rsidRPr="0060461B" w:rsidRDefault="00BE1A0A" w:rsidP="002F53CC">
            <w:pPr>
              <w:pStyle w:val="Tabel-Tekst"/>
            </w:pPr>
            <w:r>
              <w:t>[Angiv m</w:t>
            </w:r>
            <w:r w:rsidRPr="0060461B">
              <w:t>odeltype</w:t>
            </w:r>
            <w:r w:rsidR="00066FE6">
              <w:t xml:space="preserve">, Fx </w:t>
            </w:r>
            <w:r w:rsidRPr="0060461B">
              <w:t>Markov-model</w:t>
            </w:r>
            <w:r w:rsidR="00066FE6">
              <w:t xml:space="preserve"> eller</w:t>
            </w:r>
            <w:r w:rsidRPr="0060461B">
              <w:t xml:space="preserve"> </w:t>
            </w:r>
            <w:proofErr w:type="spellStart"/>
            <w:r w:rsidRPr="0060461B">
              <w:t>partitioned</w:t>
            </w:r>
            <w:proofErr w:type="spellEnd"/>
            <w:r w:rsidRPr="0060461B">
              <w:t xml:space="preserve"> </w:t>
            </w:r>
            <w:proofErr w:type="spellStart"/>
            <w:r w:rsidRPr="0060461B">
              <w:t>survival</w:t>
            </w:r>
            <w:proofErr w:type="spellEnd"/>
            <w:r w:rsidRPr="0060461B">
              <w:t xml:space="preserve"> model</w:t>
            </w:r>
            <w:r>
              <w:t>]</w:t>
            </w:r>
          </w:p>
        </w:tc>
      </w:tr>
      <w:tr w:rsidR="0060461B" w:rsidRPr="0060461B"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0008A3E9" w:rsidR="0060461B" w:rsidRPr="0060461B" w:rsidRDefault="00BE1A0A" w:rsidP="002F53CC">
            <w:pPr>
              <w:pStyle w:val="Tabel-Overskrift2"/>
            </w:pPr>
            <w:r>
              <w:lastRenderedPageBreak/>
              <w:t>Effektmål og kilder</w:t>
            </w:r>
            <w:r w:rsidR="0060461B" w:rsidRPr="0060461B">
              <w:t xml:space="preserve"> </w:t>
            </w:r>
            <w:r>
              <w:t>til fremskrivning af patientbevægelser</w:t>
            </w:r>
          </w:p>
        </w:tc>
        <w:tc>
          <w:tcPr>
            <w:tcW w:w="4715" w:type="dxa"/>
            <w:tcBorders>
              <w:top w:val="single" w:sz="6" w:space="0" w:color="323232"/>
              <w:left w:val="nil"/>
              <w:bottom w:val="single" w:sz="6" w:space="0" w:color="323232"/>
              <w:right w:val="nil"/>
            </w:tcBorders>
            <w:hideMark/>
          </w:tcPr>
          <w:p w14:paraId="7854FD68" w14:textId="1A9066E5" w:rsidR="0060461B" w:rsidRPr="0060461B" w:rsidRDefault="0060461B" w:rsidP="002F53CC">
            <w:pPr>
              <w:pStyle w:val="Tabel-Tekst"/>
            </w:pPr>
            <w:r w:rsidRPr="0060461B">
              <w:t> </w:t>
            </w:r>
            <w:r w:rsidR="00BE1A0A">
              <w:t>[Fx Effektmål 1 (datakilde A), Effektmål 2 (datakilde B)]</w:t>
            </w:r>
          </w:p>
        </w:tc>
      </w:tr>
      <w:tr w:rsidR="00BE1A0A" w:rsidRPr="0060461B"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0E0B394E" w:rsidR="00BE1A0A" w:rsidRPr="0060461B" w:rsidRDefault="00BE1A0A" w:rsidP="002F53CC">
            <w:pPr>
              <w:pStyle w:val="Tabel-Overskrift2"/>
            </w:pPr>
            <w:r>
              <w:t>Instrument og kilder for helbredsrelateret livskvalitet</w:t>
            </w:r>
            <w:r w:rsidRPr="0060461B">
              <w:t xml:space="preserve"> </w:t>
            </w:r>
          </w:p>
        </w:tc>
        <w:tc>
          <w:tcPr>
            <w:tcW w:w="4715" w:type="dxa"/>
            <w:tcBorders>
              <w:top w:val="single" w:sz="6" w:space="0" w:color="323232"/>
              <w:left w:val="nil"/>
              <w:bottom w:val="single" w:sz="6" w:space="0" w:color="323232"/>
              <w:right w:val="nil"/>
            </w:tcBorders>
            <w:hideMark/>
          </w:tcPr>
          <w:p w14:paraId="33D005D3" w14:textId="5FA21B0F" w:rsidR="00BE1A0A" w:rsidRPr="0060461B" w:rsidRDefault="00BE1A0A" w:rsidP="002F53CC">
            <w:pPr>
              <w:pStyle w:val="Tabel-Tekst"/>
            </w:pPr>
            <w:r w:rsidRPr="0060461B">
              <w:t> </w:t>
            </w:r>
            <w:r>
              <w:t>[Fx Instrument 1 (datakilde A), Instrument 2 (datakilde B)]</w:t>
            </w:r>
          </w:p>
        </w:tc>
      </w:tr>
      <w:tr w:rsidR="00BE1A0A" w:rsidRPr="0060461B"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7B188058" w:rsidR="00BE1A0A" w:rsidRPr="0060461B" w:rsidRDefault="00DB19FC" w:rsidP="002F53CC">
            <w:pPr>
              <w:pStyle w:val="Tabel-Overskrift2"/>
            </w:pPr>
            <w:r w:rsidRPr="0060461B">
              <w:t>Vundne leveår </w:t>
            </w:r>
            <w:r>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60461B" w:rsidRDefault="00027153" w:rsidP="002F53CC">
            <w:pPr>
              <w:pStyle w:val="Tabel-Tekst"/>
            </w:pPr>
            <w:r>
              <w:t>[</w:t>
            </w:r>
            <w:r w:rsidR="00DB19FC" w:rsidRPr="0060461B">
              <w:t>X å</w:t>
            </w:r>
            <w:r w:rsidR="00B55C67">
              <w:t>r</w:t>
            </w:r>
            <w:r>
              <w:t>]</w:t>
            </w:r>
          </w:p>
        </w:tc>
      </w:tr>
      <w:tr w:rsidR="00BE1A0A" w:rsidRPr="0060461B"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292322CF" w:rsidR="00BE1A0A" w:rsidRPr="0060461B" w:rsidRDefault="00BE1A0A" w:rsidP="002F53CC">
            <w:pPr>
              <w:pStyle w:val="Tabel-Overskrift2"/>
            </w:pPr>
            <w:r w:rsidRPr="0060461B">
              <w:t>Vundne QALY </w:t>
            </w:r>
            <w:r w:rsidR="00DB19FC">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60461B" w:rsidRDefault="00027153" w:rsidP="002F53CC">
            <w:pPr>
              <w:pStyle w:val="Tabel-Tekst"/>
            </w:pPr>
            <w:r>
              <w:t>[</w:t>
            </w:r>
            <w:r w:rsidR="00BE1A0A" w:rsidRPr="0060461B">
              <w:t>X QALY</w:t>
            </w:r>
            <w:r>
              <w:t>]</w:t>
            </w:r>
          </w:p>
        </w:tc>
      </w:tr>
      <w:tr w:rsidR="00BE1A0A" w:rsidRPr="0060461B"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2BC24734" w:rsidR="00D91856" w:rsidRPr="0060461B" w:rsidRDefault="00BE1A0A" w:rsidP="002F53CC">
            <w:pPr>
              <w:pStyle w:val="Tabel-Overskrift2"/>
            </w:pPr>
            <w:r w:rsidRPr="0060461B">
              <w:t>ICER (DKK/QALY) </w:t>
            </w:r>
            <w:r w:rsidR="00DB19FC">
              <w:t xml:space="preserve"> </w:t>
            </w:r>
            <w:r w:rsidR="00D91856">
              <w:br/>
              <w:t>(diskonteret, korrigeret for halv cyklus og baggrundsdødelighed)</w:t>
            </w:r>
            <w:r w:rsidR="00D91856" w:rsidRPr="0060461B">
              <w:t>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60461B" w:rsidRDefault="00027153" w:rsidP="002F53CC">
            <w:pPr>
              <w:pStyle w:val="Tabel-Tekst"/>
            </w:pPr>
            <w:r>
              <w:t>[</w:t>
            </w:r>
            <w:r w:rsidR="00BE1A0A" w:rsidRPr="0060461B">
              <w:t>XX DKK/QALY</w:t>
            </w:r>
            <w:r>
              <w:t>]</w:t>
            </w:r>
          </w:p>
        </w:tc>
      </w:tr>
      <w:tr w:rsidR="00BE1A0A" w:rsidRPr="0060461B"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39406AAE" w:rsidR="00BE1A0A" w:rsidRPr="0060461B" w:rsidRDefault="00B55C67" w:rsidP="002F53CC">
            <w:pPr>
              <w:pStyle w:val="Tabel-Overskrift2"/>
            </w:pPr>
            <w:r>
              <w:t>Ansøgers vurdering af u</w:t>
            </w:r>
            <w:r w:rsidR="00BE1A0A" w:rsidRPr="0060461B">
              <w:t xml:space="preserve">sikkerhed </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60461B" w:rsidRDefault="00BE1A0A" w:rsidP="002F53CC">
            <w:pPr>
              <w:pStyle w:val="Tabel-Tekst"/>
            </w:pPr>
            <w:r w:rsidRPr="0060461B">
              <w:t>[Beskriv de </w:t>
            </w:r>
            <w:r w:rsidR="00027153">
              <w:t>væsentligste usikkerheder i den sundhedsøkonomiske analyse</w:t>
            </w:r>
            <w:r w:rsidRPr="0060461B">
              <w:t>] </w:t>
            </w:r>
          </w:p>
        </w:tc>
      </w:tr>
    </w:tbl>
    <w:p w14:paraId="6D675592" w14:textId="533DF4E6" w:rsidR="0058734C" w:rsidRPr="002D7B4C" w:rsidRDefault="0058734C" w:rsidP="007F0B8E">
      <w:pPr>
        <w:spacing w:after="0"/>
        <w:rPr>
          <w:sz w:val="16"/>
          <w:szCs w:val="16"/>
        </w:rPr>
      </w:pPr>
    </w:p>
    <w:p w14:paraId="5771A52F" w14:textId="77777777" w:rsidR="00314F1E" w:rsidRDefault="00314F1E" w:rsidP="00FA1EAD">
      <w:pPr>
        <w:pStyle w:val="Overskrift1"/>
        <w:ind w:left="709"/>
        <w:rPr>
          <w:bCs w:val="0"/>
          <w:lang w:val="da"/>
        </w:rPr>
      </w:pPr>
      <w:bookmarkStart w:id="29" w:name="_3dy6vkm"/>
      <w:bookmarkStart w:id="30" w:name="_Toc148698307"/>
      <w:bookmarkStart w:id="31" w:name="_Toc222319051"/>
      <w:bookmarkEnd w:id="21"/>
      <w:bookmarkEnd w:id="22"/>
      <w:bookmarkEnd w:id="23"/>
      <w:bookmarkEnd w:id="24"/>
      <w:bookmarkEnd w:id="25"/>
      <w:bookmarkEnd w:id="29"/>
      <w:r>
        <w:rPr>
          <w:bCs w:val="0"/>
          <w:lang w:val="da"/>
        </w:rPr>
        <w:t>Patientpopulation, intervention, valg af komparator(er) og effektmål</w:t>
      </w:r>
      <w:bookmarkEnd w:id="30"/>
      <w:bookmarkEnd w:id="31"/>
    </w:p>
    <w:p w14:paraId="3A026830" w14:textId="7DCA4B91" w:rsidR="00404546" w:rsidRPr="00404546" w:rsidRDefault="00404546" w:rsidP="00404546">
      <w:pPr>
        <w:rPr>
          <w:rFonts w:cs="Arial"/>
          <w:i/>
          <w:iCs/>
          <w:lang w:val="da"/>
        </w:rPr>
      </w:pPr>
      <w:r w:rsidRPr="00C21382">
        <w:rPr>
          <w:rFonts w:cs="Arial"/>
          <w:i/>
          <w:iCs/>
          <w:lang w:val="da"/>
        </w:rPr>
        <w:t xml:space="preserve">Gældende dokumentationsstandarder fremgår af Medicinrådets metodevejledning og tilhørende </w:t>
      </w:r>
      <w:r w:rsidRPr="00D91856">
        <w:rPr>
          <w:rFonts w:cs="Arial"/>
          <w:i/>
          <w:lang w:val="da"/>
        </w:rPr>
        <w:t xml:space="preserve">vejledende dokument vedr. </w:t>
      </w:r>
      <w:r w:rsidR="00F93C96">
        <w:rPr>
          <w:rFonts w:cs="Arial"/>
          <w:i/>
          <w:lang w:val="da"/>
        </w:rPr>
        <w:t>p</w:t>
      </w:r>
      <w:r w:rsidRPr="00D91856">
        <w:rPr>
          <w:rFonts w:cs="Arial"/>
          <w:i/>
          <w:lang w:val="da"/>
        </w:rPr>
        <w:t>opulation, intervention, valg af komparator(er) og effektmål.</w:t>
      </w:r>
      <w:r w:rsidR="00D91856">
        <w:rPr>
          <w:rFonts w:cs="Arial"/>
          <w:i/>
          <w:lang w:val="da"/>
        </w:rPr>
        <w:t xml:space="preserve"> </w:t>
      </w:r>
      <w:r w:rsidR="00D91856" w:rsidRPr="00D33D04">
        <w:rPr>
          <w:i/>
          <w:iCs/>
          <w:lang w:val="da"/>
        </w:rPr>
        <w:t>Afsnitsnummerering og tabeller må ikke ændres</w:t>
      </w:r>
      <w:r w:rsidR="00266E72">
        <w:rPr>
          <w:i/>
          <w:iCs/>
          <w:lang w:val="da"/>
        </w:rPr>
        <w:t>. D</w:t>
      </w:r>
      <w:r w:rsidR="00D91856">
        <w:rPr>
          <w:i/>
          <w:iCs/>
          <w:lang w:val="da"/>
        </w:rPr>
        <w:t>er må</w:t>
      </w:r>
      <w:r w:rsidR="00266E72">
        <w:rPr>
          <w:i/>
          <w:iCs/>
          <w:lang w:val="da"/>
        </w:rPr>
        <w:t xml:space="preserve"> gerne slettes/</w:t>
      </w:r>
      <w:r w:rsidR="00D91856">
        <w:rPr>
          <w:i/>
          <w:iCs/>
          <w:lang w:val="da"/>
        </w:rPr>
        <w:t xml:space="preserve">tilføjes rækker </w:t>
      </w:r>
      <w:r w:rsidR="00654E18">
        <w:rPr>
          <w:i/>
          <w:iCs/>
          <w:lang w:val="da"/>
        </w:rPr>
        <w:t xml:space="preserve">i </w:t>
      </w:r>
      <w:r w:rsidR="00654E18">
        <w:rPr>
          <w:i/>
          <w:iCs/>
          <w:lang w:val="da"/>
        </w:rPr>
        <w:fldChar w:fldCharType="begin"/>
      </w:r>
      <w:r w:rsidR="00654E18">
        <w:rPr>
          <w:i/>
          <w:iCs/>
          <w:lang w:val="da"/>
        </w:rPr>
        <w:instrText xml:space="preserve"> REF _Ref220853979 \h </w:instrText>
      </w:r>
      <w:r w:rsidR="00654E18">
        <w:rPr>
          <w:i/>
          <w:iCs/>
          <w:lang w:val="da"/>
        </w:rPr>
      </w:r>
      <w:r w:rsidR="00654E18">
        <w:rPr>
          <w:i/>
          <w:iCs/>
          <w:lang w:val="da"/>
        </w:rPr>
        <w:fldChar w:fldCharType="separate"/>
      </w:r>
      <w:r w:rsidR="00C527FB">
        <w:t xml:space="preserve">Tabel </w:t>
      </w:r>
      <w:r w:rsidR="00C527FB">
        <w:rPr>
          <w:noProof/>
        </w:rPr>
        <w:t>6</w:t>
      </w:r>
      <w:r w:rsidR="00654E18">
        <w:rPr>
          <w:i/>
          <w:iCs/>
          <w:lang w:val="da"/>
        </w:rPr>
        <w:fldChar w:fldCharType="end"/>
      </w:r>
      <w:r w:rsidR="00654E18">
        <w:rPr>
          <w:i/>
          <w:iCs/>
          <w:lang w:val="da"/>
        </w:rPr>
        <w:t xml:space="preserve"> o</w:t>
      </w:r>
      <w:r w:rsidR="00266E72">
        <w:rPr>
          <w:i/>
          <w:iCs/>
          <w:lang w:val="da"/>
        </w:rPr>
        <w:t>g</w:t>
      </w:r>
      <w:r w:rsidR="00654E18">
        <w:rPr>
          <w:i/>
          <w:iCs/>
          <w:lang w:val="da"/>
        </w:rPr>
        <w:t xml:space="preserve"> </w:t>
      </w:r>
      <w:r w:rsidR="00654E18">
        <w:rPr>
          <w:i/>
          <w:iCs/>
          <w:lang w:val="da"/>
        </w:rPr>
        <w:fldChar w:fldCharType="begin"/>
      </w:r>
      <w:r w:rsidR="00654E18">
        <w:rPr>
          <w:i/>
          <w:iCs/>
          <w:lang w:val="da"/>
        </w:rPr>
        <w:instrText xml:space="preserve"> REF _Ref200708358 \h </w:instrText>
      </w:r>
      <w:r w:rsidR="00654E18">
        <w:rPr>
          <w:i/>
          <w:iCs/>
          <w:lang w:val="da"/>
        </w:rPr>
      </w:r>
      <w:r w:rsidR="00654E18">
        <w:rPr>
          <w:i/>
          <w:iCs/>
          <w:lang w:val="da"/>
        </w:rPr>
        <w:fldChar w:fldCharType="separate"/>
      </w:r>
      <w:r w:rsidR="00C527FB">
        <w:t xml:space="preserve">Tabel </w:t>
      </w:r>
      <w:r w:rsidR="00C527FB">
        <w:rPr>
          <w:noProof/>
        </w:rPr>
        <w:t>7</w:t>
      </w:r>
      <w:r w:rsidR="00654E18">
        <w:rPr>
          <w:i/>
          <w:iCs/>
          <w:lang w:val="da"/>
        </w:rPr>
        <w:fldChar w:fldCharType="end"/>
      </w:r>
      <w:r w:rsidR="00654E18">
        <w:rPr>
          <w:i/>
          <w:iCs/>
          <w:lang w:val="da"/>
        </w:rPr>
        <w:t>.</w:t>
      </w:r>
    </w:p>
    <w:p w14:paraId="1A8FAC2E" w14:textId="77777777" w:rsidR="00465C21" w:rsidRPr="00F93C96" w:rsidRDefault="00465C21" w:rsidP="00F93C96">
      <w:pPr>
        <w:pStyle w:val="Overskrift2"/>
      </w:pPr>
      <w:bookmarkStart w:id="32" w:name="_Toc222319052"/>
      <w:bookmarkStart w:id="33" w:name="_Toc148698308"/>
      <w:bookmarkStart w:id="34" w:name="_Toc47084133"/>
      <w:bookmarkStart w:id="35" w:name="_Toc53428816"/>
      <w:bookmarkStart w:id="36" w:name="_Toc57362098"/>
      <w:bookmarkStart w:id="37" w:name="_Hlk209184482"/>
      <w:r w:rsidRPr="00F93C96">
        <w:t>Patientpopulation</w:t>
      </w:r>
      <w:bookmarkEnd w:id="32"/>
    </w:p>
    <w:p w14:paraId="14CD3336" w14:textId="77777777" w:rsidR="00465C21" w:rsidRPr="00C10045" w:rsidRDefault="00465C21" w:rsidP="00465C21">
      <w:pPr>
        <w:pStyle w:val="Overskrift3"/>
      </w:pPr>
      <w:bookmarkStart w:id="38" w:name="_Toc222319053"/>
      <w:r>
        <w:rPr>
          <w:lang w:val="da"/>
        </w:rPr>
        <w:t>Sygdommen</w:t>
      </w:r>
      <w:bookmarkEnd w:id="33"/>
      <w:bookmarkEnd w:id="38"/>
      <w:r>
        <w:rPr>
          <w:lang w:val="da"/>
        </w:rPr>
        <w:t xml:space="preserve"> </w:t>
      </w:r>
      <w:bookmarkEnd w:id="34"/>
      <w:bookmarkEnd w:id="35"/>
      <w:bookmarkEnd w:id="36"/>
    </w:p>
    <w:p w14:paraId="1F325192" w14:textId="68EB430A" w:rsidR="00465C21" w:rsidRDefault="00465C21" w:rsidP="00465C21">
      <w:r>
        <w:rPr>
          <w:lang w:val="da"/>
        </w:rPr>
        <w:t>[Beskriv sygdommen, herunder:</w:t>
      </w:r>
    </w:p>
    <w:p w14:paraId="6870154B" w14:textId="77777777" w:rsidR="00465C21" w:rsidRPr="00322490" w:rsidRDefault="00465C21" w:rsidP="00465C21">
      <w:pPr>
        <w:pStyle w:val="Opstilling-punkttegn"/>
      </w:pPr>
      <w:proofErr w:type="spellStart"/>
      <w:r>
        <w:rPr>
          <w:lang w:val="da"/>
        </w:rPr>
        <w:t>Patofysiologien</w:t>
      </w:r>
      <w:proofErr w:type="spellEnd"/>
      <w:r>
        <w:rPr>
          <w:lang w:val="da"/>
        </w:rPr>
        <w:t>.</w:t>
      </w:r>
    </w:p>
    <w:p w14:paraId="2EEDD47C" w14:textId="77777777" w:rsidR="00465C21" w:rsidRPr="00322490" w:rsidRDefault="00465C21" w:rsidP="00465C21">
      <w:pPr>
        <w:pStyle w:val="Opstilling-punkttegn"/>
      </w:pPr>
      <w:r>
        <w:rPr>
          <w:lang w:val="da"/>
        </w:rPr>
        <w:t xml:space="preserve">Den kliniske præsentation af/symptomer på sygdommen. </w:t>
      </w:r>
    </w:p>
    <w:p w14:paraId="74FD64A6" w14:textId="2477B592" w:rsidR="00465C21" w:rsidRPr="00693818" w:rsidRDefault="00465C21" w:rsidP="00465C21">
      <w:pPr>
        <w:pStyle w:val="Opstilling-punkttegn"/>
      </w:pPr>
      <w:r>
        <w:rPr>
          <w:lang w:val="da"/>
        </w:rPr>
        <w:t xml:space="preserve">Sygdommens indflydelse på patienternes funktionsevne og helbredsrelaterede livskvalitet. </w:t>
      </w:r>
    </w:p>
    <w:p w14:paraId="3CFFA99E" w14:textId="4F983651" w:rsidR="00DD4A5D" w:rsidRPr="00322490" w:rsidRDefault="00DD4A5D" w:rsidP="00121E53">
      <w:pPr>
        <w:pStyle w:val="Opstilling-punkttegn"/>
        <w:numPr>
          <w:ilvl w:val="0"/>
          <w:numId w:val="0"/>
        </w:numPr>
        <w:ind w:left="360" w:hanging="360"/>
      </w:pPr>
      <w:r>
        <w:rPr>
          <w:lang w:val="da"/>
        </w:rPr>
        <w:t>Max. 1-3 sider inkl. figurer]</w:t>
      </w:r>
    </w:p>
    <w:p w14:paraId="44E725C3" w14:textId="165FF68F" w:rsidR="00133C1E" w:rsidRPr="00121E53" w:rsidRDefault="00465C21" w:rsidP="00A8264F">
      <w:pPr>
        <w:pStyle w:val="Overskrift3"/>
        <w:rPr>
          <w:lang w:val="da"/>
        </w:rPr>
      </w:pPr>
      <w:bookmarkStart w:id="39" w:name="_Ref220507141"/>
      <w:bookmarkStart w:id="40" w:name="_Ref220508181"/>
      <w:bookmarkStart w:id="41" w:name="_Toc222319054"/>
      <w:r>
        <w:rPr>
          <w:lang w:val="da"/>
        </w:rPr>
        <w:lastRenderedPageBreak/>
        <w:t xml:space="preserve">Valgte </w:t>
      </w:r>
      <w:bookmarkStart w:id="42" w:name="_4d34og8"/>
      <w:bookmarkStart w:id="43" w:name="_Toc130121752"/>
      <w:bookmarkStart w:id="44" w:name="_Ref133432164"/>
      <w:bookmarkStart w:id="45" w:name="_Ref134706583"/>
      <w:bookmarkStart w:id="46" w:name="_Ref135220839"/>
      <w:bookmarkStart w:id="47" w:name="_Toc148698309"/>
      <w:bookmarkEnd w:id="42"/>
      <w:r>
        <w:rPr>
          <w:lang w:val="da"/>
        </w:rPr>
        <w:t>patientpopulation</w:t>
      </w:r>
      <w:bookmarkEnd w:id="39"/>
      <w:bookmarkEnd w:id="40"/>
      <w:bookmarkEnd w:id="41"/>
      <w:bookmarkEnd w:id="43"/>
      <w:bookmarkEnd w:id="44"/>
      <w:bookmarkEnd w:id="45"/>
      <w:bookmarkEnd w:id="46"/>
      <w:bookmarkEnd w:id="47"/>
    </w:p>
    <w:p w14:paraId="678773D9" w14:textId="14066EBC" w:rsidR="00FD4E61" w:rsidRDefault="00465C21" w:rsidP="00465C21">
      <w:pPr>
        <w:rPr>
          <w:lang w:val="da"/>
        </w:rPr>
      </w:pPr>
      <w:r>
        <w:rPr>
          <w:lang w:val="da"/>
        </w:rPr>
        <w:t xml:space="preserve">[Udfyld </w:t>
      </w:r>
      <w:r w:rsidR="00654E18">
        <w:rPr>
          <w:lang w:val="da"/>
        </w:rPr>
        <w:fldChar w:fldCharType="begin"/>
      </w:r>
      <w:r w:rsidR="00654E18">
        <w:rPr>
          <w:lang w:val="da"/>
        </w:rPr>
        <w:instrText xml:space="preserve"> REF _Ref220853925 \h </w:instrText>
      </w:r>
      <w:r w:rsidR="00654E18">
        <w:rPr>
          <w:lang w:val="da"/>
        </w:rPr>
      </w:r>
      <w:r w:rsidR="00654E18">
        <w:rPr>
          <w:lang w:val="da"/>
        </w:rPr>
        <w:fldChar w:fldCharType="separate"/>
      </w:r>
      <w:r w:rsidR="00C527FB">
        <w:t xml:space="preserve">Tabel </w:t>
      </w:r>
      <w:r w:rsidR="00C527FB">
        <w:rPr>
          <w:noProof/>
        </w:rPr>
        <w:t>1</w:t>
      </w:r>
      <w:r w:rsidR="00654E18">
        <w:rPr>
          <w:lang w:val="da"/>
        </w:rPr>
        <w:fldChar w:fldCharType="end"/>
      </w:r>
      <w:r>
        <w:rPr>
          <w:lang w:val="da"/>
        </w:rPr>
        <w:t xml:space="preserve">. </w:t>
      </w:r>
      <w:r w:rsidR="00FD4E61">
        <w:rPr>
          <w:lang w:val="da"/>
        </w:rPr>
        <w:t>Beskriv og begrund på max</w:t>
      </w:r>
      <w:r w:rsidR="002137C0">
        <w:rPr>
          <w:lang w:val="da"/>
        </w:rPr>
        <w:t>.</w:t>
      </w:r>
      <w:r w:rsidR="00FD4E61">
        <w:rPr>
          <w:lang w:val="da"/>
        </w:rPr>
        <w:t xml:space="preserve"> 1-3 sider (inkl. figurer og tabeller)</w:t>
      </w:r>
      <w:r w:rsidR="002137C0">
        <w:rPr>
          <w:lang w:val="da"/>
        </w:rPr>
        <w:t xml:space="preserve"> følgende</w:t>
      </w:r>
      <w:r w:rsidR="00FD4E61">
        <w:rPr>
          <w:lang w:val="da"/>
        </w:rPr>
        <w:t>:</w:t>
      </w:r>
    </w:p>
    <w:p w14:paraId="49E95523" w14:textId="45DDB2BC" w:rsidR="00FD4E61" w:rsidRPr="00A8264F" w:rsidRDefault="00F93C96" w:rsidP="00FD4E61">
      <w:pPr>
        <w:pStyle w:val="Listeafsnit"/>
        <w:numPr>
          <w:ilvl w:val="0"/>
          <w:numId w:val="46"/>
        </w:numPr>
      </w:pPr>
      <w:r>
        <w:t>V</w:t>
      </w:r>
      <w:r w:rsidR="00FD4E61" w:rsidRPr="00A8264F">
        <w:t>alg af patientpopulatio</w:t>
      </w:r>
      <w:r w:rsidR="00FD4E61">
        <w:t xml:space="preserve">n, inkl. begrundelse for evt. afgrænsning til subpopulation </w:t>
      </w:r>
      <w:r w:rsidR="00FD4E61" w:rsidRPr="000259A1">
        <w:rPr>
          <w:lang w:val="da"/>
        </w:rPr>
        <w:t>inden for indikationen</w:t>
      </w:r>
      <w:r w:rsidR="004D097D">
        <w:rPr>
          <w:lang w:val="da"/>
        </w:rPr>
        <w:t>.</w:t>
      </w:r>
    </w:p>
    <w:p w14:paraId="0CC71A24" w14:textId="37792233" w:rsidR="00FD4E61" w:rsidRPr="00A8264F" w:rsidRDefault="00F93C96" w:rsidP="00FD4E61">
      <w:pPr>
        <w:pStyle w:val="Listeafsnit"/>
        <w:numPr>
          <w:ilvl w:val="0"/>
          <w:numId w:val="46"/>
        </w:numPr>
      </w:pPr>
      <w:r>
        <w:t>H</w:t>
      </w:r>
      <w:r w:rsidR="00FD4E61" w:rsidRPr="00A8264F">
        <w:t>vordan</w:t>
      </w:r>
      <w:r w:rsidR="004D097D">
        <w:t xml:space="preserve"> forventet antal patienter</w:t>
      </w:r>
      <w:r w:rsidR="00FD4E61">
        <w:t xml:space="preserve"> </w:t>
      </w:r>
      <w:r w:rsidR="00FD4E61" w:rsidRPr="00A8264F">
        <w:t xml:space="preserve">i </w:t>
      </w:r>
      <w:r w:rsidR="00266E72">
        <w:rPr>
          <w:lang w:val="da"/>
        </w:rPr>
        <w:fldChar w:fldCharType="begin"/>
      </w:r>
      <w:r w:rsidR="00266E72">
        <w:instrText xml:space="preserve"> REF _Ref220853925 \h </w:instrText>
      </w:r>
      <w:r w:rsidR="00266E72">
        <w:rPr>
          <w:lang w:val="da"/>
        </w:rPr>
      </w:r>
      <w:r w:rsidR="00266E72">
        <w:rPr>
          <w:lang w:val="da"/>
        </w:rPr>
        <w:fldChar w:fldCharType="separate"/>
      </w:r>
      <w:r w:rsidR="00C527FB">
        <w:t xml:space="preserve">Tabel </w:t>
      </w:r>
      <w:r w:rsidR="00C527FB">
        <w:rPr>
          <w:noProof/>
        </w:rPr>
        <w:t>1</w:t>
      </w:r>
      <w:r w:rsidR="00266E72">
        <w:rPr>
          <w:lang w:val="da"/>
        </w:rPr>
        <w:fldChar w:fldCharType="end"/>
      </w:r>
      <w:r w:rsidR="00266E72">
        <w:rPr>
          <w:lang w:val="da"/>
        </w:rPr>
        <w:t xml:space="preserve"> </w:t>
      </w:r>
      <w:r w:rsidR="00FD4E61" w:rsidRPr="00A8264F">
        <w:t>er beregnet inkl. relevante referencer</w:t>
      </w:r>
      <w:r w:rsidR="00FD4E61">
        <w:t xml:space="preserve"> fra danske kilder</w:t>
      </w:r>
      <w:r w:rsidR="00FD4E61" w:rsidRPr="00A8264F">
        <w:t xml:space="preserve">. </w:t>
      </w:r>
      <w:r w:rsidR="00FD4E61" w:rsidRPr="00FD4E61">
        <w:rPr>
          <w:lang w:val="da"/>
        </w:rPr>
        <w:t>Supplér beskrivelsen med et flow-</w:t>
      </w:r>
      <w:proofErr w:type="spellStart"/>
      <w:r w:rsidR="00FD4E61" w:rsidRPr="00FD4E61">
        <w:rPr>
          <w:lang w:val="da"/>
        </w:rPr>
        <w:t>chart</w:t>
      </w:r>
      <w:proofErr w:type="spellEnd"/>
      <w:r w:rsidR="00FD4E61" w:rsidRPr="00FD4E61">
        <w:rPr>
          <w:lang w:val="da"/>
        </w:rPr>
        <w:t>, hvor det er tydeligt, hvilke patienter der ekskluderes og inkluderes</w:t>
      </w:r>
      <w:r w:rsidR="00FD4E61">
        <w:rPr>
          <w:lang w:val="da"/>
        </w:rPr>
        <w:t xml:space="preserve"> i forhold til EMA-indikation</w:t>
      </w:r>
      <w:r w:rsidR="00FD4E61" w:rsidRPr="00FD4E61">
        <w:rPr>
          <w:lang w:val="da"/>
        </w:rPr>
        <w:t xml:space="preserve"> og årsag hertil</w:t>
      </w:r>
      <w:r w:rsidR="004D097D">
        <w:rPr>
          <w:lang w:val="da"/>
        </w:rPr>
        <w:t>.</w:t>
      </w:r>
      <w:r w:rsidR="00FD4E61" w:rsidRPr="00FD4E61">
        <w:rPr>
          <w:lang w:val="da"/>
        </w:rPr>
        <w:t xml:space="preserve"> </w:t>
      </w:r>
    </w:p>
    <w:p w14:paraId="6E8662EA" w14:textId="14429BCA" w:rsidR="004C7A56" w:rsidRDefault="00F93C96" w:rsidP="00E3411C">
      <w:pPr>
        <w:pStyle w:val="Listeafsnit"/>
        <w:numPr>
          <w:ilvl w:val="0"/>
          <w:numId w:val="46"/>
        </w:numPr>
        <w:rPr>
          <w:lang w:val="da"/>
        </w:rPr>
      </w:pPr>
      <w:r>
        <w:rPr>
          <w:lang w:val="da"/>
        </w:rPr>
        <w:t>O</w:t>
      </w:r>
      <w:r w:rsidR="00FD4E61">
        <w:rPr>
          <w:lang w:val="da"/>
        </w:rPr>
        <w:t>m der de seneste</w:t>
      </w:r>
      <w:r w:rsidR="004D097D">
        <w:rPr>
          <w:lang w:val="da"/>
        </w:rPr>
        <w:t xml:space="preserve"> fem</w:t>
      </w:r>
      <w:r w:rsidR="00FD4E61">
        <w:rPr>
          <w:lang w:val="da"/>
        </w:rPr>
        <w:t xml:space="preserve"> år har været e</w:t>
      </w:r>
      <w:r w:rsidR="004D097D">
        <w:rPr>
          <w:lang w:val="da"/>
        </w:rPr>
        <w:t>n</w:t>
      </w:r>
      <w:r w:rsidR="00FD4E61">
        <w:rPr>
          <w:lang w:val="da"/>
        </w:rPr>
        <w:t xml:space="preserve"> konstant, stigende eller aftagende </w:t>
      </w:r>
      <w:r w:rsidR="004D097D">
        <w:rPr>
          <w:lang w:val="da"/>
        </w:rPr>
        <w:t>incidens</w:t>
      </w:r>
      <w:r w:rsidR="00FD4E61">
        <w:rPr>
          <w:lang w:val="da"/>
        </w:rPr>
        <w:t>. Supplér med tabel over udviklingen, hvis incidensen ikke har været nogenlunde konstant.</w:t>
      </w:r>
    </w:p>
    <w:p w14:paraId="28DDD72A" w14:textId="15B344D2" w:rsidR="00E3411C" w:rsidRDefault="00F93C96" w:rsidP="00E3411C">
      <w:pPr>
        <w:pStyle w:val="Listeafsnit"/>
        <w:numPr>
          <w:ilvl w:val="0"/>
          <w:numId w:val="46"/>
        </w:numPr>
        <w:rPr>
          <w:lang w:val="da"/>
        </w:rPr>
      </w:pPr>
      <w:r>
        <w:rPr>
          <w:lang w:val="da"/>
        </w:rPr>
        <w:t>O</w:t>
      </w:r>
      <w:r w:rsidR="00E3411C">
        <w:rPr>
          <w:lang w:val="da"/>
        </w:rPr>
        <w:t>m der udføres diagnostiske tests og undersøgelser til patientselektion</w:t>
      </w:r>
    </w:p>
    <w:p w14:paraId="45EE399B" w14:textId="4AC5AA3B" w:rsidR="00465C21" w:rsidRDefault="00465C21" w:rsidP="00E620B1">
      <w:pPr>
        <w:pStyle w:val="Opstilling-punkttegn"/>
        <w:numPr>
          <w:ilvl w:val="0"/>
          <w:numId w:val="0"/>
        </w:numPr>
      </w:pPr>
      <w:r w:rsidRPr="00CB4EEE">
        <w:t xml:space="preserve">For små patientgrupper skal </w:t>
      </w:r>
      <w:r w:rsidR="0055547E">
        <w:t>ansøger</w:t>
      </w:r>
      <w:r w:rsidRPr="00CB4EEE">
        <w:t xml:space="preserve"> også beskrive det globale sygdomsbillede med prævalens og incidens</w:t>
      </w:r>
      <w:r>
        <w:t>.</w:t>
      </w:r>
      <w:r w:rsidR="004C7A56">
        <w:t>]</w:t>
      </w:r>
      <w:bookmarkStart w:id="48" w:name="_2s8eyo1"/>
      <w:bookmarkStart w:id="49" w:name="_17dp8vu"/>
      <w:bookmarkStart w:id="50" w:name="_Ref126585047"/>
      <w:bookmarkEnd w:id="48"/>
      <w:bookmarkEnd w:id="49"/>
    </w:p>
    <w:p w14:paraId="5CD40D0B" w14:textId="0CF70AA4" w:rsidR="00042944" w:rsidRDefault="00042944" w:rsidP="00F93C96">
      <w:pPr>
        <w:pStyle w:val="Tabeltitel"/>
      </w:pPr>
      <w:bookmarkStart w:id="51" w:name="_Ref220853925"/>
      <w:r>
        <w:t xml:space="preserve">Tabel </w:t>
      </w:r>
      <w:fldSimple w:instr=" SEQ Tabel \* ARABIC ">
        <w:r w:rsidR="00C527FB">
          <w:rPr>
            <w:noProof/>
          </w:rPr>
          <w:t>1</w:t>
        </w:r>
      </w:fldSimple>
      <w:bookmarkEnd w:id="51"/>
      <w:r w:rsidR="00F93C96">
        <w:rPr>
          <w:noProof/>
        </w:rPr>
        <w:t>.</w:t>
      </w:r>
      <w:r>
        <w:t xml:space="preserve"> </w:t>
      </w:r>
      <w:r w:rsidRPr="00C827EA">
        <w:t>Forventet antal patienter og patientoptag ved implementering af interventionen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C10045"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77777777" w:rsidR="00465C21" w:rsidRPr="00F93C96" w:rsidRDefault="00465C21" w:rsidP="00F93C96">
            <w:pPr>
              <w:pStyle w:val="Tabel-Overskrift1"/>
            </w:pPr>
            <w:r w:rsidRPr="00F93C96">
              <w:t xml:space="preserve">År </w:t>
            </w:r>
          </w:p>
        </w:tc>
        <w:tc>
          <w:tcPr>
            <w:tcW w:w="1109" w:type="dxa"/>
          </w:tcPr>
          <w:p w14:paraId="203474C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1</w:t>
            </w:r>
          </w:p>
        </w:tc>
        <w:tc>
          <w:tcPr>
            <w:tcW w:w="1109" w:type="dxa"/>
          </w:tcPr>
          <w:p w14:paraId="17703E19"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2</w:t>
            </w:r>
          </w:p>
        </w:tc>
        <w:tc>
          <w:tcPr>
            <w:tcW w:w="1109" w:type="dxa"/>
          </w:tcPr>
          <w:p w14:paraId="480B161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3</w:t>
            </w:r>
          </w:p>
        </w:tc>
        <w:tc>
          <w:tcPr>
            <w:tcW w:w="1109" w:type="dxa"/>
          </w:tcPr>
          <w:p w14:paraId="6C5AE4AA"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4</w:t>
            </w:r>
          </w:p>
        </w:tc>
        <w:tc>
          <w:tcPr>
            <w:tcW w:w="1110" w:type="dxa"/>
          </w:tcPr>
          <w:p w14:paraId="76034112"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5</w:t>
            </w:r>
          </w:p>
        </w:tc>
      </w:tr>
      <w:tr w:rsidR="00465C21" w:rsidRPr="00A16319"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C10045" w:rsidRDefault="00DD4A5D" w:rsidP="008F7954">
            <w:pPr>
              <w:pStyle w:val="Tabel-Overskrift2"/>
            </w:pPr>
            <w:r>
              <w:rPr>
                <w:bCs/>
                <w:lang w:val="da"/>
              </w:rPr>
              <w:t>Forventet antal patienter*</w:t>
            </w:r>
          </w:p>
        </w:tc>
        <w:tc>
          <w:tcPr>
            <w:tcW w:w="1109" w:type="dxa"/>
          </w:tcPr>
          <w:p w14:paraId="39EB585E" w14:textId="238EFB67"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100]</w:t>
            </w:r>
          </w:p>
        </w:tc>
        <w:tc>
          <w:tcPr>
            <w:tcW w:w="1109" w:type="dxa"/>
          </w:tcPr>
          <w:p w14:paraId="14A9D509" w14:textId="61E3D0C1"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525E674D" w14:textId="253C2B3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0AADD52F" w14:textId="7DC6686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10" w:type="dxa"/>
          </w:tcPr>
          <w:p w14:paraId="49D8283E" w14:textId="7CBBE37A"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r>
      <w:tr w:rsidR="00DD4A5D" w:rsidRPr="00DD4A5D"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3C67446D" w:rsidR="00DD4A5D" w:rsidRPr="00DD4A5D" w:rsidDel="00DD4A5D" w:rsidRDefault="00DD4A5D" w:rsidP="008F7954">
            <w:pPr>
              <w:pStyle w:val="Tabel-Overskrift2"/>
              <w:rPr>
                <w:bCs/>
                <w:lang w:val="da"/>
              </w:rPr>
            </w:pPr>
            <w:r>
              <w:rPr>
                <w:bCs/>
                <w:lang w:val="da"/>
              </w:rPr>
              <w:t>Patientoptag</w:t>
            </w:r>
            <w:r w:rsidR="005D2820">
              <w:rPr>
                <w:bCs/>
                <w:lang w:val="da"/>
              </w:rPr>
              <w:t>**</w:t>
            </w:r>
            <w:r>
              <w:rPr>
                <w:bCs/>
                <w:lang w:val="da"/>
              </w:rPr>
              <w:t xml:space="preserve"> </w:t>
            </w:r>
          </w:p>
        </w:tc>
        <w:tc>
          <w:tcPr>
            <w:tcW w:w="1109" w:type="dxa"/>
          </w:tcPr>
          <w:p w14:paraId="1F4223A6" w14:textId="1E7300E2"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475E66E1" w14:textId="24282BCB"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0B9D9BD6" w14:textId="6F952C09"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387008E8" w14:textId="66FBE7F8"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10" w:type="dxa"/>
          </w:tcPr>
          <w:p w14:paraId="3D126D8B" w14:textId="5A1A857D" w:rsidR="00DD4A5D" w:rsidRPr="005D2820"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100 %</w:t>
            </w:r>
          </w:p>
        </w:tc>
      </w:tr>
    </w:tbl>
    <w:p w14:paraId="1D1B30CA" w14:textId="2B43CD42" w:rsidR="00DD4A5D" w:rsidRPr="00D91856" w:rsidRDefault="00DD4A5D" w:rsidP="00D91856">
      <w:pPr>
        <w:pStyle w:val="Tabel-Tekst"/>
        <w:spacing w:before="0" w:after="0" w:line="240" w:lineRule="auto"/>
        <w:rPr>
          <w:color w:val="6E6E6E" w:themeColor="accent2" w:themeShade="80"/>
          <w:sz w:val="16"/>
          <w:szCs w:val="16"/>
        </w:rPr>
      </w:pPr>
      <w:bookmarkStart w:id="52" w:name="_35nkun2"/>
      <w:bookmarkStart w:id="53" w:name="_lnxbz9"/>
      <w:bookmarkStart w:id="54" w:name="_26in1rg"/>
      <w:bookmarkStart w:id="55" w:name="_Toc57362101"/>
      <w:bookmarkStart w:id="56" w:name="_Ref126154919"/>
      <w:bookmarkStart w:id="57" w:name="_Toc130121754"/>
      <w:bookmarkStart w:id="58" w:name="_Toc148698310"/>
      <w:bookmarkEnd w:id="50"/>
      <w:bookmarkEnd w:id="52"/>
      <w:bookmarkEnd w:id="53"/>
      <w:bookmarkEnd w:id="54"/>
      <w:r w:rsidRPr="00D91856">
        <w:rPr>
          <w:color w:val="6E6E6E" w:themeColor="accent2" w:themeShade="80"/>
          <w:sz w:val="16"/>
          <w:szCs w:val="16"/>
        </w:rPr>
        <w:t>*Antallet af patienter i Danmark, som vil kunne blive behandlet med den nye behandling</w:t>
      </w:r>
      <w:r w:rsidR="00F93C96">
        <w:rPr>
          <w:color w:val="6E6E6E" w:themeColor="accent2" w:themeShade="80"/>
          <w:sz w:val="16"/>
          <w:szCs w:val="16"/>
        </w:rPr>
        <w:t>,</w:t>
      </w:r>
      <w:r w:rsidRPr="00D91856">
        <w:rPr>
          <w:color w:val="6E6E6E" w:themeColor="accent2" w:themeShade="80"/>
          <w:sz w:val="16"/>
          <w:szCs w:val="16"/>
        </w:rPr>
        <w:t xml:space="preserve"> jf. EMA-indikationen</w:t>
      </w:r>
      <w:r w:rsidR="00F93C96">
        <w:rPr>
          <w:color w:val="6E6E6E" w:themeColor="accent2" w:themeShade="80"/>
          <w:sz w:val="16"/>
          <w:szCs w:val="16"/>
        </w:rPr>
        <w:t>,</w:t>
      </w:r>
      <w:r w:rsidRPr="00D91856">
        <w:rPr>
          <w:color w:val="6E6E6E" w:themeColor="accent2" w:themeShade="80"/>
          <w:sz w:val="16"/>
          <w:szCs w:val="16"/>
        </w:rPr>
        <w:t xml:space="preserve"> fratrukket de patienter, som ikke vurderes at være egne</w:t>
      </w:r>
      <w:r w:rsidR="00F93C96">
        <w:rPr>
          <w:color w:val="6E6E6E" w:themeColor="accent2" w:themeShade="80"/>
          <w:sz w:val="16"/>
          <w:szCs w:val="16"/>
        </w:rPr>
        <w:t>de</w:t>
      </w:r>
      <w:r w:rsidRPr="00D91856">
        <w:rPr>
          <w:color w:val="6E6E6E" w:themeColor="accent2" w:themeShade="80"/>
          <w:sz w:val="16"/>
          <w:szCs w:val="16"/>
        </w:rPr>
        <w:t xml:space="preserve"> til behandling med interventionen (fx pga. alder eller komorbiditet)</w:t>
      </w:r>
      <w:r w:rsidR="00F93C96">
        <w:rPr>
          <w:color w:val="6E6E6E" w:themeColor="accent2" w:themeShade="80"/>
          <w:sz w:val="16"/>
          <w:szCs w:val="16"/>
        </w:rPr>
        <w:t>,</w:t>
      </w:r>
      <w:r w:rsidRPr="00D91856">
        <w:rPr>
          <w:color w:val="6E6E6E" w:themeColor="accent2" w:themeShade="80"/>
          <w:sz w:val="16"/>
          <w:szCs w:val="16"/>
        </w:rPr>
        <w:t xml:space="preserve"> og fratrukket dem</w:t>
      </w:r>
      <w:r w:rsidR="00F93C96">
        <w:rPr>
          <w:color w:val="6E6E6E" w:themeColor="accent2" w:themeShade="80"/>
          <w:sz w:val="16"/>
          <w:szCs w:val="16"/>
        </w:rPr>
        <w:t>,</w:t>
      </w:r>
      <w:r w:rsidRPr="00D91856">
        <w:rPr>
          <w:color w:val="6E6E6E" w:themeColor="accent2" w:themeShade="80"/>
          <w:sz w:val="16"/>
          <w:szCs w:val="16"/>
        </w:rPr>
        <w:t xml:space="preserve"> som forventes at vil fravælge behandlingen.</w:t>
      </w:r>
      <w:r w:rsidR="005D2820" w:rsidRPr="00D91856">
        <w:rPr>
          <w:color w:val="6E6E6E" w:themeColor="accent2" w:themeShade="80"/>
          <w:sz w:val="16"/>
          <w:szCs w:val="16"/>
        </w:rPr>
        <w:t xml:space="preserve"> Som udgangspunkt anvendes antal nye (</w:t>
      </w:r>
      <w:proofErr w:type="spellStart"/>
      <w:r w:rsidR="005D2820" w:rsidRPr="00D91856">
        <w:rPr>
          <w:color w:val="6E6E6E" w:themeColor="accent2" w:themeShade="80"/>
          <w:sz w:val="16"/>
          <w:szCs w:val="16"/>
        </w:rPr>
        <w:t>incidente</w:t>
      </w:r>
      <w:proofErr w:type="spellEnd"/>
      <w:r w:rsidR="005D2820" w:rsidRPr="00D91856">
        <w:rPr>
          <w:color w:val="6E6E6E" w:themeColor="accent2" w:themeShade="80"/>
          <w:sz w:val="16"/>
          <w:szCs w:val="16"/>
        </w:rPr>
        <w:t xml:space="preserve">) patienter per år, men hvis der er prævalente patienter, der forventes at blive tilbudt behandling, inkluderes disse i år 1. </w:t>
      </w:r>
      <w:r w:rsidRPr="00D91856">
        <w:rPr>
          <w:color w:val="6E6E6E" w:themeColor="accent2" w:themeShade="80"/>
          <w:sz w:val="16"/>
          <w:szCs w:val="16"/>
        </w:rPr>
        <w:br/>
        <w:t xml:space="preserve">** </w:t>
      </w:r>
      <w:r w:rsidR="00ED51AB" w:rsidRPr="00D91856">
        <w:rPr>
          <w:color w:val="6E6E6E" w:themeColor="accent2" w:themeShade="80"/>
          <w:sz w:val="16"/>
          <w:szCs w:val="16"/>
        </w:rPr>
        <w:t xml:space="preserve">Patientoptaget defineres relativt til forventet antal patienter. </w:t>
      </w:r>
      <w:r w:rsidRPr="00D91856">
        <w:rPr>
          <w:color w:val="6E6E6E" w:themeColor="accent2" w:themeShade="80"/>
          <w:sz w:val="16"/>
          <w:szCs w:val="16"/>
        </w:rPr>
        <w:t>Hvis der ikke forventes at være fuld</w:t>
      </w:r>
      <w:r w:rsidR="00A53F89" w:rsidRPr="00D91856">
        <w:rPr>
          <w:color w:val="6E6E6E" w:themeColor="accent2" w:themeShade="80"/>
          <w:sz w:val="16"/>
          <w:szCs w:val="16"/>
        </w:rPr>
        <w:t>t</w:t>
      </w:r>
      <w:r w:rsidRPr="00D91856">
        <w:rPr>
          <w:color w:val="6E6E6E" w:themeColor="accent2" w:themeShade="80"/>
          <w:sz w:val="16"/>
          <w:szCs w:val="16"/>
        </w:rPr>
        <w:t xml:space="preserve"> patientoptag fra år 1</w:t>
      </w:r>
      <w:r w:rsidR="005D2820" w:rsidRPr="00D91856">
        <w:rPr>
          <w:color w:val="6E6E6E" w:themeColor="accent2" w:themeShade="80"/>
          <w:sz w:val="16"/>
          <w:szCs w:val="16"/>
        </w:rPr>
        <w:t xml:space="preserve"> (100</w:t>
      </w:r>
      <w:r w:rsidR="00F93C96">
        <w:rPr>
          <w:color w:val="6E6E6E" w:themeColor="accent2" w:themeShade="80"/>
          <w:sz w:val="16"/>
          <w:szCs w:val="16"/>
        </w:rPr>
        <w:t xml:space="preserve"> </w:t>
      </w:r>
      <w:r w:rsidR="005D2820" w:rsidRPr="00D91856">
        <w:rPr>
          <w:color w:val="6E6E6E" w:themeColor="accent2" w:themeShade="80"/>
          <w:sz w:val="16"/>
          <w:szCs w:val="16"/>
        </w:rPr>
        <w:t>%)</w:t>
      </w:r>
      <w:r w:rsidRPr="00D91856">
        <w:rPr>
          <w:color w:val="6E6E6E" w:themeColor="accent2" w:themeShade="80"/>
          <w:sz w:val="16"/>
          <w:szCs w:val="16"/>
        </w:rPr>
        <w:t xml:space="preserve"> men gradvis implementering</w:t>
      </w:r>
      <w:r w:rsidR="00ED51AB" w:rsidRPr="00D91856">
        <w:rPr>
          <w:color w:val="6E6E6E" w:themeColor="accent2" w:themeShade="80"/>
          <w:sz w:val="16"/>
          <w:szCs w:val="16"/>
        </w:rPr>
        <w:t>,</w:t>
      </w:r>
      <w:r w:rsidRPr="00D91856">
        <w:rPr>
          <w:color w:val="6E6E6E" w:themeColor="accent2" w:themeShade="80"/>
          <w:sz w:val="16"/>
          <w:szCs w:val="16"/>
        </w:rPr>
        <w:t xml:space="preserve"> skal dette </w:t>
      </w:r>
      <w:r w:rsidR="005D2820" w:rsidRPr="00D91856">
        <w:rPr>
          <w:color w:val="6E6E6E" w:themeColor="accent2" w:themeShade="80"/>
          <w:sz w:val="16"/>
          <w:szCs w:val="16"/>
        </w:rPr>
        <w:t>angives med relevant procentsats for patientoptag. Når den nye behandling forventes at være fuldt ud implementeret, skal patientoptaget være 100 % (senest i år 5).</w:t>
      </w:r>
      <w:r w:rsidR="00DE6A11" w:rsidRPr="00D91856">
        <w:rPr>
          <w:color w:val="6E6E6E" w:themeColor="accent2" w:themeShade="80"/>
          <w:sz w:val="16"/>
          <w:szCs w:val="16"/>
        </w:rPr>
        <w:t xml:space="preserve"> Se</w:t>
      </w:r>
      <w:r w:rsidR="00E52AC8">
        <w:rPr>
          <w:color w:val="6E6E6E" w:themeColor="accent2" w:themeShade="80"/>
          <w:sz w:val="16"/>
          <w:szCs w:val="16"/>
        </w:rPr>
        <w:t xml:space="preserve"> Medicinrådets</w:t>
      </w:r>
      <w:r w:rsidR="00DE6A11" w:rsidRPr="00D91856">
        <w:rPr>
          <w:color w:val="6E6E6E" w:themeColor="accent2" w:themeShade="80"/>
          <w:sz w:val="16"/>
          <w:szCs w:val="16"/>
        </w:rPr>
        <w:t xml:space="preserve"> vejledende dokument for budgetkonsekvensanalyse for definition af patientantal og patientoptag.</w:t>
      </w:r>
    </w:p>
    <w:p w14:paraId="4F79629D" w14:textId="77777777" w:rsidR="00465C21" w:rsidRPr="00C10045" w:rsidRDefault="00465C21" w:rsidP="00465C21">
      <w:pPr>
        <w:pStyle w:val="Overskrift2"/>
        <w:spacing w:before="400"/>
      </w:pPr>
      <w:bookmarkStart w:id="59" w:name="_1ksv4uv"/>
      <w:bookmarkStart w:id="60" w:name="_Toc47084134"/>
      <w:bookmarkStart w:id="61" w:name="_Toc53428817"/>
      <w:bookmarkStart w:id="62" w:name="_Toc57362104"/>
      <w:bookmarkStart w:id="63" w:name="_Ref127185255"/>
      <w:bookmarkStart w:id="64" w:name="_Ref127185286"/>
      <w:bookmarkStart w:id="65" w:name="_Ref130048207"/>
      <w:bookmarkStart w:id="66" w:name="_Toc130121753"/>
      <w:bookmarkStart w:id="67" w:name="_Toc148698311"/>
      <w:bookmarkStart w:id="68" w:name="_Ref214262779"/>
      <w:bookmarkStart w:id="69" w:name="_Toc222319055"/>
      <w:bookmarkStart w:id="70" w:name="_Toc130121755"/>
      <w:bookmarkStart w:id="71" w:name="_Ref126154946"/>
      <w:bookmarkEnd w:id="55"/>
      <w:bookmarkEnd w:id="56"/>
      <w:bookmarkEnd w:id="57"/>
      <w:bookmarkEnd w:id="58"/>
      <w:bookmarkEnd w:id="59"/>
      <w:r>
        <w:rPr>
          <w:bCs w:val="0"/>
          <w:lang w:val="da"/>
        </w:rPr>
        <w:t>Intervention</w:t>
      </w:r>
      <w:bookmarkEnd w:id="60"/>
      <w:bookmarkEnd w:id="61"/>
      <w:bookmarkEnd w:id="62"/>
      <w:bookmarkEnd w:id="63"/>
      <w:bookmarkEnd w:id="64"/>
      <w:bookmarkEnd w:id="65"/>
      <w:bookmarkEnd w:id="66"/>
      <w:bookmarkEnd w:id="67"/>
      <w:bookmarkEnd w:id="68"/>
      <w:bookmarkEnd w:id="69"/>
    </w:p>
    <w:p w14:paraId="6C581209" w14:textId="65F92217" w:rsidR="00BA32C3" w:rsidRDefault="00465C21" w:rsidP="00BA32C3">
      <w:pPr>
        <w:pStyle w:val="Listeafsnit"/>
        <w:numPr>
          <w:ilvl w:val="0"/>
          <w:numId w:val="32"/>
        </w:numPr>
        <w:rPr>
          <w:lang w:val="da"/>
        </w:rPr>
      </w:pPr>
      <w:r w:rsidRPr="00BA32C3">
        <w:rPr>
          <w:lang w:val="da"/>
        </w:rPr>
        <w:t xml:space="preserve">[Udfyld </w:t>
      </w:r>
      <w:r w:rsidRPr="00BA32C3">
        <w:rPr>
          <w:lang w:val="da"/>
        </w:rPr>
        <w:fldChar w:fldCharType="begin"/>
      </w:r>
      <w:r w:rsidRPr="00BA32C3">
        <w:rPr>
          <w:lang w:val="da"/>
        </w:rPr>
        <w:instrText xml:space="preserve"> REF _Ref201135659 \h </w:instrText>
      </w:r>
      <w:r w:rsidRPr="00BA32C3">
        <w:rPr>
          <w:lang w:val="da"/>
        </w:rPr>
      </w:r>
      <w:r w:rsidRPr="00BA32C3">
        <w:rPr>
          <w:lang w:val="da"/>
        </w:rPr>
        <w:fldChar w:fldCharType="separate"/>
      </w:r>
      <w:r w:rsidR="00C527FB">
        <w:t xml:space="preserve">Tabel </w:t>
      </w:r>
      <w:r w:rsidR="00C527FB">
        <w:rPr>
          <w:noProof/>
        </w:rPr>
        <w:t>2</w:t>
      </w:r>
      <w:r w:rsidRPr="00BA32C3">
        <w:rPr>
          <w:lang w:val="da"/>
        </w:rPr>
        <w:fldChar w:fldCharType="end"/>
      </w:r>
      <w:r w:rsidRPr="00BA32C3">
        <w:rPr>
          <w:lang w:val="da"/>
        </w:rPr>
        <w:t xml:space="preserve"> og </w:t>
      </w:r>
      <w:r w:rsidRPr="00BA32C3">
        <w:rPr>
          <w:lang w:val="da"/>
        </w:rPr>
        <w:fldChar w:fldCharType="begin"/>
      </w:r>
      <w:r w:rsidRPr="00BA32C3">
        <w:rPr>
          <w:lang w:val="da"/>
        </w:rPr>
        <w:instrText xml:space="preserve"> REF _Ref208410018 \h </w:instrText>
      </w:r>
      <w:r w:rsidRPr="00BA32C3">
        <w:rPr>
          <w:lang w:val="da"/>
        </w:rPr>
      </w:r>
      <w:r w:rsidRPr="00BA32C3">
        <w:rPr>
          <w:lang w:val="da"/>
        </w:rPr>
        <w:fldChar w:fldCharType="separate"/>
      </w:r>
      <w:r w:rsidR="00C527FB">
        <w:t xml:space="preserve">Tabel </w:t>
      </w:r>
      <w:r w:rsidR="00C527FB">
        <w:rPr>
          <w:noProof/>
        </w:rPr>
        <w:t>3</w:t>
      </w:r>
      <w:r w:rsidRPr="00BA32C3">
        <w:rPr>
          <w:lang w:val="da"/>
        </w:rPr>
        <w:fldChar w:fldCharType="end"/>
      </w:r>
      <w:r w:rsidR="00F93C96">
        <w:rPr>
          <w:lang w:val="da"/>
        </w:rPr>
        <w:t>.</w:t>
      </w:r>
    </w:p>
    <w:p w14:paraId="5C6FE9EA" w14:textId="2A7B85E5" w:rsidR="00BA32C3" w:rsidRPr="00BA32C3" w:rsidRDefault="00BA32C3" w:rsidP="00BA32C3">
      <w:pPr>
        <w:pStyle w:val="Listeafsnit"/>
        <w:numPr>
          <w:ilvl w:val="0"/>
          <w:numId w:val="32"/>
        </w:numPr>
        <w:rPr>
          <w:lang w:val="da"/>
        </w:rPr>
      </w:pPr>
      <w:r w:rsidRPr="00BA32C3">
        <w:rPr>
          <w:lang w:val="da"/>
        </w:rPr>
        <w:t>Hvis lægemidlet har modtaget en betinget godkendelse, redegør da for betingelserne.</w:t>
      </w:r>
    </w:p>
    <w:p w14:paraId="635D0164" w14:textId="2CA1CD56" w:rsidR="00BA32C3" w:rsidRDefault="00BA32C3" w:rsidP="00BA32C3">
      <w:pPr>
        <w:pStyle w:val="Listeafsnit"/>
        <w:numPr>
          <w:ilvl w:val="0"/>
          <w:numId w:val="32"/>
        </w:numPr>
        <w:rPr>
          <w:lang w:val="da"/>
        </w:rPr>
      </w:pPr>
      <w:r>
        <w:rPr>
          <w:lang w:val="da"/>
        </w:rPr>
        <w:t>B</w:t>
      </w:r>
      <w:r w:rsidR="00465C21" w:rsidRPr="00BA32C3">
        <w:rPr>
          <w:lang w:val="da"/>
        </w:rPr>
        <w:t xml:space="preserve">eskriv </w:t>
      </w:r>
      <w:r>
        <w:rPr>
          <w:lang w:val="da"/>
        </w:rPr>
        <w:t xml:space="preserve">kort </w:t>
      </w:r>
      <w:r w:rsidR="00465C21" w:rsidRPr="00BA32C3">
        <w:rPr>
          <w:lang w:val="da"/>
        </w:rPr>
        <w:t xml:space="preserve">interventionen, herunder virkningsmekanismen. </w:t>
      </w:r>
    </w:p>
    <w:p w14:paraId="7EC907AF" w14:textId="59AF7CF2" w:rsidR="00465C21" w:rsidRDefault="00BA32C3" w:rsidP="00BA32C3">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F85DB2">
        <w:rPr>
          <w:i/>
          <w:iCs/>
          <w:lang w:val="da"/>
        </w:rPr>
        <w:t xml:space="preserve">Medicinrådets </w:t>
      </w:r>
      <w:r w:rsidRPr="00E96110">
        <w:rPr>
          <w:i/>
          <w:iCs/>
          <w:lang w:val="da"/>
        </w:rPr>
        <w:t>vejledende dokument for opgørelse af omkostninger.</w:t>
      </w:r>
    </w:p>
    <w:p w14:paraId="01360CDB" w14:textId="2A2C1BE1" w:rsidR="00BA32C3" w:rsidRPr="00BA32C3" w:rsidRDefault="00BA32C3" w:rsidP="00BA32C3">
      <w:pPr>
        <w:pStyle w:val="Listeafsnit"/>
        <w:numPr>
          <w:ilvl w:val="0"/>
          <w:numId w:val="32"/>
        </w:numPr>
        <w:rPr>
          <w:lang w:val="da"/>
        </w:rPr>
      </w:pPr>
      <w:r>
        <w:t>Beskriv kort</w:t>
      </w:r>
      <w:r w:rsidR="00F93C96">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724297">
        <w:t>]</w:t>
      </w:r>
    </w:p>
    <w:p w14:paraId="0138BEF0" w14:textId="0440FA7E" w:rsidR="00465C21" w:rsidRDefault="00465C21" w:rsidP="000B1A7D">
      <w:pPr>
        <w:pStyle w:val="Tabeltitel"/>
      </w:pPr>
      <w:bookmarkStart w:id="72" w:name="_Ref201135659"/>
      <w:bookmarkStart w:id="73" w:name="_Hlk208410324"/>
      <w:r>
        <w:lastRenderedPageBreak/>
        <w:t xml:space="preserve">Tabel </w:t>
      </w:r>
      <w:fldSimple w:instr=" SEQ Tabel \* ARABIC ">
        <w:r w:rsidR="00C527FB">
          <w:rPr>
            <w:noProof/>
          </w:rPr>
          <w:t>2</w:t>
        </w:r>
      </w:fldSimple>
      <w:bookmarkEnd w:id="72"/>
      <w:r>
        <w:t>. Oversigt over interventionen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351E4A"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351E4A" w:rsidRDefault="00465C21" w:rsidP="000B1A7D">
            <w:pPr>
              <w:spacing w:after="142"/>
              <w:rPr>
                <w:rFonts w:eastAsia="Aptos"/>
                <w:b/>
                <w:bCs/>
              </w:rPr>
            </w:pPr>
          </w:p>
        </w:tc>
        <w:tc>
          <w:tcPr>
            <w:tcW w:w="3046" w:type="pct"/>
          </w:tcPr>
          <w:p w14:paraId="4EB59485" w14:textId="77777777" w:rsidR="00465C21" w:rsidRPr="00351E4A" w:rsidRDefault="00465C21" w:rsidP="000B1A7D">
            <w:pPr>
              <w:spacing w:after="142"/>
              <w:rPr>
                <w:rFonts w:eastAsia="Aptos"/>
                <w:b/>
                <w:bCs/>
              </w:rPr>
            </w:pPr>
          </w:p>
        </w:tc>
      </w:tr>
      <w:tr w:rsidR="00877DC3" w:rsidRPr="00351E4A" w14:paraId="073B55F1" w14:textId="77777777" w:rsidTr="000B1A7D">
        <w:trPr>
          <w:cantSplit/>
        </w:trPr>
        <w:tc>
          <w:tcPr>
            <w:tcW w:w="1954" w:type="pct"/>
          </w:tcPr>
          <w:p w14:paraId="1B3E63AC" w14:textId="77777777" w:rsidR="00877DC3" w:rsidRPr="00351E4A" w:rsidRDefault="00877DC3" w:rsidP="000B1A7D">
            <w:pPr>
              <w:pStyle w:val="Tabel-Overskrift2"/>
              <w:rPr>
                <w:lang w:val="da"/>
              </w:rPr>
            </w:pPr>
            <w:r w:rsidRPr="00351E4A">
              <w:rPr>
                <w:lang w:val="da"/>
              </w:rPr>
              <w:t>Terapeutisk indikation, der er relevant for vurderingen</w:t>
            </w:r>
          </w:p>
        </w:tc>
        <w:tc>
          <w:tcPr>
            <w:tcW w:w="3046" w:type="pct"/>
          </w:tcPr>
          <w:p w14:paraId="53E159B5" w14:textId="77777777" w:rsidR="00877DC3" w:rsidRPr="00351E4A" w:rsidRDefault="00877DC3" w:rsidP="000B1A7D">
            <w:pPr>
              <w:pStyle w:val="Tabel-Tekst"/>
            </w:pPr>
          </w:p>
        </w:tc>
      </w:tr>
      <w:tr w:rsidR="00877DC3" w:rsidRPr="00351E4A" w14:paraId="5770F4A1" w14:textId="77777777" w:rsidTr="000B1A7D">
        <w:trPr>
          <w:cantSplit/>
        </w:trPr>
        <w:tc>
          <w:tcPr>
            <w:tcW w:w="1954" w:type="pct"/>
          </w:tcPr>
          <w:p w14:paraId="0A5CA238" w14:textId="77777777" w:rsidR="00877DC3" w:rsidRPr="00351E4A" w:rsidRDefault="00877DC3" w:rsidP="000B1A7D">
            <w:pPr>
              <w:pStyle w:val="Tabel-Overskrift2"/>
              <w:rPr>
                <w:bCs/>
              </w:rPr>
            </w:pPr>
            <w:r w:rsidRPr="00351E4A">
              <w:rPr>
                <w:bCs/>
                <w:lang w:val="da"/>
              </w:rPr>
              <w:t>Generisk navn</w:t>
            </w:r>
          </w:p>
        </w:tc>
        <w:tc>
          <w:tcPr>
            <w:tcW w:w="3046" w:type="pct"/>
          </w:tcPr>
          <w:p w14:paraId="4CF112F4" w14:textId="77777777" w:rsidR="00877DC3" w:rsidRPr="00351E4A" w:rsidRDefault="00877DC3" w:rsidP="000B1A7D">
            <w:pPr>
              <w:pStyle w:val="Tabel-Tekst"/>
            </w:pPr>
          </w:p>
        </w:tc>
      </w:tr>
      <w:tr w:rsidR="00877DC3" w:rsidRPr="00351E4A" w14:paraId="3BDF24B0" w14:textId="77777777" w:rsidTr="000B1A7D">
        <w:trPr>
          <w:cantSplit/>
        </w:trPr>
        <w:tc>
          <w:tcPr>
            <w:tcW w:w="1954" w:type="pct"/>
          </w:tcPr>
          <w:p w14:paraId="2365A419" w14:textId="77777777" w:rsidR="00877DC3" w:rsidRPr="00351E4A" w:rsidRDefault="00877DC3" w:rsidP="000B1A7D">
            <w:pPr>
              <w:pStyle w:val="Tabel-Overskrift2"/>
              <w:rPr>
                <w:bCs/>
              </w:rPr>
            </w:pPr>
            <w:r w:rsidRPr="00351E4A">
              <w:rPr>
                <w:bCs/>
                <w:lang w:val="da"/>
              </w:rPr>
              <w:t>ATC-kode</w:t>
            </w:r>
          </w:p>
        </w:tc>
        <w:tc>
          <w:tcPr>
            <w:tcW w:w="3046" w:type="pct"/>
          </w:tcPr>
          <w:p w14:paraId="580B12DA" w14:textId="77777777" w:rsidR="00877DC3" w:rsidRPr="00351E4A" w:rsidRDefault="00877DC3" w:rsidP="000B1A7D">
            <w:pPr>
              <w:pStyle w:val="Tabel-Tekst"/>
            </w:pPr>
          </w:p>
        </w:tc>
      </w:tr>
      <w:tr w:rsidR="00877DC3" w:rsidRPr="00351E4A" w14:paraId="3303D815" w14:textId="77777777" w:rsidTr="000B1A7D">
        <w:trPr>
          <w:cantSplit/>
        </w:trPr>
        <w:tc>
          <w:tcPr>
            <w:tcW w:w="1954" w:type="pct"/>
          </w:tcPr>
          <w:p w14:paraId="7A8F5890" w14:textId="77777777" w:rsidR="00877DC3" w:rsidRPr="00351E4A" w:rsidRDefault="00877DC3" w:rsidP="000B1A7D">
            <w:pPr>
              <w:pStyle w:val="Tabel-Overskrift2"/>
              <w:rPr>
                <w:bCs/>
              </w:rPr>
            </w:pPr>
            <w:r w:rsidRPr="00351E4A">
              <w:rPr>
                <w:bCs/>
                <w:lang w:val="da"/>
              </w:rPr>
              <w:t>Virkningsmekanisme</w:t>
            </w:r>
          </w:p>
        </w:tc>
        <w:tc>
          <w:tcPr>
            <w:tcW w:w="3046" w:type="pct"/>
          </w:tcPr>
          <w:p w14:paraId="79B5156C" w14:textId="77777777" w:rsidR="00877DC3" w:rsidRPr="00351E4A" w:rsidRDefault="00877DC3" w:rsidP="000B1A7D">
            <w:pPr>
              <w:pStyle w:val="Tabel-Tekst"/>
            </w:pPr>
          </w:p>
        </w:tc>
      </w:tr>
      <w:tr w:rsidR="00877DC3" w:rsidRPr="00351E4A" w14:paraId="6075AC84" w14:textId="77777777" w:rsidTr="000B1A7D">
        <w:trPr>
          <w:cantSplit/>
        </w:trPr>
        <w:tc>
          <w:tcPr>
            <w:tcW w:w="1954" w:type="pct"/>
          </w:tcPr>
          <w:p w14:paraId="35855D3E" w14:textId="77777777" w:rsidR="00877DC3" w:rsidRPr="00351E4A" w:rsidRDefault="00877DC3" w:rsidP="000B1A7D">
            <w:pPr>
              <w:pStyle w:val="Tabel-Overskrift2"/>
              <w:rPr>
                <w:bCs/>
              </w:rPr>
            </w:pPr>
            <w:r w:rsidRPr="00351E4A">
              <w:rPr>
                <w:bCs/>
                <w:lang w:val="da"/>
              </w:rPr>
              <w:t>Administrationsform</w:t>
            </w:r>
          </w:p>
        </w:tc>
        <w:tc>
          <w:tcPr>
            <w:tcW w:w="3046" w:type="pct"/>
          </w:tcPr>
          <w:p w14:paraId="3CB0A9FA" w14:textId="77777777" w:rsidR="00877DC3" w:rsidRPr="00351E4A" w:rsidRDefault="00877DC3" w:rsidP="000B1A7D">
            <w:pPr>
              <w:pStyle w:val="Tabel-Tekst"/>
            </w:pPr>
          </w:p>
        </w:tc>
      </w:tr>
      <w:tr w:rsidR="00877DC3" w:rsidRPr="00351E4A" w14:paraId="7CDF5BDF" w14:textId="77777777" w:rsidTr="000B1A7D">
        <w:trPr>
          <w:cantSplit/>
        </w:trPr>
        <w:tc>
          <w:tcPr>
            <w:tcW w:w="1954" w:type="pct"/>
          </w:tcPr>
          <w:p w14:paraId="1D6835D9" w14:textId="6C53DC27" w:rsidR="00877DC3" w:rsidRPr="00351E4A" w:rsidRDefault="00877DC3" w:rsidP="000B1A7D">
            <w:pPr>
              <w:pStyle w:val="Tabel-Overskrift2"/>
              <w:rPr>
                <w:lang w:val="da"/>
              </w:rPr>
            </w:pPr>
            <w:r w:rsidRPr="00351E4A">
              <w:t>Emballagetype, pakningsstørrelser, holdbarhed</w:t>
            </w:r>
            <w:r w:rsidR="007C2A5E">
              <w:t xml:space="preserve"> og</w:t>
            </w:r>
            <w:r w:rsidRPr="00351E4A">
              <w:t xml:space="preserve"> styrker</w:t>
            </w:r>
          </w:p>
        </w:tc>
        <w:tc>
          <w:tcPr>
            <w:tcW w:w="3046" w:type="pct"/>
          </w:tcPr>
          <w:p w14:paraId="757DF9A6" w14:textId="77777777" w:rsidR="00877DC3" w:rsidRPr="00351E4A" w:rsidRDefault="00877DC3" w:rsidP="000B1A7D">
            <w:pPr>
              <w:pStyle w:val="Tabel-Tekst"/>
            </w:pPr>
          </w:p>
        </w:tc>
      </w:tr>
      <w:tr w:rsidR="00877DC3" w:rsidRPr="00351E4A" w14:paraId="2A677976" w14:textId="77777777" w:rsidTr="000B1A7D">
        <w:trPr>
          <w:cantSplit/>
        </w:trPr>
        <w:tc>
          <w:tcPr>
            <w:tcW w:w="1954" w:type="pct"/>
          </w:tcPr>
          <w:p w14:paraId="3C2D864F" w14:textId="77777777" w:rsidR="00877DC3" w:rsidRPr="00351E4A" w:rsidRDefault="00877DC3" w:rsidP="000B1A7D">
            <w:pPr>
              <w:pStyle w:val="Tabel-Overskrift2"/>
              <w:rPr>
                <w:bCs/>
                <w:lang w:val="da"/>
              </w:rPr>
            </w:pPr>
            <w:r w:rsidRPr="00351E4A">
              <w:rPr>
                <w:bCs/>
                <w:lang w:val="da"/>
              </w:rPr>
              <w:t>Pakningsstørrelse(r)</w:t>
            </w:r>
          </w:p>
        </w:tc>
        <w:tc>
          <w:tcPr>
            <w:tcW w:w="3046" w:type="pct"/>
          </w:tcPr>
          <w:p w14:paraId="3BB1ADDB" w14:textId="77777777" w:rsidR="00877DC3" w:rsidRPr="00351E4A" w:rsidRDefault="00877DC3" w:rsidP="000B1A7D">
            <w:pPr>
              <w:pStyle w:val="Tabel-Tekst"/>
            </w:pPr>
          </w:p>
        </w:tc>
      </w:tr>
      <w:tr w:rsidR="00877DC3" w:rsidRPr="00351E4A" w14:paraId="3D7406D6" w14:textId="77777777" w:rsidTr="000B1A7D">
        <w:trPr>
          <w:cantSplit/>
        </w:trPr>
        <w:tc>
          <w:tcPr>
            <w:tcW w:w="1954" w:type="pct"/>
          </w:tcPr>
          <w:p w14:paraId="5EAB619B" w14:textId="7F268B23" w:rsidR="00877DC3" w:rsidRPr="00351E4A" w:rsidRDefault="00877DC3" w:rsidP="000B1A7D">
            <w:pPr>
              <w:pStyle w:val="Tabel-Overskrift2"/>
              <w:rPr>
                <w:bCs/>
                <w:lang w:val="da"/>
              </w:rPr>
            </w:pPr>
            <w:r>
              <w:rPr>
                <w:bCs/>
                <w:lang w:val="da"/>
              </w:rPr>
              <w:t>Hvis hætteglas: Kan disse deles?</w:t>
            </w:r>
          </w:p>
        </w:tc>
        <w:tc>
          <w:tcPr>
            <w:tcW w:w="3046" w:type="pct"/>
          </w:tcPr>
          <w:p w14:paraId="6D219C3F" w14:textId="77777777" w:rsidR="00877DC3" w:rsidRPr="00351E4A" w:rsidRDefault="00877DC3" w:rsidP="000B1A7D">
            <w:pPr>
              <w:pStyle w:val="Tabel-Tekst"/>
            </w:pPr>
          </w:p>
        </w:tc>
      </w:tr>
      <w:tr w:rsidR="00877DC3" w:rsidRPr="00351E4A" w14:paraId="3277D6D3" w14:textId="77777777" w:rsidTr="000B1A7D">
        <w:trPr>
          <w:cantSplit/>
        </w:trPr>
        <w:tc>
          <w:tcPr>
            <w:tcW w:w="1954" w:type="pct"/>
          </w:tcPr>
          <w:p w14:paraId="27371397" w14:textId="1DB3A9E8"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3046" w:type="pct"/>
          </w:tcPr>
          <w:p w14:paraId="3033134A" w14:textId="77777777" w:rsidR="00877DC3" w:rsidRPr="00351E4A" w:rsidRDefault="00877DC3" w:rsidP="000B1A7D">
            <w:pPr>
              <w:pStyle w:val="Tabel-Tekst"/>
            </w:pPr>
          </w:p>
        </w:tc>
      </w:tr>
      <w:tr w:rsidR="00877DC3" w:rsidRPr="00351E4A" w14:paraId="4CAD6465" w14:textId="77777777" w:rsidTr="000B1A7D">
        <w:trPr>
          <w:cantSplit/>
        </w:trPr>
        <w:tc>
          <w:tcPr>
            <w:tcW w:w="1954" w:type="pct"/>
          </w:tcPr>
          <w:p w14:paraId="3A79276E" w14:textId="22FD8CAA" w:rsidR="00877DC3" w:rsidRPr="00351E4A" w:rsidRDefault="00877DC3" w:rsidP="000B1A7D">
            <w:pPr>
              <w:pStyle w:val="Tabel-Overskrift2"/>
              <w:rPr>
                <w:bCs/>
              </w:rPr>
            </w:pPr>
            <w:proofErr w:type="spellStart"/>
            <w:r w:rsidRPr="00351E4A">
              <w:rPr>
                <w:bCs/>
                <w:lang w:val="da"/>
              </w:rPr>
              <w:t>Coadministration</w:t>
            </w:r>
            <w:proofErr w:type="spellEnd"/>
            <w:r w:rsidRPr="00351E4A">
              <w:rPr>
                <w:bCs/>
                <w:lang w:val="da"/>
              </w:rPr>
              <w:t xml:space="preserve">: </w:t>
            </w:r>
            <w:r>
              <w:rPr>
                <w:bCs/>
                <w:lang w:val="da"/>
              </w:rPr>
              <w:t>Skal</w:t>
            </w:r>
            <w:r w:rsidRPr="00351E4A">
              <w:rPr>
                <w:bCs/>
                <w:lang w:val="da"/>
              </w:rPr>
              <w:t xml:space="preserve"> lægemidlet administreres sammen med anden medicin? Hvilken?</w:t>
            </w:r>
          </w:p>
        </w:tc>
        <w:tc>
          <w:tcPr>
            <w:tcW w:w="3046" w:type="pct"/>
          </w:tcPr>
          <w:p w14:paraId="680CC34E" w14:textId="77777777" w:rsidR="00877DC3" w:rsidRPr="00351E4A" w:rsidRDefault="00877DC3" w:rsidP="000B1A7D">
            <w:pPr>
              <w:pStyle w:val="Tabel-Tekst"/>
            </w:pPr>
          </w:p>
        </w:tc>
      </w:tr>
      <w:tr w:rsidR="00877DC3" w:rsidRPr="00351E4A" w14:paraId="50021483" w14:textId="77777777" w:rsidTr="000B1A7D">
        <w:trPr>
          <w:cantSplit/>
        </w:trPr>
        <w:tc>
          <w:tcPr>
            <w:tcW w:w="1954" w:type="pct"/>
          </w:tcPr>
          <w:p w14:paraId="32F16776" w14:textId="2CC0ACD4"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proofErr w:type="spellStart"/>
            <w:r w:rsidRPr="00351E4A">
              <w:rPr>
                <w:bCs/>
                <w:i/>
                <w:iCs/>
                <w:lang w:val="da"/>
              </w:rPr>
              <w:t>companion</w:t>
            </w:r>
            <w:proofErr w:type="spellEnd"/>
            <w:r w:rsidRPr="00351E4A">
              <w:rPr>
                <w:bCs/>
                <w:i/>
                <w:iCs/>
                <w:lang w:val="da"/>
              </w:rPr>
              <w:t xml:space="preserve"> </w:t>
            </w:r>
            <w:proofErr w:type="spellStart"/>
            <w:r w:rsidRPr="00351E4A">
              <w:rPr>
                <w:bCs/>
                <w:i/>
                <w:iCs/>
                <w:lang w:val="da"/>
              </w:rPr>
              <w:t>diagnostic</w:t>
            </w:r>
            <w:proofErr w:type="spellEnd"/>
            <w:r w:rsidRPr="00351E4A">
              <w:rPr>
                <w:bCs/>
                <w:lang w:val="da"/>
              </w:rPr>
              <w:t>)</w:t>
            </w:r>
          </w:p>
        </w:tc>
        <w:tc>
          <w:tcPr>
            <w:tcW w:w="3046" w:type="pct"/>
          </w:tcPr>
          <w:p w14:paraId="0D1DEC62" w14:textId="77777777" w:rsidR="00877DC3" w:rsidRPr="00351E4A" w:rsidRDefault="00877DC3" w:rsidP="000B1A7D">
            <w:pPr>
              <w:pStyle w:val="Tabel-Tekst"/>
            </w:pPr>
          </w:p>
        </w:tc>
      </w:tr>
    </w:tbl>
    <w:p w14:paraId="7AD9C62B" w14:textId="77777777" w:rsidR="00465C21" w:rsidRDefault="00465C21" w:rsidP="00465C21"/>
    <w:p w14:paraId="0F9464FF" w14:textId="6A50700A" w:rsidR="00465C21" w:rsidRDefault="00465C21" w:rsidP="000B1A7D">
      <w:pPr>
        <w:pStyle w:val="Tabeltitel"/>
      </w:pPr>
      <w:bookmarkStart w:id="74" w:name="_Ref208410018"/>
      <w:r>
        <w:t xml:space="preserve">Tabel </w:t>
      </w:r>
      <w:fldSimple w:instr=" SEQ Tabel \* ARABIC ">
        <w:r w:rsidR="00C527FB">
          <w:rPr>
            <w:noProof/>
          </w:rPr>
          <w:t>3</w:t>
        </w:r>
      </w:fldSimple>
      <w:bookmarkEnd w:id="74"/>
      <w:r>
        <w:t>. Interventionen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351E4A"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351E4A" w:rsidRDefault="00465C21" w:rsidP="008F7954">
            <w:pPr>
              <w:spacing w:after="142"/>
              <w:rPr>
                <w:rFonts w:eastAsia="Aptos"/>
                <w:b/>
                <w:bCs/>
              </w:rPr>
            </w:pPr>
          </w:p>
        </w:tc>
        <w:tc>
          <w:tcPr>
            <w:tcW w:w="1273" w:type="pct"/>
          </w:tcPr>
          <w:p w14:paraId="727A1AFF" w14:textId="77777777" w:rsidR="00465C21" w:rsidRPr="00351E4A" w:rsidRDefault="00465C21" w:rsidP="000B1A7D">
            <w:pPr>
              <w:pStyle w:val="Tabel-Overskrift1"/>
            </w:pPr>
            <w:r>
              <w:t>Studie</w:t>
            </w:r>
          </w:p>
        </w:tc>
        <w:tc>
          <w:tcPr>
            <w:tcW w:w="2041" w:type="pct"/>
          </w:tcPr>
          <w:p w14:paraId="516A90B6" w14:textId="77777777" w:rsidR="00465C21" w:rsidRPr="00351E4A" w:rsidRDefault="00465C21" w:rsidP="000B1A7D">
            <w:pPr>
              <w:pStyle w:val="Tabel-Overskrift1"/>
            </w:pPr>
            <w:r w:rsidRPr="00351E4A">
              <w:t>Sundhedsøkonomisk model</w:t>
            </w:r>
          </w:p>
        </w:tc>
      </w:tr>
      <w:tr w:rsidR="00F53DB3" w:rsidRPr="00351E4A" w14:paraId="5A301617" w14:textId="77777777" w:rsidTr="009539DA">
        <w:trPr>
          <w:cantSplit/>
        </w:trPr>
        <w:tc>
          <w:tcPr>
            <w:tcW w:w="1686" w:type="pct"/>
          </w:tcPr>
          <w:p w14:paraId="781487C2" w14:textId="77777777" w:rsidR="00F53DB3" w:rsidRPr="000B1A7D" w:rsidRDefault="00F53DB3" w:rsidP="000B1A7D">
            <w:pPr>
              <w:pStyle w:val="Tabel-Overskrift2"/>
            </w:pPr>
            <w:r w:rsidRPr="000B1A7D">
              <w:t>Dosis og frekvens</w:t>
            </w:r>
          </w:p>
          <w:p w14:paraId="46A90867" w14:textId="77777777" w:rsidR="00F53DB3" w:rsidRPr="000B1A7D" w:rsidRDefault="00F53DB3" w:rsidP="000B1A7D">
            <w:pPr>
              <w:pStyle w:val="Tabel-Overskrift2"/>
            </w:pPr>
            <w:r w:rsidRPr="000B1A7D">
              <w:t xml:space="preserve">[hvis vægtbaseret, angiv da vægt i parentes og eventuelle kriterier for overgang til </w:t>
            </w:r>
            <w:proofErr w:type="spellStart"/>
            <w:r w:rsidRPr="000B1A7D">
              <w:t>flat-dose</w:t>
            </w:r>
            <w:proofErr w:type="spellEnd"/>
            <w:r w:rsidRPr="000B1A7D">
              <w:t>]</w:t>
            </w:r>
          </w:p>
        </w:tc>
        <w:tc>
          <w:tcPr>
            <w:tcW w:w="1273" w:type="pct"/>
          </w:tcPr>
          <w:p w14:paraId="62659E95" w14:textId="1F27BEE7" w:rsidR="00F53DB3" w:rsidRPr="000B1A7D" w:rsidRDefault="00F53DB3" w:rsidP="000B1A7D">
            <w:pPr>
              <w:pStyle w:val="Tabel-Tekst"/>
              <w:rPr>
                <w:color w:val="747474"/>
              </w:rPr>
            </w:pPr>
            <w:r w:rsidRPr="000B1A7D">
              <w:rPr>
                <w:color w:val="747474"/>
              </w:rPr>
              <w:t xml:space="preserve">Fx 5 mg/kg på dag 1 og 8 hver 3. uge. </w:t>
            </w:r>
          </w:p>
        </w:tc>
        <w:tc>
          <w:tcPr>
            <w:tcW w:w="2041" w:type="pct"/>
          </w:tcPr>
          <w:p w14:paraId="6F819B4F" w14:textId="1C3D0D8B" w:rsidR="00F53DB3" w:rsidRPr="000B1A7D" w:rsidRDefault="00F53DB3"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r w:rsidR="00465C21" w:rsidRPr="00351E4A" w14:paraId="02B1C570" w14:textId="77777777" w:rsidTr="009539DA">
        <w:trPr>
          <w:cantSplit/>
        </w:trPr>
        <w:tc>
          <w:tcPr>
            <w:tcW w:w="1686" w:type="pct"/>
          </w:tcPr>
          <w:p w14:paraId="01CC5BE2" w14:textId="7F4187A1" w:rsidR="00BA32C3" w:rsidRPr="000B1A7D" w:rsidDel="00EF633D" w:rsidRDefault="00465C21" w:rsidP="000B1A7D">
            <w:pPr>
              <w:pStyle w:val="Tabel-Overskrift2"/>
            </w:pPr>
            <w:r w:rsidRPr="000B1A7D">
              <w:t>Gennemsnitlig dosis</w:t>
            </w:r>
          </w:p>
        </w:tc>
        <w:tc>
          <w:tcPr>
            <w:tcW w:w="1273" w:type="pct"/>
          </w:tcPr>
          <w:p w14:paraId="17ED9351" w14:textId="49DA94B0" w:rsidR="00465C21" w:rsidRPr="000B1A7D" w:rsidRDefault="00F53DB3" w:rsidP="000B1A7D">
            <w:pPr>
              <w:pStyle w:val="Tabel-Tekst"/>
              <w:rPr>
                <w:color w:val="747474"/>
              </w:rPr>
            </w:pPr>
            <w:r w:rsidRPr="000B1A7D">
              <w:rPr>
                <w:color w:val="747474"/>
              </w:rPr>
              <w:t>Fx 400 mg</w:t>
            </w:r>
          </w:p>
        </w:tc>
        <w:tc>
          <w:tcPr>
            <w:tcW w:w="2041" w:type="pct"/>
          </w:tcPr>
          <w:p w14:paraId="10395655" w14:textId="16CD4E6E" w:rsidR="00465C21" w:rsidRPr="000B1A7D" w:rsidRDefault="00F53DB3" w:rsidP="000B1A7D">
            <w:pPr>
              <w:pStyle w:val="Tabel-Tekst"/>
              <w:rPr>
                <w:color w:val="747474"/>
              </w:rPr>
            </w:pPr>
            <w:r w:rsidRPr="000B1A7D">
              <w:rPr>
                <w:color w:val="747474"/>
              </w:rPr>
              <w:t>Fx 350 mg</w:t>
            </w:r>
          </w:p>
        </w:tc>
      </w:tr>
      <w:tr w:rsidR="00465C21" w:rsidRPr="00351E4A" w14:paraId="4E5FD9F0" w14:textId="77777777" w:rsidTr="009539DA">
        <w:trPr>
          <w:cantSplit/>
        </w:trPr>
        <w:tc>
          <w:tcPr>
            <w:tcW w:w="1686" w:type="pct"/>
          </w:tcPr>
          <w:p w14:paraId="78F002E5" w14:textId="77777777" w:rsidR="00465C21" w:rsidRPr="000B1A7D" w:rsidRDefault="00465C21" w:rsidP="000B1A7D">
            <w:pPr>
              <w:pStyle w:val="Tabel-Overskrift2"/>
            </w:pPr>
            <w:r w:rsidRPr="000B1A7D">
              <w:t xml:space="preserve">Kriterier for behandlingsophør </w:t>
            </w:r>
          </w:p>
        </w:tc>
        <w:tc>
          <w:tcPr>
            <w:tcW w:w="1273" w:type="pct"/>
          </w:tcPr>
          <w:p w14:paraId="2AAC07A7" w14:textId="77777777" w:rsidR="00465C21" w:rsidRPr="000B1A7D" w:rsidRDefault="00465C21" w:rsidP="000B1A7D">
            <w:pPr>
              <w:pStyle w:val="Tabel-Tekst"/>
              <w:rPr>
                <w:color w:val="747474"/>
              </w:rPr>
            </w:pPr>
            <w:r w:rsidRPr="000B1A7D">
              <w:rPr>
                <w:color w:val="747474"/>
              </w:rPr>
              <w:t>Fx max 6 serier</w:t>
            </w:r>
          </w:p>
        </w:tc>
        <w:tc>
          <w:tcPr>
            <w:tcW w:w="2041" w:type="pct"/>
          </w:tcPr>
          <w:p w14:paraId="24AE50D6" w14:textId="0AE13621" w:rsidR="00465C21" w:rsidRPr="000B1A7D" w:rsidRDefault="00F53DB3" w:rsidP="000B1A7D">
            <w:pPr>
              <w:pStyle w:val="Tabel-Tekst"/>
              <w:rPr>
                <w:color w:val="747474"/>
              </w:rPr>
            </w:pPr>
            <w:r w:rsidRPr="000B1A7D">
              <w:rPr>
                <w:color w:val="747474"/>
              </w:rPr>
              <w:t>Fx max 6 serier</w:t>
            </w:r>
          </w:p>
        </w:tc>
      </w:tr>
      <w:tr w:rsidR="00465C21" w:rsidRPr="00351E4A" w14:paraId="4FEFE9BD" w14:textId="77777777" w:rsidTr="009539DA">
        <w:trPr>
          <w:cantSplit/>
        </w:trPr>
        <w:tc>
          <w:tcPr>
            <w:tcW w:w="1686" w:type="pct"/>
          </w:tcPr>
          <w:p w14:paraId="4E38AEDE" w14:textId="21124735" w:rsidR="00465C21" w:rsidRPr="000B1A7D" w:rsidRDefault="00714FE6" w:rsidP="000B1A7D">
            <w:pPr>
              <w:pStyle w:val="Tabel-Overskrift2"/>
            </w:pPr>
            <w:r w:rsidRPr="000B1A7D">
              <w:t>Behandlingsvarighed</w:t>
            </w:r>
          </w:p>
        </w:tc>
        <w:tc>
          <w:tcPr>
            <w:tcW w:w="1273" w:type="pct"/>
          </w:tcPr>
          <w:p w14:paraId="6F995CF4" w14:textId="47FEF038" w:rsidR="00465C21" w:rsidRPr="000B1A7D" w:rsidRDefault="00714FE6" w:rsidP="000B1A7D">
            <w:pPr>
              <w:pStyle w:val="Tabel-Tekst"/>
              <w:rPr>
                <w:color w:val="747474"/>
              </w:rPr>
            </w:pPr>
            <w:r w:rsidRPr="000B1A7D">
              <w:rPr>
                <w:color w:val="747474"/>
              </w:rPr>
              <w:t>[Angiv median og om muligt gennemsnit]</w:t>
            </w:r>
          </w:p>
        </w:tc>
        <w:tc>
          <w:tcPr>
            <w:tcW w:w="2041" w:type="pct"/>
          </w:tcPr>
          <w:p w14:paraId="698FE277" w14:textId="293EA526" w:rsidR="00465C21" w:rsidRPr="000B1A7D" w:rsidRDefault="00714FE6" w:rsidP="000B1A7D">
            <w:pPr>
              <w:pStyle w:val="Tabel-Tekst"/>
              <w:rPr>
                <w:color w:val="747474"/>
              </w:rPr>
            </w:pPr>
            <w:r w:rsidRPr="000B1A7D">
              <w:rPr>
                <w:color w:val="747474"/>
              </w:rPr>
              <w:t xml:space="preserve">[Angiv modelleret gennemsnit fra den sundhedsøkonomiske model] </w:t>
            </w:r>
          </w:p>
        </w:tc>
      </w:tr>
      <w:tr w:rsidR="00465C21" w:rsidRPr="00351E4A" w14:paraId="022C8148" w14:textId="77777777" w:rsidTr="009539DA">
        <w:trPr>
          <w:cantSplit/>
        </w:trPr>
        <w:tc>
          <w:tcPr>
            <w:tcW w:w="1686" w:type="pct"/>
          </w:tcPr>
          <w:p w14:paraId="41E6D0D3" w14:textId="309056B6" w:rsidR="00BA32C3" w:rsidRPr="00C86E83" w:rsidRDefault="00465C21" w:rsidP="000B1A7D">
            <w:pPr>
              <w:pStyle w:val="Tabel-Overskrift2"/>
              <w:rPr>
                <w:lang w:val="nb-NO"/>
              </w:rPr>
            </w:pPr>
            <w:r w:rsidRPr="00C86E83">
              <w:rPr>
                <w:lang w:val="nb-NO"/>
              </w:rPr>
              <w:lastRenderedPageBreak/>
              <w:t xml:space="preserve">Dosisjustering: </w:t>
            </w:r>
            <w:proofErr w:type="spellStart"/>
            <w:r w:rsidRPr="00C86E83">
              <w:rPr>
                <w:lang w:val="nb-NO"/>
              </w:rPr>
              <w:t>Angiv</w:t>
            </w:r>
            <w:proofErr w:type="spellEnd"/>
            <w:r w:rsidRPr="00C86E83">
              <w:rPr>
                <w:lang w:val="nb-NO"/>
              </w:rPr>
              <w:t xml:space="preserve"> om/hvordan dosis</w:t>
            </w:r>
            <w:r w:rsidR="00AE78D0" w:rsidRPr="00C86E83">
              <w:rPr>
                <w:lang w:val="nb-NO"/>
              </w:rPr>
              <w:t xml:space="preserve">justering </w:t>
            </w:r>
            <w:r w:rsidRPr="00C86E83">
              <w:rPr>
                <w:lang w:val="nb-NO"/>
              </w:rPr>
              <w:t>foretages</w:t>
            </w:r>
            <w:r w:rsidR="00BA32C3" w:rsidRPr="00C86E83">
              <w:rPr>
                <w:lang w:val="nb-NO"/>
              </w:rPr>
              <w:t>*</w:t>
            </w:r>
            <w:r w:rsidRPr="00C86E83">
              <w:rPr>
                <w:lang w:val="nb-NO"/>
              </w:rPr>
              <w:t xml:space="preserve"> </w:t>
            </w:r>
          </w:p>
        </w:tc>
        <w:tc>
          <w:tcPr>
            <w:tcW w:w="1273" w:type="pct"/>
          </w:tcPr>
          <w:p w14:paraId="4EE60E56" w14:textId="2933D9A3" w:rsidR="00465C21"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 xml:space="preserve">ehandlingen kan dosisjusteres ned til 3 mg/kg ved </w:t>
            </w:r>
            <w:proofErr w:type="spellStart"/>
            <w:r w:rsidRPr="000B1A7D">
              <w:rPr>
                <w:color w:val="747474"/>
              </w:rPr>
              <w:t>toxicitet</w:t>
            </w:r>
            <w:proofErr w:type="spellEnd"/>
            <w:r w:rsidRPr="000B1A7D">
              <w:rPr>
                <w:color w:val="747474"/>
              </w:rPr>
              <w:t>.</w:t>
            </w:r>
          </w:p>
        </w:tc>
        <w:tc>
          <w:tcPr>
            <w:tcW w:w="2041" w:type="pct"/>
          </w:tcPr>
          <w:p w14:paraId="6AC0D15B" w14:textId="0827F599" w:rsidR="00465C21" w:rsidRPr="000B1A7D" w:rsidRDefault="00F53DB3" w:rsidP="000B1A7D">
            <w:pPr>
              <w:pStyle w:val="Tabel-Tekst"/>
              <w:rPr>
                <w:color w:val="747474"/>
              </w:rPr>
            </w:pPr>
            <w:r w:rsidRPr="000B1A7D">
              <w:rPr>
                <w:color w:val="747474"/>
              </w:rPr>
              <w:t xml:space="preserve">Fx </w:t>
            </w:r>
            <w:r w:rsidR="00D91856" w:rsidRPr="000B1A7D">
              <w:rPr>
                <w:color w:val="747474"/>
              </w:rPr>
              <w:t>D</w:t>
            </w:r>
            <w:r w:rsidRPr="000B1A7D">
              <w:rPr>
                <w:color w:val="747474"/>
              </w:rPr>
              <w:t>osisfordelingen fra [</w:t>
            </w:r>
            <w:proofErr w:type="spellStart"/>
            <w:r w:rsidRPr="000B1A7D">
              <w:rPr>
                <w:color w:val="747474"/>
              </w:rPr>
              <w:t>studienavn</w:t>
            </w:r>
            <w:proofErr w:type="spellEnd"/>
            <w:r w:rsidRPr="000B1A7D">
              <w:rPr>
                <w:color w:val="747474"/>
              </w:rPr>
              <w:t>] danner baggrund for beregning af lægemiddelomkostningerne.</w:t>
            </w:r>
          </w:p>
        </w:tc>
      </w:tr>
      <w:tr w:rsidR="00AE78D0" w:rsidRPr="00F53DB3" w14:paraId="13E0398D" w14:textId="77777777" w:rsidTr="009539DA">
        <w:trPr>
          <w:cantSplit/>
        </w:trPr>
        <w:tc>
          <w:tcPr>
            <w:tcW w:w="1686" w:type="pct"/>
          </w:tcPr>
          <w:p w14:paraId="45807DB7" w14:textId="2C5B59C3" w:rsidR="00AE78D0" w:rsidRPr="000B1A7D" w:rsidRDefault="00AE78D0" w:rsidP="000B1A7D">
            <w:pPr>
              <w:pStyle w:val="Tabel-Overskrift2"/>
            </w:pPr>
            <w:r w:rsidRPr="000B1A7D">
              <w:t>Dosispausering: Angiv om/hvordan pausering foretages</w:t>
            </w:r>
            <w:r w:rsidR="00BA32C3" w:rsidRPr="000B1A7D">
              <w:t>*</w:t>
            </w:r>
          </w:p>
        </w:tc>
        <w:tc>
          <w:tcPr>
            <w:tcW w:w="1273" w:type="pct"/>
          </w:tcPr>
          <w:p w14:paraId="6D63C040" w14:textId="734689B2" w:rsidR="00AE78D0"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 xml:space="preserve">ehandlingen kan ikke pauseres </w:t>
            </w:r>
          </w:p>
        </w:tc>
        <w:tc>
          <w:tcPr>
            <w:tcW w:w="2041" w:type="pct"/>
          </w:tcPr>
          <w:p w14:paraId="26D3513C" w14:textId="27899E10" w:rsidR="00AE78D0" w:rsidRPr="000B1A7D" w:rsidRDefault="00F53DB3" w:rsidP="000B1A7D">
            <w:pPr>
              <w:pStyle w:val="Tabel-Tekst"/>
              <w:rPr>
                <w:color w:val="747474"/>
              </w:rPr>
            </w:pPr>
            <w:r w:rsidRPr="000B1A7D">
              <w:rPr>
                <w:color w:val="747474"/>
              </w:rPr>
              <w:t xml:space="preserve">Fx </w:t>
            </w:r>
            <w:r w:rsidR="00D91856" w:rsidRPr="000B1A7D">
              <w:rPr>
                <w:color w:val="747474"/>
              </w:rPr>
              <w:t>Pausering indgår ikke i beregningen</w:t>
            </w:r>
          </w:p>
        </w:tc>
      </w:tr>
    </w:tbl>
    <w:bookmarkEnd w:id="73"/>
    <w:p w14:paraId="7995620E" w14:textId="0C4AD365" w:rsidR="00BA32C3" w:rsidRPr="00D91856" w:rsidRDefault="00BA32C3" w:rsidP="000B1A7D">
      <w:pPr>
        <w:pStyle w:val="Tabel-note"/>
        <w:rPr>
          <w:lang w:val="da"/>
        </w:rPr>
      </w:pPr>
      <w:r w:rsidRPr="00D91856">
        <w:t xml:space="preserve">* Hvis RDI for dosisjustering og/eller -pausering anvendes, inkludér da definition af RDI, </w:t>
      </w:r>
      <w:r w:rsidRPr="00D91856">
        <w:rPr>
          <w:lang w:val="da"/>
        </w:rPr>
        <w:t>se</w:t>
      </w:r>
      <w:r w:rsidR="00EC658A">
        <w:rPr>
          <w:lang w:val="da"/>
        </w:rPr>
        <w:t xml:space="preserve"> Medicinrådets</w:t>
      </w:r>
      <w:r w:rsidRPr="00D91856">
        <w:rPr>
          <w:lang w:val="da"/>
        </w:rPr>
        <w:t xml:space="preserve"> vejledende dokument for opgørelse af omkostninger.</w:t>
      </w:r>
    </w:p>
    <w:p w14:paraId="058449D1" w14:textId="77777777" w:rsidR="00465C21" w:rsidRPr="003356BC" w:rsidRDefault="00465C21" w:rsidP="00465C21">
      <w:pPr>
        <w:pStyle w:val="Overskrift3"/>
      </w:pPr>
      <w:bookmarkStart w:id="75" w:name="_Toc148698312"/>
      <w:bookmarkStart w:id="76" w:name="_Toc222319056"/>
      <w:r>
        <w:rPr>
          <w:lang w:val="da"/>
        </w:rPr>
        <w:t>Interventionen i forhold til dansk klinisk praksis</w:t>
      </w:r>
      <w:bookmarkEnd w:id="70"/>
      <w:bookmarkEnd w:id="71"/>
      <w:bookmarkEnd w:id="75"/>
      <w:bookmarkEnd w:id="76"/>
      <w:r>
        <w:rPr>
          <w:lang w:val="da"/>
        </w:rPr>
        <w:t xml:space="preserve"> </w:t>
      </w:r>
    </w:p>
    <w:p w14:paraId="3F108A1A" w14:textId="46A000F2" w:rsidR="00465C21" w:rsidRDefault="00465C21" w:rsidP="00465C21">
      <w:pPr>
        <w:rPr>
          <w:lang w:val="da"/>
        </w:rPr>
      </w:pPr>
      <w:bookmarkStart w:id="77" w:name="_44sinio"/>
      <w:bookmarkEnd w:id="77"/>
      <w:r>
        <w:rPr>
          <w:lang w:val="da"/>
        </w:rPr>
        <w:t>[Beskriv</w:t>
      </w:r>
      <w:r w:rsidR="00877D14">
        <w:rPr>
          <w:lang w:val="da"/>
        </w:rPr>
        <w:t xml:space="preserve"> den nuværende behandlingsalgoritme og</w:t>
      </w:r>
      <w:r>
        <w:rPr>
          <w:lang w:val="da"/>
        </w:rPr>
        <w:t xml:space="preserve"> hvor i behandlingsalgoritmen interventionen forventes at blive anvendt samt eventuelle ændringer til den samlede behandlingsalgoritme.</w:t>
      </w:r>
      <w:bookmarkStart w:id="78" w:name="_Toc57362102"/>
      <w:bookmarkStart w:id="79" w:name="_Toc53428821"/>
      <w:r w:rsidR="007D6DFB">
        <w:rPr>
          <w:lang w:val="da"/>
        </w:rPr>
        <w:t xml:space="preserve"> </w:t>
      </w:r>
    </w:p>
    <w:p w14:paraId="788EE39B" w14:textId="77777777" w:rsidR="00465C21" w:rsidRDefault="00465C21" w:rsidP="00465C21">
      <w:r>
        <w:rPr>
          <w:lang w:val="da"/>
        </w:rPr>
        <w:t>Hvis interventionen er forbundet med diagnostiske test og metoder til patientselektering, som ikke anvendes rutinemæssigt i dansk klinisk praksis, uddybes det her.]</w:t>
      </w:r>
    </w:p>
    <w:p w14:paraId="72722999" w14:textId="3D2674E2" w:rsidR="00F32EBD" w:rsidRPr="003F52A4" w:rsidRDefault="00F32EBD" w:rsidP="007016B5">
      <w:pPr>
        <w:pStyle w:val="Overskrift3"/>
      </w:pPr>
      <w:bookmarkStart w:id="80" w:name="_2jxsxqh"/>
      <w:bookmarkStart w:id="81" w:name="_Toc222319057"/>
      <w:bookmarkStart w:id="82" w:name="_Toc130121756"/>
      <w:bookmarkStart w:id="83" w:name="_Ref127185289"/>
      <w:bookmarkStart w:id="84" w:name="_Ref127185258"/>
      <w:bookmarkStart w:id="85" w:name="_Toc148698313"/>
      <w:bookmarkStart w:id="86" w:name="_Ref214262783"/>
      <w:bookmarkEnd w:id="80"/>
      <w:r w:rsidRPr="003F52A4">
        <w:t>ATMP</w:t>
      </w:r>
      <w:bookmarkEnd w:id="81"/>
      <w:r w:rsidRPr="003F52A4">
        <w:t>  </w:t>
      </w:r>
    </w:p>
    <w:p w14:paraId="20B2D7E2" w14:textId="39B1BE08" w:rsidR="00F32EBD" w:rsidRPr="003F52A4" w:rsidRDefault="00F32EBD" w:rsidP="00F32EBD">
      <w:r w:rsidRPr="003F52A4">
        <w:t>[</w:t>
      </w:r>
      <w:r w:rsidR="00EC658A">
        <w:t xml:space="preserve">Ved ATMP: </w:t>
      </w:r>
      <w:r w:rsidRPr="003F52A4">
        <w:t>Beskriv teknologien</w:t>
      </w:r>
      <w:r>
        <w:t>, fx</w:t>
      </w:r>
      <w:r w:rsidRPr="003F52A4">
        <w:t xml:space="preserve"> vektortype, viden om effektvarighed, risiko for immunreaktioner, </w:t>
      </w:r>
      <w:proofErr w:type="spellStart"/>
      <w:r w:rsidRPr="003F52A4">
        <w:t>krydsreaktivitet</w:t>
      </w:r>
      <w:proofErr w:type="spellEnd"/>
      <w:r w:rsidRPr="003F52A4">
        <w:t>, integration i værtscellens DNA, risiko for at overføre vektor til partner, foster ved graviditet, særlige forholdsregler mv.  </w:t>
      </w:r>
    </w:p>
    <w:p w14:paraId="0810B1FA" w14:textId="77777777" w:rsidR="00F32EBD" w:rsidRPr="008E3A93" w:rsidRDefault="00F32EBD" w:rsidP="00F32EBD">
      <w:r w:rsidRPr="008E3A93">
        <w:rPr>
          <w:i/>
          <w:iCs/>
        </w:rPr>
        <w:t>Hvis der er udarbejdet en JCA for lægemidlet</w:t>
      </w:r>
      <w:r>
        <w:rPr>
          <w:i/>
          <w:iCs/>
        </w:rPr>
        <w:t>,</w:t>
      </w:r>
      <w:r w:rsidRPr="008E3A93">
        <w:rPr>
          <w:i/>
          <w:iCs/>
        </w:rPr>
        <w:t xml:space="preserve"> henvises i stedet til afsnit i JCA, hvor teknologien er beskrevet.</w:t>
      </w:r>
      <w:r w:rsidRPr="003F52A4">
        <w:t>] </w:t>
      </w:r>
    </w:p>
    <w:p w14:paraId="0039B4E3" w14:textId="5817D335" w:rsidR="00465C21" w:rsidRPr="001877F6" w:rsidRDefault="00465C21" w:rsidP="00465C21">
      <w:pPr>
        <w:pStyle w:val="Overskrift2"/>
      </w:pPr>
      <w:bookmarkStart w:id="87" w:name="_Toc222319058"/>
      <w:r>
        <w:rPr>
          <w:bCs w:val="0"/>
          <w:lang w:val="da"/>
        </w:rPr>
        <w:t>Valg af komparator(er)</w:t>
      </w:r>
      <w:bookmarkEnd w:id="78"/>
      <w:bookmarkEnd w:id="79"/>
      <w:bookmarkEnd w:id="82"/>
      <w:bookmarkEnd w:id="83"/>
      <w:bookmarkEnd w:id="84"/>
      <w:bookmarkEnd w:id="85"/>
      <w:bookmarkEnd w:id="86"/>
      <w:bookmarkEnd w:id="87"/>
      <w:r>
        <w:rPr>
          <w:bCs w:val="0"/>
          <w:lang w:val="da"/>
        </w:rPr>
        <w:t xml:space="preserve"> </w:t>
      </w:r>
    </w:p>
    <w:p w14:paraId="3F288602" w14:textId="5A625AA8" w:rsidR="00A316B5" w:rsidRPr="00A316B5" w:rsidRDefault="000B1A7D" w:rsidP="00A316B5">
      <w:pPr>
        <w:pStyle w:val="Listeafsnit"/>
        <w:numPr>
          <w:ilvl w:val="0"/>
          <w:numId w:val="33"/>
        </w:numPr>
        <w:rPr>
          <w:lang w:val="da"/>
        </w:rPr>
      </w:pPr>
      <w:r>
        <w:rPr>
          <w:lang w:val="da"/>
        </w:rPr>
        <w:t>[</w:t>
      </w:r>
      <w:r w:rsidR="00A316B5" w:rsidRPr="00A316B5">
        <w:rPr>
          <w:rFonts w:cs="Arial"/>
          <w:lang w:val="da"/>
        </w:rPr>
        <w:t xml:space="preserve">Udfyld </w:t>
      </w:r>
      <w:r w:rsidR="00933C0B">
        <w:rPr>
          <w:rFonts w:cs="Arial"/>
          <w:lang w:val="da"/>
        </w:rPr>
        <w:fldChar w:fldCharType="begin"/>
      </w:r>
      <w:r w:rsidR="00933C0B">
        <w:rPr>
          <w:rFonts w:cs="Arial"/>
          <w:lang w:val="da"/>
        </w:rPr>
        <w:instrText xml:space="preserve"> REF _Ref214459811 \h </w:instrText>
      </w:r>
      <w:r w:rsidR="00933C0B">
        <w:rPr>
          <w:rFonts w:cs="Arial"/>
          <w:lang w:val="da"/>
        </w:rPr>
      </w:r>
      <w:r w:rsidR="00933C0B">
        <w:rPr>
          <w:rFonts w:cs="Arial"/>
          <w:lang w:val="da"/>
        </w:rPr>
        <w:fldChar w:fldCharType="separate"/>
      </w:r>
      <w:r w:rsidR="00C527FB">
        <w:t xml:space="preserve">Tabel </w:t>
      </w:r>
      <w:r w:rsidR="00C527FB">
        <w:rPr>
          <w:noProof/>
        </w:rPr>
        <w:t>4</w:t>
      </w:r>
      <w:r w:rsidR="00933C0B">
        <w:rPr>
          <w:rFonts w:cs="Arial"/>
          <w:lang w:val="da"/>
        </w:rPr>
        <w:fldChar w:fldCharType="end"/>
      </w:r>
      <w:r w:rsidR="00933C0B">
        <w:rPr>
          <w:rFonts w:cs="Arial"/>
          <w:lang w:val="da"/>
        </w:rPr>
        <w:t xml:space="preserve"> og </w:t>
      </w:r>
      <w:r w:rsidR="00933C0B">
        <w:rPr>
          <w:rFonts w:cs="Arial"/>
          <w:lang w:val="da"/>
        </w:rPr>
        <w:fldChar w:fldCharType="begin"/>
      </w:r>
      <w:r w:rsidR="00933C0B">
        <w:rPr>
          <w:rFonts w:cs="Arial"/>
          <w:lang w:val="da"/>
        </w:rPr>
        <w:instrText xml:space="preserve"> REF _Ref222316762 \h </w:instrText>
      </w:r>
      <w:r w:rsidR="00933C0B">
        <w:rPr>
          <w:rFonts w:cs="Arial"/>
          <w:lang w:val="da"/>
        </w:rPr>
      </w:r>
      <w:r w:rsidR="00933C0B">
        <w:rPr>
          <w:rFonts w:cs="Arial"/>
          <w:lang w:val="da"/>
        </w:rPr>
        <w:fldChar w:fldCharType="separate"/>
      </w:r>
      <w:r w:rsidR="00C527FB">
        <w:t xml:space="preserve">Tabel </w:t>
      </w:r>
      <w:r w:rsidR="00C527FB">
        <w:rPr>
          <w:noProof/>
        </w:rPr>
        <w:t>5</w:t>
      </w:r>
      <w:r w:rsidR="00933C0B">
        <w:rPr>
          <w:rFonts w:cs="Arial"/>
          <w:lang w:val="da"/>
        </w:rPr>
        <w:fldChar w:fldCharType="end"/>
      </w:r>
      <w:r w:rsidR="00A316B5" w:rsidRPr="00A316B5">
        <w:rPr>
          <w:rFonts w:cs="Arial"/>
          <w:lang w:val="da"/>
        </w:rPr>
        <w:t xml:space="preserve">. </w:t>
      </w:r>
      <w:r w:rsidR="00A316B5" w:rsidRPr="00A316B5">
        <w:rPr>
          <w:lang w:val="da"/>
        </w:rPr>
        <w:t>Hvis der er inkluderet mere end én komparator i ansøgningen, kopieres/indsættes tabe</w:t>
      </w:r>
      <w:r w:rsidR="00A316B5">
        <w:rPr>
          <w:lang w:val="da"/>
        </w:rPr>
        <w:t xml:space="preserve">llerne </w:t>
      </w:r>
      <w:r w:rsidR="00A316B5" w:rsidRPr="00A316B5">
        <w:rPr>
          <w:lang w:val="da"/>
        </w:rPr>
        <w:t>for hver enkelt komparator.</w:t>
      </w:r>
    </w:p>
    <w:p w14:paraId="378015BB" w14:textId="786F5CA3" w:rsidR="00A316B5" w:rsidRDefault="00A316B5" w:rsidP="00A316B5">
      <w:pPr>
        <w:pStyle w:val="Listeafsnit"/>
        <w:numPr>
          <w:ilvl w:val="0"/>
          <w:numId w:val="32"/>
        </w:numPr>
        <w:rPr>
          <w:lang w:val="da"/>
        </w:rPr>
      </w:pPr>
      <w:r>
        <w:rPr>
          <w:lang w:val="da"/>
        </w:rPr>
        <w:t>Begrund valg af komparator(er)</w:t>
      </w:r>
      <w:r w:rsidR="000B1A7D">
        <w:rPr>
          <w:lang w:val="da"/>
        </w:rPr>
        <w:t>.</w:t>
      </w:r>
    </w:p>
    <w:p w14:paraId="0A6E8FFE" w14:textId="72D41D75" w:rsidR="00A316B5" w:rsidRDefault="00A316B5" w:rsidP="00A316B5">
      <w:pPr>
        <w:pStyle w:val="Listeafsnit"/>
        <w:numPr>
          <w:ilvl w:val="0"/>
          <w:numId w:val="32"/>
        </w:numPr>
        <w:rPr>
          <w:lang w:val="da"/>
        </w:rPr>
      </w:pPr>
      <w:r>
        <w:rPr>
          <w:lang w:val="da"/>
        </w:rPr>
        <w:t>Angiv, om komparator anvendes uden at have EMA-indikation til den pågældende sygdom (</w:t>
      </w:r>
      <w:proofErr w:type="spellStart"/>
      <w:r>
        <w:rPr>
          <w:lang w:val="da"/>
        </w:rPr>
        <w:t>off</w:t>
      </w:r>
      <w:proofErr w:type="spellEnd"/>
      <w:r>
        <w:rPr>
          <w:lang w:val="da"/>
        </w:rPr>
        <w:t xml:space="preserve">-label). </w:t>
      </w:r>
    </w:p>
    <w:p w14:paraId="1D990976" w14:textId="0135FC51" w:rsidR="00A316B5" w:rsidRDefault="00A316B5" w:rsidP="00A316B5">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817B87">
        <w:rPr>
          <w:i/>
          <w:iCs/>
          <w:lang w:val="da"/>
        </w:rPr>
        <w:t xml:space="preserve">Medicinrådets </w:t>
      </w:r>
      <w:r w:rsidRPr="0040753A">
        <w:rPr>
          <w:i/>
          <w:iCs/>
          <w:lang w:val="da"/>
        </w:rPr>
        <w:t>vejledende dokument for opgørelse af omkostninger.</w:t>
      </w:r>
    </w:p>
    <w:p w14:paraId="40DD15A6" w14:textId="6341C410" w:rsidR="00465C21" w:rsidRPr="00A316B5" w:rsidRDefault="00A316B5" w:rsidP="00B67057">
      <w:pPr>
        <w:pStyle w:val="Listeafsnit"/>
        <w:numPr>
          <w:ilvl w:val="0"/>
          <w:numId w:val="32"/>
        </w:numPr>
        <w:rPr>
          <w:lang w:val="da"/>
        </w:rPr>
      </w:pPr>
      <w:r>
        <w:t>Beskriv kort</w:t>
      </w:r>
      <w:r w:rsidR="000B1A7D">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465C21" w:rsidRPr="00A316B5">
        <w:rPr>
          <w:lang w:val="da"/>
        </w:rPr>
        <w:t>]</w:t>
      </w:r>
      <w:bookmarkStart w:id="88" w:name="_z337ya"/>
      <w:bookmarkEnd w:id="88"/>
    </w:p>
    <w:p w14:paraId="7C944916" w14:textId="668E0020" w:rsidR="00465C21" w:rsidRDefault="00465C21" w:rsidP="000B1A7D">
      <w:pPr>
        <w:pStyle w:val="Tabeltitel"/>
      </w:pPr>
      <w:bookmarkStart w:id="89" w:name="_Ref214459811"/>
      <w:r>
        <w:lastRenderedPageBreak/>
        <w:t xml:space="preserve">Tabel </w:t>
      </w:r>
      <w:fldSimple w:instr=" SEQ Tabel \* ARABIC ">
        <w:r w:rsidR="00C527FB">
          <w:rPr>
            <w:noProof/>
          </w:rPr>
          <w:t>4</w:t>
        </w:r>
      </w:fldSimple>
      <w:bookmarkEnd w:id="89"/>
      <w:r>
        <w:t>. Oversigt over komparator</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351E4A"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77777777" w:rsidR="00465C21" w:rsidRPr="00351E4A" w:rsidRDefault="00465C21" w:rsidP="000B1A7D">
            <w:pPr>
              <w:pStyle w:val="Tabel-Overskrift1"/>
            </w:pPr>
          </w:p>
        </w:tc>
        <w:tc>
          <w:tcPr>
            <w:tcW w:w="2851" w:type="pct"/>
          </w:tcPr>
          <w:p w14:paraId="1913A586" w14:textId="1E754297" w:rsidR="00465C21" w:rsidRPr="00351E4A" w:rsidRDefault="00465C21" w:rsidP="000B1A7D">
            <w:pPr>
              <w:pStyle w:val="Tabel-Overskrift1"/>
            </w:pPr>
          </w:p>
        </w:tc>
      </w:tr>
      <w:tr w:rsidR="00877DC3" w:rsidRPr="00351E4A" w14:paraId="767E6ACE" w14:textId="77777777" w:rsidTr="000B1A7D">
        <w:trPr>
          <w:cantSplit/>
        </w:trPr>
        <w:tc>
          <w:tcPr>
            <w:tcW w:w="2149" w:type="pct"/>
          </w:tcPr>
          <w:p w14:paraId="1F566BCD" w14:textId="39C6EE02" w:rsidR="00877DC3" w:rsidRPr="00351E4A" w:rsidRDefault="00877DC3" w:rsidP="000B1A7D">
            <w:pPr>
              <w:pStyle w:val="Tabel-Overskrift2"/>
              <w:rPr>
                <w:lang w:val="da"/>
              </w:rPr>
            </w:pPr>
            <w:r w:rsidRPr="00351E4A">
              <w:rPr>
                <w:lang w:val="da"/>
              </w:rPr>
              <w:t>Terapeutisk indikation, der er relevant for vurderingen</w:t>
            </w:r>
          </w:p>
        </w:tc>
        <w:tc>
          <w:tcPr>
            <w:tcW w:w="2851" w:type="pct"/>
          </w:tcPr>
          <w:p w14:paraId="47F0A889" w14:textId="77777777" w:rsidR="00877DC3" w:rsidRPr="00351E4A" w:rsidRDefault="00877DC3" w:rsidP="000B1A7D">
            <w:pPr>
              <w:pStyle w:val="Tabel-Tekst"/>
            </w:pPr>
          </w:p>
        </w:tc>
      </w:tr>
      <w:tr w:rsidR="00877DC3" w:rsidRPr="00351E4A" w14:paraId="4540632C" w14:textId="77777777" w:rsidTr="000B1A7D">
        <w:trPr>
          <w:cantSplit/>
        </w:trPr>
        <w:tc>
          <w:tcPr>
            <w:tcW w:w="2149" w:type="pct"/>
          </w:tcPr>
          <w:p w14:paraId="6AD45546" w14:textId="2EB0C125" w:rsidR="00877DC3" w:rsidRPr="00351E4A" w:rsidRDefault="00877DC3" w:rsidP="000B1A7D">
            <w:pPr>
              <w:pStyle w:val="Tabel-Overskrift2"/>
              <w:rPr>
                <w:bCs/>
              </w:rPr>
            </w:pPr>
            <w:r w:rsidRPr="00351E4A">
              <w:rPr>
                <w:bCs/>
                <w:lang w:val="da"/>
              </w:rPr>
              <w:t>Generisk navn</w:t>
            </w:r>
          </w:p>
        </w:tc>
        <w:tc>
          <w:tcPr>
            <w:tcW w:w="2851" w:type="pct"/>
          </w:tcPr>
          <w:p w14:paraId="222374B1" w14:textId="77777777" w:rsidR="00877DC3" w:rsidRPr="00351E4A" w:rsidRDefault="00877DC3" w:rsidP="000B1A7D">
            <w:pPr>
              <w:pStyle w:val="Tabel-Tekst"/>
            </w:pPr>
          </w:p>
        </w:tc>
      </w:tr>
      <w:tr w:rsidR="00877DC3" w:rsidRPr="00351E4A" w14:paraId="5FD5BB7F" w14:textId="77777777" w:rsidTr="000B1A7D">
        <w:trPr>
          <w:cantSplit/>
        </w:trPr>
        <w:tc>
          <w:tcPr>
            <w:tcW w:w="2149" w:type="pct"/>
          </w:tcPr>
          <w:p w14:paraId="522963A7" w14:textId="4DF844A5" w:rsidR="00877DC3" w:rsidRPr="00351E4A" w:rsidRDefault="00877DC3" w:rsidP="000B1A7D">
            <w:pPr>
              <w:pStyle w:val="Tabel-Overskrift2"/>
              <w:rPr>
                <w:bCs/>
              </w:rPr>
            </w:pPr>
            <w:r w:rsidRPr="00351E4A">
              <w:rPr>
                <w:bCs/>
                <w:lang w:val="da"/>
              </w:rPr>
              <w:t>ATC-kode</w:t>
            </w:r>
          </w:p>
        </w:tc>
        <w:tc>
          <w:tcPr>
            <w:tcW w:w="2851" w:type="pct"/>
          </w:tcPr>
          <w:p w14:paraId="313881BB" w14:textId="77777777" w:rsidR="00877DC3" w:rsidRPr="00351E4A" w:rsidRDefault="00877DC3" w:rsidP="000B1A7D">
            <w:pPr>
              <w:pStyle w:val="Tabel-Tekst"/>
            </w:pPr>
          </w:p>
        </w:tc>
      </w:tr>
      <w:tr w:rsidR="00877DC3" w:rsidRPr="00351E4A" w14:paraId="52A6AEE6" w14:textId="77777777" w:rsidTr="000B1A7D">
        <w:trPr>
          <w:cantSplit/>
        </w:trPr>
        <w:tc>
          <w:tcPr>
            <w:tcW w:w="2149" w:type="pct"/>
          </w:tcPr>
          <w:p w14:paraId="2586EBCD" w14:textId="490C9D9B" w:rsidR="00877DC3" w:rsidRPr="00351E4A" w:rsidRDefault="00877DC3" w:rsidP="000B1A7D">
            <w:pPr>
              <w:pStyle w:val="Tabel-Overskrift2"/>
              <w:rPr>
                <w:bCs/>
              </w:rPr>
            </w:pPr>
            <w:r w:rsidRPr="00351E4A">
              <w:rPr>
                <w:bCs/>
                <w:lang w:val="da"/>
              </w:rPr>
              <w:t>Virkningsmekanisme</w:t>
            </w:r>
          </w:p>
        </w:tc>
        <w:tc>
          <w:tcPr>
            <w:tcW w:w="2851" w:type="pct"/>
          </w:tcPr>
          <w:p w14:paraId="77D8C912" w14:textId="77777777" w:rsidR="00877DC3" w:rsidRPr="00351E4A" w:rsidRDefault="00877DC3" w:rsidP="000B1A7D">
            <w:pPr>
              <w:pStyle w:val="Tabel-Tekst"/>
            </w:pPr>
          </w:p>
        </w:tc>
      </w:tr>
      <w:tr w:rsidR="00877DC3" w:rsidRPr="00351E4A" w14:paraId="19459877" w14:textId="77777777" w:rsidTr="000B1A7D">
        <w:trPr>
          <w:cantSplit/>
        </w:trPr>
        <w:tc>
          <w:tcPr>
            <w:tcW w:w="2149" w:type="pct"/>
          </w:tcPr>
          <w:p w14:paraId="5F909507" w14:textId="1F2CD588" w:rsidR="00877DC3" w:rsidRPr="00351E4A" w:rsidRDefault="00877DC3" w:rsidP="000B1A7D">
            <w:pPr>
              <w:pStyle w:val="Tabel-Overskrift2"/>
              <w:rPr>
                <w:bCs/>
              </w:rPr>
            </w:pPr>
            <w:r w:rsidRPr="00351E4A">
              <w:rPr>
                <w:bCs/>
                <w:lang w:val="da"/>
              </w:rPr>
              <w:t>Administrationsform</w:t>
            </w:r>
          </w:p>
        </w:tc>
        <w:tc>
          <w:tcPr>
            <w:tcW w:w="2851" w:type="pct"/>
          </w:tcPr>
          <w:p w14:paraId="4A46CD7A" w14:textId="77777777" w:rsidR="00877DC3" w:rsidRPr="00351E4A" w:rsidRDefault="00877DC3" w:rsidP="000B1A7D">
            <w:pPr>
              <w:pStyle w:val="Tabel-Tekst"/>
            </w:pPr>
          </w:p>
        </w:tc>
      </w:tr>
      <w:tr w:rsidR="00877DC3" w:rsidRPr="00351E4A" w14:paraId="113B4D55" w14:textId="77777777" w:rsidTr="000B1A7D">
        <w:trPr>
          <w:cantSplit/>
        </w:trPr>
        <w:tc>
          <w:tcPr>
            <w:tcW w:w="2149" w:type="pct"/>
          </w:tcPr>
          <w:p w14:paraId="1DF6CA39" w14:textId="562088B1" w:rsidR="00877DC3" w:rsidRPr="00351E4A" w:rsidRDefault="00877DC3" w:rsidP="000B1A7D">
            <w:pPr>
              <w:pStyle w:val="Tabel-Overskrift2"/>
              <w:rPr>
                <w:lang w:val="da"/>
              </w:rPr>
            </w:pPr>
            <w:r w:rsidRPr="00351E4A">
              <w:t xml:space="preserve">Emballagetype, pakningsstørrelser, holdbarhed, styrker </w:t>
            </w:r>
          </w:p>
        </w:tc>
        <w:tc>
          <w:tcPr>
            <w:tcW w:w="2851" w:type="pct"/>
          </w:tcPr>
          <w:p w14:paraId="269730E3" w14:textId="77777777" w:rsidR="00877DC3" w:rsidRPr="00351E4A" w:rsidRDefault="00877DC3" w:rsidP="000B1A7D">
            <w:pPr>
              <w:pStyle w:val="Tabel-Tekst"/>
            </w:pPr>
          </w:p>
        </w:tc>
      </w:tr>
      <w:tr w:rsidR="00877DC3" w:rsidRPr="00351E4A" w14:paraId="04555CA5" w14:textId="77777777" w:rsidTr="000B1A7D">
        <w:trPr>
          <w:cantSplit/>
        </w:trPr>
        <w:tc>
          <w:tcPr>
            <w:tcW w:w="2149" w:type="pct"/>
          </w:tcPr>
          <w:p w14:paraId="0EFBB5E6" w14:textId="36023C12" w:rsidR="00877DC3" w:rsidRPr="00351E4A" w:rsidRDefault="00877DC3" w:rsidP="000B1A7D">
            <w:pPr>
              <w:pStyle w:val="Tabel-Overskrift2"/>
              <w:rPr>
                <w:bCs/>
                <w:lang w:val="da"/>
              </w:rPr>
            </w:pPr>
            <w:r w:rsidRPr="00351E4A">
              <w:rPr>
                <w:bCs/>
                <w:lang w:val="da"/>
              </w:rPr>
              <w:t>Pakningsstørrelse(r)</w:t>
            </w:r>
          </w:p>
        </w:tc>
        <w:tc>
          <w:tcPr>
            <w:tcW w:w="2851" w:type="pct"/>
          </w:tcPr>
          <w:p w14:paraId="414161E5" w14:textId="77777777" w:rsidR="00877DC3" w:rsidRPr="00351E4A" w:rsidRDefault="00877DC3" w:rsidP="000B1A7D">
            <w:pPr>
              <w:pStyle w:val="Tabel-Tekst"/>
            </w:pPr>
          </w:p>
        </w:tc>
      </w:tr>
      <w:tr w:rsidR="00877DC3" w:rsidRPr="00351E4A" w14:paraId="598B6AA1" w14:textId="77777777" w:rsidTr="000B1A7D">
        <w:trPr>
          <w:cantSplit/>
        </w:trPr>
        <w:tc>
          <w:tcPr>
            <w:tcW w:w="2149" w:type="pct"/>
          </w:tcPr>
          <w:p w14:paraId="59CFE03C" w14:textId="1070F498" w:rsidR="00877DC3" w:rsidRPr="00351E4A" w:rsidRDefault="00877DC3" w:rsidP="000B1A7D">
            <w:pPr>
              <w:pStyle w:val="Tabel-Overskrift2"/>
              <w:rPr>
                <w:bCs/>
                <w:lang w:val="da"/>
              </w:rPr>
            </w:pPr>
            <w:r>
              <w:rPr>
                <w:bCs/>
                <w:lang w:val="da"/>
              </w:rPr>
              <w:t>Hvis hætteglas: Kan disse deles?</w:t>
            </w:r>
          </w:p>
        </w:tc>
        <w:tc>
          <w:tcPr>
            <w:tcW w:w="2851" w:type="pct"/>
          </w:tcPr>
          <w:p w14:paraId="5C699524" w14:textId="77777777" w:rsidR="00877DC3" w:rsidRPr="00351E4A" w:rsidRDefault="00877DC3" w:rsidP="000B1A7D">
            <w:pPr>
              <w:pStyle w:val="Tabel-Tekst"/>
            </w:pPr>
          </w:p>
        </w:tc>
      </w:tr>
      <w:tr w:rsidR="00877DC3" w:rsidRPr="00351E4A" w14:paraId="6BADB52F" w14:textId="77777777" w:rsidTr="000B1A7D">
        <w:trPr>
          <w:cantSplit/>
        </w:trPr>
        <w:tc>
          <w:tcPr>
            <w:tcW w:w="2149" w:type="pct"/>
          </w:tcPr>
          <w:p w14:paraId="5486998C" w14:textId="1630AADD"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2851" w:type="pct"/>
          </w:tcPr>
          <w:p w14:paraId="7D6D7851" w14:textId="77777777" w:rsidR="00877DC3" w:rsidRPr="00351E4A" w:rsidRDefault="00877DC3" w:rsidP="000B1A7D">
            <w:pPr>
              <w:pStyle w:val="Tabel-Tekst"/>
            </w:pPr>
          </w:p>
        </w:tc>
      </w:tr>
      <w:tr w:rsidR="00877DC3" w:rsidRPr="00351E4A" w14:paraId="46700AF8" w14:textId="77777777" w:rsidTr="000B1A7D">
        <w:trPr>
          <w:cantSplit/>
        </w:trPr>
        <w:tc>
          <w:tcPr>
            <w:tcW w:w="2149" w:type="pct"/>
          </w:tcPr>
          <w:p w14:paraId="020CAC5C" w14:textId="768C9D05" w:rsidR="00877DC3" w:rsidRPr="00351E4A" w:rsidRDefault="00877DC3" w:rsidP="000B1A7D">
            <w:pPr>
              <w:pStyle w:val="Tabel-Overskrift2"/>
              <w:rPr>
                <w:bCs/>
              </w:rPr>
            </w:pPr>
            <w:proofErr w:type="spellStart"/>
            <w:r w:rsidRPr="00351E4A">
              <w:rPr>
                <w:bCs/>
                <w:lang w:val="da"/>
              </w:rPr>
              <w:t>Coadministration</w:t>
            </w:r>
            <w:proofErr w:type="spellEnd"/>
            <w:r w:rsidRPr="00351E4A">
              <w:rPr>
                <w:bCs/>
                <w:lang w:val="da"/>
              </w:rPr>
              <w:t xml:space="preserve">: </w:t>
            </w:r>
            <w:r>
              <w:rPr>
                <w:bCs/>
                <w:lang w:val="da"/>
              </w:rPr>
              <w:t>Skal</w:t>
            </w:r>
            <w:r w:rsidRPr="00351E4A">
              <w:rPr>
                <w:bCs/>
                <w:lang w:val="da"/>
              </w:rPr>
              <w:t xml:space="preserve"> lægemidlet administreres sammen med anden medicin? Hvilken?</w:t>
            </w:r>
          </w:p>
        </w:tc>
        <w:tc>
          <w:tcPr>
            <w:tcW w:w="2851" w:type="pct"/>
          </w:tcPr>
          <w:p w14:paraId="03D2BB82" w14:textId="77777777" w:rsidR="00877DC3" w:rsidRPr="00351E4A" w:rsidRDefault="00877DC3" w:rsidP="000B1A7D">
            <w:pPr>
              <w:pStyle w:val="Tabel-Tekst"/>
            </w:pPr>
          </w:p>
        </w:tc>
      </w:tr>
      <w:tr w:rsidR="00877DC3" w:rsidRPr="00351E4A" w14:paraId="19724E0A" w14:textId="77777777" w:rsidTr="000B1A7D">
        <w:trPr>
          <w:cantSplit/>
        </w:trPr>
        <w:tc>
          <w:tcPr>
            <w:tcW w:w="2149" w:type="pct"/>
          </w:tcPr>
          <w:p w14:paraId="5361B465" w14:textId="7E44945C"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proofErr w:type="spellStart"/>
            <w:r w:rsidRPr="00351E4A">
              <w:rPr>
                <w:bCs/>
                <w:i/>
                <w:iCs/>
                <w:lang w:val="da"/>
              </w:rPr>
              <w:t>companion</w:t>
            </w:r>
            <w:proofErr w:type="spellEnd"/>
            <w:r w:rsidRPr="00351E4A">
              <w:rPr>
                <w:bCs/>
                <w:i/>
                <w:iCs/>
                <w:lang w:val="da"/>
              </w:rPr>
              <w:t xml:space="preserve"> </w:t>
            </w:r>
            <w:proofErr w:type="spellStart"/>
            <w:r w:rsidRPr="00351E4A">
              <w:rPr>
                <w:bCs/>
                <w:i/>
                <w:iCs/>
                <w:lang w:val="da"/>
              </w:rPr>
              <w:t>diagnostic</w:t>
            </w:r>
            <w:proofErr w:type="spellEnd"/>
            <w:r w:rsidRPr="00351E4A">
              <w:rPr>
                <w:bCs/>
                <w:lang w:val="da"/>
              </w:rPr>
              <w:t>)</w:t>
            </w:r>
          </w:p>
        </w:tc>
        <w:tc>
          <w:tcPr>
            <w:tcW w:w="2851" w:type="pct"/>
          </w:tcPr>
          <w:p w14:paraId="353DA867" w14:textId="77777777" w:rsidR="00877DC3" w:rsidRPr="00351E4A" w:rsidRDefault="00877DC3" w:rsidP="000B1A7D">
            <w:pPr>
              <w:pStyle w:val="Tabel-Tekst"/>
            </w:pPr>
          </w:p>
        </w:tc>
      </w:tr>
    </w:tbl>
    <w:p w14:paraId="51289698" w14:textId="77777777" w:rsidR="00465C21" w:rsidRDefault="00465C21" w:rsidP="00465C21"/>
    <w:p w14:paraId="1D263191" w14:textId="396B6CCB" w:rsidR="00465C21" w:rsidRDefault="00465C21" w:rsidP="000B1A7D">
      <w:pPr>
        <w:pStyle w:val="Tabeltitel"/>
      </w:pPr>
      <w:bookmarkStart w:id="90" w:name="_Ref222316762"/>
      <w:r>
        <w:t xml:space="preserve">Tabel </w:t>
      </w:r>
      <w:fldSimple w:instr=" SEQ Tabel \* ARABIC ">
        <w:r w:rsidR="00C527FB">
          <w:rPr>
            <w:noProof/>
          </w:rPr>
          <w:t>5</w:t>
        </w:r>
      </w:fldSimple>
      <w:bookmarkEnd w:id="90"/>
      <w:r>
        <w:t>. Komparator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351E4A"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351E4A" w:rsidRDefault="00465C21" w:rsidP="000B1A7D">
            <w:pPr>
              <w:pStyle w:val="Tabel-Overskrift1"/>
            </w:pPr>
          </w:p>
        </w:tc>
        <w:tc>
          <w:tcPr>
            <w:tcW w:w="1198" w:type="pct"/>
          </w:tcPr>
          <w:p w14:paraId="3AD22DA5" w14:textId="77777777" w:rsidR="00465C21" w:rsidRPr="00351E4A" w:rsidRDefault="00465C21" w:rsidP="000B1A7D">
            <w:pPr>
              <w:pStyle w:val="Tabel-Overskrift1"/>
            </w:pPr>
            <w:r>
              <w:t>Studie</w:t>
            </w:r>
          </w:p>
        </w:tc>
        <w:tc>
          <w:tcPr>
            <w:tcW w:w="2079" w:type="pct"/>
          </w:tcPr>
          <w:p w14:paraId="2C2DF0FA" w14:textId="77777777" w:rsidR="00465C21" w:rsidRPr="00351E4A" w:rsidRDefault="00465C21" w:rsidP="000B1A7D">
            <w:pPr>
              <w:pStyle w:val="Tabel-Overskrift1"/>
            </w:pPr>
            <w:r w:rsidRPr="00351E4A">
              <w:t>Sundhedsøkonomisk model</w:t>
            </w:r>
          </w:p>
        </w:tc>
      </w:tr>
      <w:tr w:rsidR="00D91856" w:rsidRPr="00351E4A" w14:paraId="03D4FD07" w14:textId="77777777" w:rsidTr="009539DA">
        <w:trPr>
          <w:cantSplit/>
        </w:trPr>
        <w:tc>
          <w:tcPr>
            <w:tcW w:w="1723" w:type="pct"/>
          </w:tcPr>
          <w:p w14:paraId="50FB623A" w14:textId="77777777" w:rsidR="00D91856" w:rsidRPr="00351E4A" w:rsidRDefault="00D91856" w:rsidP="000B1A7D">
            <w:pPr>
              <w:pStyle w:val="Tabel-Overskrift2"/>
              <w:rPr>
                <w:lang w:val="da"/>
              </w:rPr>
            </w:pPr>
            <w:r w:rsidRPr="00351E4A">
              <w:rPr>
                <w:lang w:val="da"/>
              </w:rPr>
              <w:t>Dosis og frekvens</w:t>
            </w:r>
          </w:p>
          <w:p w14:paraId="5598A6EF" w14:textId="56F41CD1" w:rsidR="00D91856" w:rsidRPr="00351E4A" w:rsidRDefault="00D91856" w:rsidP="000B1A7D">
            <w:pPr>
              <w:pStyle w:val="Tabel-Overskrift2"/>
            </w:pPr>
            <w:r w:rsidRPr="00351E4A">
              <w:rPr>
                <w:lang w:val="da"/>
              </w:rPr>
              <w:t xml:space="preserve">[hvis vægtbaseret, angiv da vægt i parentes og eventuelle kriterier for overgang til </w:t>
            </w:r>
            <w:proofErr w:type="spellStart"/>
            <w:r w:rsidRPr="00351E4A">
              <w:rPr>
                <w:lang w:val="da"/>
              </w:rPr>
              <w:t>flat-dose</w:t>
            </w:r>
            <w:proofErr w:type="spellEnd"/>
            <w:r w:rsidRPr="00351E4A">
              <w:rPr>
                <w:lang w:val="da"/>
              </w:rPr>
              <w:t>]</w:t>
            </w:r>
          </w:p>
        </w:tc>
        <w:tc>
          <w:tcPr>
            <w:tcW w:w="1198" w:type="pct"/>
          </w:tcPr>
          <w:p w14:paraId="7A5816CF" w14:textId="6BE7E09F" w:rsidR="00D91856" w:rsidRPr="000B1A7D" w:rsidRDefault="00D91856" w:rsidP="000B1A7D">
            <w:pPr>
              <w:pStyle w:val="Tabel-Tekst"/>
              <w:rPr>
                <w:color w:val="747474"/>
              </w:rPr>
            </w:pPr>
            <w:r w:rsidRPr="000B1A7D">
              <w:rPr>
                <w:color w:val="747474"/>
              </w:rPr>
              <w:t xml:space="preserve">Fx 5 mg/kg på dag 1 og 8 hver 3. uge. </w:t>
            </w:r>
          </w:p>
        </w:tc>
        <w:tc>
          <w:tcPr>
            <w:tcW w:w="2079" w:type="pct"/>
          </w:tcPr>
          <w:p w14:paraId="207000A2" w14:textId="76483403" w:rsidR="00D91856" w:rsidRPr="000B1A7D" w:rsidRDefault="00D91856"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r w:rsidR="00D91856" w:rsidRPr="00351E4A" w14:paraId="350AC290" w14:textId="77777777" w:rsidTr="009539DA">
        <w:trPr>
          <w:cantSplit/>
        </w:trPr>
        <w:tc>
          <w:tcPr>
            <w:tcW w:w="1723" w:type="pct"/>
          </w:tcPr>
          <w:p w14:paraId="1CFBB589" w14:textId="65869C69" w:rsidR="00D91856" w:rsidRPr="00351E4A" w:rsidDel="00EF633D" w:rsidRDefault="00D91856" w:rsidP="000B1A7D">
            <w:pPr>
              <w:pStyle w:val="Tabel-Overskrift2"/>
              <w:rPr>
                <w:lang w:val="da"/>
              </w:rPr>
            </w:pPr>
            <w:r w:rsidRPr="00351E4A">
              <w:rPr>
                <w:lang w:val="da"/>
              </w:rPr>
              <w:t>Gennemsnitlig dosis</w:t>
            </w:r>
          </w:p>
        </w:tc>
        <w:tc>
          <w:tcPr>
            <w:tcW w:w="1198" w:type="pct"/>
          </w:tcPr>
          <w:p w14:paraId="7F7000E3" w14:textId="3091BB12" w:rsidR="00D91856" w:rsidRPr="000B1A7D" w:rsidRDefault="00D91856" w:rsidP="000B1A7D">
            <w:pPr>
              <w:pStyle w:val="Tabel-Tekst"/>
              <w:rPr>
                <w:color w:val="747474"/>
              </w:rPr>
            </w:pPr>
            <w:r w:rsidRPr="000B1A7D">
              <w:rPr>
                <w:color w:val="747474"/>
              </w:rPr>
              <w:t>Fx 400 mg</w:t>
            </w:r>
          </w:p>
        </w:tc>
        <w:tc>
          <w:tcPr>
            <w:tcW w:w="2079" w:type="pct"/>
          </w:tcPr>
          <w:p w14:paraId="06DF068B" w14:textId="7BA559AF" w:rsidR="00D91856" w:rsidRPr="000B1A7D" w:rsidRDefault="00D91856" w:rsidP="000B1A7D">
            <w:pPr>
              <w:pStyle w:val="Tabel-Tekst"/>
              <w:rPr>
                <w:color w:val="747474"/>
              </w:rPr>
            </w:pPr>
            <w:r w:rsidRPr="000B1A7D">
              <w:rPr>
                <w:color w:val="747474"/>
              </w:rPr>
              <w:t>Fx 350 mg</w:t>
            </w:r>
          </w:p>
        </w:tc>
      </w:tr>
      <w:tr w:rsidR="00D91856" w:rsidRPr="00351E4A" w14:paraId="2A7A43D9" w14:textId="77777777" w:rsidTr="009539DA">
        <w:trPr>
          <w:cantSplit/>
        </w:trPr>
        <w:tc>
          <w:tcPr>
            <w:tcW w:w="1723" w:type="pct"/>
          </w:tcPr>
          <w:p w14:paraId="78D6CD66" w14:textId="59F233D5" w:rsidR="00D91856" w:rsidRPr="00351E4A" w:rsidRDefault="00D91856" w:rsidP="000B1A7D">
            <w:pPr>
              <w:pStyle w:val="Tabel-Overskrift2"/>
            </w:pPr>
            <w:r w:rsidRPr="00351E4A">
              <w:rPr>
                <w:lang w:val="da"/>
              </w:rPr>
              <w:t>Kriterier for behandlingsophør</w:t>
            </w:r>
            <w:r w:rsidRPr="00351E4A">
              <w:t xml:space="preserve"> </w:t>
            </w:r>
          </w:p>
        </w:tc>
        <w:tc>
          <w:tcPr>
            <w:tcW w:w="1198" w:type="pct"/>
          </w:tcPr>
          <w:p w14:paraId="6392C002" w14:textId="1B7BF11D" w:rsidR="00D91856" w:rsidRPr="000B1A7D" w:rsidRDefault="00D91856" w:rsidP="000B1A7D">
            <w:pPr>
              <w:pStyle w:val="Tabel-Tekst"/>
              <w:rPr>
                <w:color w:val="747474"/>
              </w:rPr>
            </w:pPr>
            <w:r w:rsidRPr="000B1A7D">
              <w:rPr>
                <w:color w:val="747474"/>
              </w:rPr>
              <w:t>Fx max 6 serier</w:t>
            </w:r>
          </w:p>
        </w:tc>
        <w:tc>
          <w:tcPr>
            <w:tcW w:w="2079" w:type="pct"/>
          </w:tcPr>
          <w:p w14:paraId="0FDCF39B" w14:textId="5D9FAA1D" w:rsidR="00D91856" w:rsidRPr="000B1A7D" w:rsidRDefault="00D91856" w:rsidP="000B1A7D">
            <w:pPr>
              <w:pStyle w:val="Tabel-Tekst"/>
              <w:rPr>
                <w:color w:val="747474"/>
              </w:rPr>
            </w:pPr>
            <w:r w:rsidRPr="000B1A7D">
              <w:rPr>
                <w:color w:val="747474"/>
              </w:rPr>
              <w:t>Fx max 6 serier</w:t>
            </w:r>
          </w:p>
        </w:tc>
      </w:tr>
      <w:tr w:rsidR="00D91856" w:rsidRPr="00351E4A" w14:paraId="033F5EF8" w14:textId="77777777" w:rsidTr="009539DA">
        <w:trPr>
          <w:cantSplit/>
        </w:trPr>
        <w:tc>
          <w:tcPr>
            <w:tcW w:w="1723" w:type="pct"/>
          </w:tcPr>
          <w:p w14:paraId="2F899AB3" w14:textId="36995911" w:rsidR="00D91856" w:rsidRPr="00351E4A" w:rsidRDefault="00D91856" w:rsidP="000B1A7D">
            <w:pPr>
              <w:pStyle w:val="Tabel-Overskrift2"/>
              <w:rPr>
                <w:lang w:val="da"/>
              </w:rPr>
            </w:pPr>
            <w:r>
              <w:rPr>
                <w:color w:val="auto"/>
                <w:lang w:val="da"/>
              </w:rPr>
              <w:t>Behandlingsvarighed</w:t>
            </w:r>
          </w:p>
        </w:tc>
        <w:tc>
          <w:tcPr>
            <w:tcW w:w="1198" w:type="pct"/>
          </w:tcPr>
          <w:p w14:paraId="4D0087B7" w14:textId="413E54DB" w:rsidR="00D91856" w:rsidRPr="000B1A7D" w:rsidRDefault="00D91856" w:rsidP="000B1A7D">
            <w:pPr>
              <w:pStyle w:val="Tabel-Tekst"/>
              <w:rPr>
                <w:color w:val="747474"/>
              </w:rPr>
            </w:pPr>
            <w:r w:rsidRPr="000B1A7D">
              <w:rPr>
                <w:color w:val="747474"/>
              </w:rPr>
              <w:t>[Angiv median og om muligt gennemsnit]</w:t>
            </w:r>
          </w:p>
        </w:tc>
        <w:tc>
          <w:tcPr>
            <w:tcW w:w="2079" w:type="pct"/>
          </w:tcPr>
          <w:p w14:paraId="28634449" w14:textId="39A4A641" w:rsidR="00D91856" w:rsidRPr="000B1A7D" w:rsidRDefault="00D91856" w:rsidP="000B1A7D">
            <w:pPr>
              <w:pStyle w:val="Tabel-Tekst"/>
              <w:rPr>
                <w:color w:val="747474"/>
              </w:rPr>
            </w:pPr>
            <w:r w:rsidRPr="000B1A7D">
              <w:rPr>
                <w:color w:val="747474"/>
              </w:rPr>
              <w:t xml:space="preserve">[Angiv modelleret gennemsnit fra den sundhedsøkonomiske model] </w:t>
            </w:r>
          </w:p>
        </w:tc>
      </w:tr>
      <w:tr w:rsidR="00D91856" w:rsidRPr="00351E4A" w14:paraId="16B3747F" w14:textId="77777777" w:rsidTr="009539DA">
        <w:trPr>
          <w:cantSplit/>
        </w:trPr>
        <w:tc>
          <w:tcPr>
            <w:tcW w:w="1723" w:type="pct"/>
          </w:tcPr>
          <w:p w14:paraId="312AF748" w14:textId="7785E554" w:rsidR="00D91856" w:rsidRPr="00F53DB3" w:rsidRDefault="00D91856" w:rsidP="000B1A7D">
            <w:pPr>
              <w:pStyle w:val="Tabel-Overskrift2"/>
              <w:rPr>
                <w:lang w:val="nb-NO"/>
              </w:rPr>
            </w:pPr>
            <w:r w:rsidRPr="00F53DB3">
              <w:rPr>
                <w:color w:val="000000" w:themeColor="text1"/>
                <w:lang w:val="nb-NO"/>
              </w:rPr>
              <w:lastRenderedPageBreak/>
              <w:t xml:space="preserve">Dosisjustering: </w:t>
            </w:r>
            <w:proofErr w:type="spellStart"/>
            <w:r w:rsidRPr="00F53DB3">
              <w:rPr>
                <w:color w:val="000000" w:themeColor="text1"/>
                <w:lang w:val="nb-NO"/>
              </w:rPr>
              <w:t>Angiv</w:t>
            </w:r>
            <w:proofErr w:type="spellEnd"/>
            <w:r w:rsidRPr="00F53DB3">
              <w:rPr>
                <w:color w:val="000000" w:themeColor="text1"/>
                <w:lang w:val="nb-NO"/>
              </w:rPr>
              <w:t xml:space="preserve"> om/hvordan dosisjustering foretages</w:t>
            </w:r>
            <w:r>
              <w:rPr>
                <w:color w:val="000000" w:themeColor="text1"/>
                <w:lang w:val="nb-NO"/>
              </w:rPr>
              <w:t>*</w:t>
            </w:r>
            <w:r w:rsidRPr="00F53DB3">
              <w:rPr>
                <w:color w:val="000000" w:themeColor="text1"/>
                <w:lang w:val="nb-NO"/>
              </w:rPr>
              <w:t xml:space="preserve"> </w:t>
            </w:r>
          </w:p>
        </w:tc>
        <w:tc>
          <w:tcPr>
            <w:tcW w:w="1198" w:type="pct"/>
          </w:tcPr>
          <w:p w14:paraId="585D5EEC" w14:textId="65EEF047" w:rsidR="00D91856" w:rsidRPr="000B1A7D" w:rsidRDefault="00D91856" w:rsidP="000B1A7D">
            <w:pPr>
              <w:pStyle w:val="Tabel-Tekst"/>
              <w:rPr>
                <w:color w:val="747474"/>
              </w:rPr>
            </w:pPr>
            <w:r w:rsidRPr="000B1A7D">
              <w:rPr>
                <w:color w:val="747474"/>
              </w:rPr>
              <w:t xml:space="preserve">Fx Behandlingen kan dosisjusteres ned til 3 mg/kg ved </w:t>
            </w:r>
            <w:proofErr w:type="spellStart"/>
            <w:r w:rsidRPr="000B1A7D">
              <w:rPr>
                <w:color w:val="747474"/>
              </w:rPr>
              <w:t>toxicitet</w:t>
            </w:r>
            <w:proofErr w:type="spellEnd"/>
          </w:p>
        </w:tc>
        <w:tc>
          <w:tcPr>
            <w:tcW w:w="2079" w:type="pct"/>
          </w:tcPr>
          <w:p w14:paraId="110F6572" w14:textId="0F4A1BFF" w:rsidR="00D91856" w:rsidRPr="000B1A7D" w:rsidRDefault="00D91856" w:rsidP="000B1A7D">
            <w:pPr>
              <w:pStyle w:val="Tabel-Tekst"/>
              <w:rPr>
                <w:color w:val="747474"/>
              </w:rPr>
            </w:pPr>
            <w:r w:rsidRPr="000B1A7D">
              <w:rPr>
                <w:color w:val="747474"/>
              </w:rPr>
              <w:t>Fx Dosisfordelingen fra [</w:t>
            </w:r>
            <w:proofErr w:type="spellStart"/>
            <w:r w:rsidRPr="000B1A7D">
              <w:rPr>
                <w:color w:val="747474"/>
              </w:rPr>
              <w:t>studienavn</w:t>
            </w:r>
            <w:proofErr w:type="spellEnd"/>
            <w:r w:rsidRPr="000B1A7D">
              <w:rPr>
                <w:color w:val="747474"/>
              </w:rPr>
              <w:t>] danner baggrund for beregning af lægemiddelomkostningerne</w:t>
            </w:r>
          </w:p>
        </w:tc>
      </w:tr>
      <w:tr w:rsidR="00D91856" w:rsidRPr="00351E4A" w14:paraId="102BDB25" w14:textId="77777777" w:rsidTr="009539DA">
        <w:trPr>
          <w:cantSplit/>
        </w:trPr>
        <w:tc>
          <w:tcPr>
            <w:tcW w:w="1723" w:type="pct"/>
          </w:tcPr>
          <w:p w14:paraId="7D88FACF" w14:textId="2752756A" w:rsidR="00D91856" w:rsidRPr="00351E4A" w:rsidDel="00EF633D" w:rsidRDefault="00D91856" w:rsidP="000B1A7D">
            <w:pPr>
              <w:pStyle w:val="Tabel-Overskrift2"/>
              <w:rPr>
                <w:lang w:val="da"/>
              </w:rPr>
            </w:pPr>
            <w:r w:rsidRPr="00AE78D0">
              <w:rPr>
                <w:color w:val="000000" w:themeColor="text1"/>
                <w:lang w:val="nb-NO"/>
              </w:rPr>
              <w:t xml:space="preserve">Dosispausering: </w:t>
            </w:r>
            <w:proofErr w:type="spellStart"/>
            <w:r w:rsidRPr="00AE78D0">
              <w:rPr>
                <w:color w:val="000000" w:themeColor="text1"/>
                <w:lang w:val="nb-NO"/>
              </w:rPr>
              <w:t>Angiv</w:t>
            </w:r>
            <w:proofErr w:type="spellEnd"/>
            <w:r w:rsidRPr="00AE78D0">
              <w:rPr>
                <w:color w:val="000000" w:themeColor="text1"/>
                <w:lang w:val="nb-NO"/>
              </w:rPr>
              <w:t xml:space="preserve"> om/hvordan </w:t>
            </w:r>
            <w:r>
              <w:rPr>
                <w:color w:val="000000" w:themeColor="text1"/>
                <w:lang w:val="nb-NO"/>
              </w:rPr>
              <w:t>pausering foretages*</w:t>
            </w:r>
          </w:p>
        </w:tc>
        <w:tc>
          <w:tcPr>
            <w:tcW w:w="1198" w:type="pct"/>
          </w:tcPr>
          <w:p w14:paraId="0B0ACCC4" w14:textId="3EF10649" w:rsidR="00D91856" w:rsidRPr="000B1A7D" w:rsidRDefault="00D91856" w:rsidP="000B1A7D">
            <w:pPr>
              <w:pStyle w:val="Tabel-Tekst"/>
              <w:rPr>
                <w:color w:val="747474"/>
              </w:rPr>
            </w:pPr>
            <w:r w:rsidRPr="000B1A7D">
              <w:rPr>
                <w:color w:val="747474"/>
              </w:rPr>
              <w:t xml:space="preserve">Fx Behandlingen kan ikke pauseres </w:t>
            </w:r>
          </w:p>
        </w:tc>
        <w:tc>
          <w:tcPr>
            <w:tcW w:w="2079" w:type="pct"/>
          </w:tcPr>
          <w:p w14:paraId="385E2E88" w14:textId="52D0E2CC" w:rsidR="00D91856" w:rsidRPr="000B1A7D" w:rsidRDefault="00D91856" w:rsidP="000B1A7D">
            <w:pPr>
              <w:pStyle w:val="Tabel-Tekst"/>
              <w:rPr>
                <w:color w:val="747474"/>
              </w:rPr>
            </w:pPr>
            <w:r w:rsidRPr="000B1A7D">
              <w:rPr>
                <w:color w:val="747474"/>
              </w:rPr>
              <w:t>Fx Pausering indgår ikke i beregningen</w:t>
            </w:r>
          </w:p>
        </w:tc>
      </w:tr>
      <w:tr w:rsidR="00D91856" w:rsidRPr="00351E4A" w14:paraId="0E522E06" w14:textId="77777777" w:rsidTr="009539DA">
        <w:trPr>
          <w:cantSplit/>
        </w:trPr>
        <w:tc>
          <w:tcPr>
            <w:tcW w:w="1723" w:type="pct"/>
          </w:tcPr>
          <w:p w14:paraId="494F6EF2" w14:textId="77777777" w:rsidR="00D91856" w:rsidRPr="00351E4A" w:rsidRDefault="00D91856" w:rsidP="000B1A7D">
            <w:pPr>
              <w:pStyle w:val="Tabel-Overskrift2"/>
              <w:rPr>
                <w:lang w:val="da"/>
              </w:rPr>
            </w:pPr>
            <w:r w:rsidRPr="00351E4A">
              <w:rPr>
                <w:lang w:val="da"/>
              </w:rPr>
              <w:t>Dosis og frekvens</w:t>
            </w:r>
          </w:p>
          <w:p w14:paraId="7D82D5B5" w14:textId="0760164E" w:rsidR="00D91856" w:rsidRPr="00351E4A" w:rsidRDefault="00D91856" w:rsidP="000B1A7D">
            <w:pPr>
              <w:pStyle w:val="Tabel-Overskrift2"/>
              <w:rPr>
                <w:lang w:val="da"/>
              </w:rPr>
            </w:pPr>
            <w:r w:rsidRPr="00351E4A">
              <w:rPr>
                <w:lang w:val="da"/>
              </w:rPr>
              <w:t xml:space="preserve">[hvis vægtbaseret, angiv da vægt i parentes og eventuelle kriterier for overgang til </w:t>
            </w:r>
            <w:proofErr w:type="spellStart"/>
            <w:r w:rsidRPr="00351E4A">
              <w:rPr>
                <w:lang w:val="da"/>
              </w:rPr>
              <w:t>flat-dose</w:t>
            </w:r>
            <w:proofErr w:type="spellEnd"/>
            <w:r w:rsidRPr="00351E4A">
              <w:rPr>
                <w:lang w:val="da"/>
              </w:rPr>
              <w:t>]</w:t>
            </w:r>
          </w:p>
        </w:tc>
        <w:tc>
          <w:tcPr>
            <w:tcW w:w="1198" w:type="pct"/>
          </w:tcPr>
          <w:p w14:paraId="1F4D7498" w14:textId="2920AF39" w:rsidR="00D91856" w:rsidRPr="000B1A7D" w:rsidRDefault="00D91856" w:rsidP="000B1A7D">
            <w:pPr>
              <w:pStyle w:val="Tabel-Tekst"/>
              <w:rPr>
                <w:color w:val="747474"/>
              </w:rPr>
            </w:pPr>
            <w:r w:rsidRPr="000B1A7D">
              <w:rPr>
                <w:color w:val="747474"/>
              </w:rPr>
              <w:t xml:space="preserve">Fx 5 mg/kg på dag 1 og 8 hver 3. uge </w:t>
            </w:r>
          </w:p>
        </w:tc>
        <w:tc>
          <w:tcPr>
            <w:tcW w:w="2079" w:type="pct"/>
          </w:tcPr>
          <w:p w14:paraId="797EBE29" w14:textId="1FB3B0D0" w:rsidR="00D91856" w:rsidRPr="000B1A7D" w:rsidRDefault="00D91856"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bl>
    <w:p w14:paraId="6EFB79CC" w14:textId="31CE0290" w:rsidR="00D91856" w:rsidRDefault="00D91856" w:rsidP="000B1A7D">
      <w:pPr>
        <w:pStyle w:val="Tabel-note"/>
        <w:rPr>
          <w:lang w:val="da"/>
        </w:rPr>
      </w:pPr>
      <w:bookmarkStart w:id="91" w:name="_1y810tw"/>
      <w:bookmarkStart w:id="92" w:name="_Ref220437209"/>
      <w:bookmarkStart w:id="93" w:name="_Ref128736151"/>
      <w:bookmarkStart w:id="94" w:name="_Toc130121758"/>
      <w:bookmarkStart w:id="95" w:name="_Toc148698315"/>
      <w:bookmarkEnd w:id="91"/>
      <w:r w:rsidRPr="00D91856">
        <w:t xml:space="preserve">* Hvis RDI for dosisjustering og/eller -pausering anvendes, inkludér da definition af RDI, </w:t>
      </w:r>
      <w:r w:rsidRPr="00D91856">
        <w:rPr>
          <w:lang w:val="da"/>
        </w:rPr>
        <w:t>se</w:t>
      </w:r>
      <w:r w:rsidR="00817B87">
        <w:rPr>
          <w:lang w:val="da"/>
        </w:rPr>
        <w:t xml:space="preserve"> Medicinrådets</w:t>
      </w:r>
      <w:r w:rsidRPr="00D91856">
        <w:rPr>
          <w:lang w:val="da"/>
        </w:rPr>
        <w:t xml:space="preserve"> vejledende dokument for opgørelse af omkostninger.</w:t>
      </w:r>
    </w:p>
    <w:p w14:paraId="63A4C9EA" w14:textId="0C95EEEC" w:rsidR="007A3936" w:rsidRDefault="007A3936" w:rsidP="00465C21">
      <w:pPr>
        <w:pStyle w:val="Overskrift2"/>
        <w:rPr>
          <w:bCs w:val="0"/>
          <w:lang w:val="da"/>
        </w:rPr>
      </w:pPr>
      <w:bookmarkStart w:id="96" w:name="_Ref220855739"/>
      <w:bookmarkStart w:id="97" w:name="_Toc222319059"/>
      <w:r>
        <w:rPr>
          <w:bCs w:val="0"/>
          <w:lang w:val="da"/>
        </w:rPr>
        <w:t>Efterfølgende behandling</w:t>
      </w:r>
      <w:bookmarkEnd w:id="92"/>
      <w:bookmarkEnd w:id="96"/>
      <w:bookmarkEnd w:id="97"/>
    </w:p>
    <w:p w14:paraId="7F8DC86A" w14:textId="56C1059E" w:rsidR="00A213E8" w:rsidRDefault="00A213E8" w:rsidP="00A213E8">
      <w:bookmarkStart w:id="98" w:name="_Ref214366190"/>
      <w:r w:rsidRPr="003F52A4">
        <w:t>[</w:t>
      </w:r>
      <w:r>
        <w:t>Beskriv, om patienterne i dansk klinisk praksis forventes at blive behandlet med en efterfølgende behandlingslinje efter behandling med intervention og/eller komparator</w:t>
      </w:r>
      <w:r w:rsidR="00E500EE">
        <w:t>, herunder andelen i hver behandlingsarm, fx 80 % af patienterne med progredieret sygdom.</w:t>
      </w:r>
      <w:r>
        <w:t xml:space="preserve"> Beskriv forskelle og ligheder mellem den efterfølgende behandling, der er givet i de(t) kliniske studie(r) og dansk klinisk praksis samt betydning for overførbarheden af resultaterne fra de(t) kliniske studie(r).</w:t>
      </w:r>
      <w:r w:rsidR="004A442C">
        <w:t xml:space="preserve"> </w:t>
      </w:r>
    </w:p>
    <w:p w14:paraId="564F32DD" w14:textId="77777777" w:rsidR="00E346E2" w:rsidRDefault="00A213E8" w:rsidP="00E346E2">
      <w:r>
        <w:t>Hvis der kan gives en eller flere efterfølgende behandlingslinjer efter intervention og/eller komparator</w:t>
      </w:r>
      <w:r w:rsidR="00E346E2">
        <w:t xml:space="preserve">: </w:t>
      </w:r>
    </w:p>
    <w:p w14:paraId="57E373F6" w14:textId="5AFF6178" w:rsidR="00E346E2" w:rsidRDefault="00E346E2" w:rsidP="00942EE3">
      <w:pPr>
        <w:pStyle w:val="Listeafsnit"/>
        <w:numPr>
          <w:ilvl w:val="0"/>
          <w:numId w:val="42"/>
        </w:numPr>
      </w:pPr>
      <w:r>
        <w:t xml:space="preserve">Indsæt tabel i </w:t>
      </w:r>
      <w:r>
        <w:fldChar w:fldCharType="begin"/>
      </w:r>
      <w:r>
        <w:instrText xml:space="preserve"> REF _Ref220501627 \r \h </w:instrText>
      </w:r>
      <w:r>
        <w:fldChar w:fldCharType="separate"/>
      </w:r>
      <w:proofErr w:type="spellStart"/>
      <w:r w:rsidR="00C527FB">
        <w:t>Appendix</w:t>
      </w:r>
      <w:proofErr w:type="spellEnd"/>
      <w:r w:rsidR="00C527FB">
        <w:t xml:space="preserve"> C</w:t>
      </w:r>
      <w:r>
        <w:fldChar w:fldCharType="end"/>
      </w:r>
      <w:r>
        <w:t xml:space="preserve"> over fordelingen af efterfølgende behandling i det kliniske studie. </w:t>
      </w:r>
    </w:p>
    <w:p w14:paraId="09F858CB" w14:textId="30B7A640" w:rsidR="00A213E8" w:rsidRPr="003F52A4" w:rsidRDefault="00A41A9E" w:rsidP="008E3A93">
      <w:pPr>
        <w:pStyle w:val="Listeafsnit"/>
        <w:numPr>
          <w:ilvl w:val="0"/>
          <w:numId w:val="42"/>
        </w:numPr>
      </w:pPr>
      <w:r>
        <w:t>U</w:t>
      </w:r>
      <w:r w:rsidR="00A213E8">
        <w:t>dfyld</w:t>
      </w:r>
      <w:r w:rsidR="00654E18">
        <w:t xml:space="preserve"> </w:t>
      </w:r>
      <w:r w:rsidR="00654E18">
        <w:fldChar w:fldCharType="begin"/>
      </w:r>
      <w:r w:rsidR="00654E18">
        <w:instrText xml:space="preserve"> REF _Ref220853979 \h </w:instrText>
      </w:r>
      <w:r w:rsidR="00654E18">
        <w:fldChar w:fldCharType="separate"/>
      </w:r>
      <w:r w:rsidR="00C527FB">
        <w:t xml:space="preserve">Tabel </w:t>
      </w:r>
      <w:r w:rsidR="00C527FB">
        <w:rPr>
          <w:noProof/>
        </w:rPr>
        <w:t>6</w:t>
      </w:r>
      <w:r w:rsidR="00654E18">
        <w:fldChar w:fldCharType="end"/>
      </w:r>
      <w:r w:rsidR="00654E18">
        <w:t xml:space="preserve"> vedr.</w:t>
      </w:r>
      <w:r w:rsidR="00A213E8">
        <w:t xml:space="preserve"> antagelser i den sundhedsøkonomiske</w:t>
      </w:r>
      <w:r w:rsidR="00654E18">
        <w:t xml:space="preserve"> analyse</w:t>
      </w:r>
      <w:r w:rsidR="00A213E8">
        <w:t>.</w:t>
      </w:r>
      <w:r w:rsidR="00AC3CD0">
        <w:t>]</w:t>
      </w:r>
    </w:p>
    <w:p w14:paraId="03F11C71" w14:textId="7258FBF4" w:rsidR="00A213E8" w:rsidRDefault="00A213E8" w:rsidP="000B1A7D">
      <w:pPr>
        <w:pStyle w:val="Tabeltitel"/>
      </w:pPr>
      <w:bookmarkStart w:id="99" w:name="_Ref220853979"/>
      <w:bookmarkEnd w:id="98"/>
      <w:r>
        <w:t xml:space="preserve">Tabel </w:t>
      </w:r>
      <w:fldSimple w:instr=" SEQ Tabel \* ARABIC ">
        <w:r w:rsidR="00C527FB">
          <w:rPr>
            <w:noProof/>
          </w:rPr>
          <w:t>6</w:t>
        </w:r>
      </w:fldSimple>
      <w:bookmarkEnd w:id="99"/>
      <w:r w:rsidR="000B1A7D">
        <w:rPr>
          <w:noProof/>
        </w:rPr>
        <w:t>.</w:t>
      </w:r>
      <w:r>
        <w:t xml:space="preserve"> Antagelser vedr. efterfølgende behandling i den sundhedsøkonomiske analyse</w:t>
      </w:r>
    </w:p>
    <w:tbl>
      <w:tblPr>
        <w:tblStyle w:val="Medicinrdet-Basic"/>
        <w:tblpPr w:leftFromText="141" w:rightFromText="141" w:vertAnchor="text" w:tblpY="1"/>
        <w:tblOverlap w:val="never"/>
        <w:tblW w:w="5000" w:type="pct"/>
        <w:tblLook w:val="04A0" w:firstRow="1" w:lastRow="0" w:firstColumn="1" w:lastColumn="0" w:noHBand="0" w:noVBand="1"/>
      </w:tblPr>
      <w:tblGrid>
        <w:gridCol w:w="1184"/>
        <w:gridCol w:w="1015"/>
        <w:gridCol w:w="1031"/>
        <w:gridCol w:w="1498"/>
        <w:gridCol w:w="1481"/>
        <w:gridCol w:w="1047"/>
      </w:tblGrid>
      <w:tr w:rsidR="009327F7" w:rsidRPr="009A7293"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3E6D3771" w:rsidR="00A213E8" w:rsidRPr="00B515A8" w:rsidRDefault="00A213E8" w:rsidP="001752E5">
            <w:pPr>
              <w:pStyle w:val="Tabeloverskrift-Hvid"/>
              <w:jc w:val="left"/>
            </w:pPr>
            <w:proofErr w:type="spellStart"/>
            <w:r w:rsidRPr="00B515A8">
              <w:t>Efter</w:t>
            </w:r>
            <w:r w:rsidR="001752E5">
              <w:t>-</w:t>
            </w:r>
            <w:r w:rsidRPr="00B515A8">
              <w:t>følgende</w:t>
            </w:r>
            <w:proofErr w:type="spellEnd"/>
            <w:r w:rsidRPr="00B515A8">
              <w:t xml:space="preserve"> behandling</w:t>
            </w:r>
          </w:p>
        </w:tc>
        <w:tc>
          <w:tcPr>
            <w:tcW w:w="1063" w:type="dxa"/>
            <w:shd w:val="clear" w:color="auto" w:fill="005F50" w:themeFill="text2"/>
          </w:tcPr>
          <w:p w14:paraId="5AC62D60" w14:textId="5B4B1BFA"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w:t>
            </w:r>
            <w:proofErr w:type="spellStart"/>
            <w:r w:rsidRPr="00B515A8">
              <w:t>Interven</w:t>
            </w:r>
            <w:r w:rsidR="001752E5">
              <w:t>-</w:t>
            </w:r>
            <w:r w:rsidRPr="00B515A8">
              <w:t>tion</w:t>
            </w:r>
            <w:proofErr w:type="spellEnd"/>
            <w:r w:rsidRPr="00B515A8">
              <w:t xml:space="preserve">] </w:t>
            </w:r>
            <w:r w:rsidRPr="00B515A8">
              <w:br/>
            </w:r>
            <w:r w:rsidR="00E91EFD">
              <w:t>%</w:t>
            </w:r>
          </w:p>
        </w:tc>
        <w:tc>
          <w:tcPr>
            <w:tcW w:w="1099" w:type="dxa"/>
            <w:shd w:val="clear" w:color="auto" w:fill="005F50" w:themeFill="text2"/>
          </w:tcPr>
          <w:p w14:paraId="7FC79FD3" w14:textId="210D8825"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[Komparator]</w:t>
            </w:r>
            <w:r w:rsidRPr="00B515A8">
              <w:br/>
            </w:r>
            <w:r w:rsidR="00E91EFD">
              <w:t>%</w:t>
            </w:r>
          </w:p>
        </w:tc>
        <w:tc>
          <w:tcPr>
            <w:tcW w:w="1206" w:type="dxa"/>
            <w:shd w:val="clear" w:color="auto" w:fill="005F50" w:themeFill="text2"/>
          </w:tcPr>
          <w:p w14:paraId="284B6DB2" w14:textId="5A235326"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Gennemsnitlig behandlingsvarighed</w:t>
            </w:r>
            <w:r w:rsidR="001752E5">
              <w:t xml:space="preserve"> inkl. kilde</w:t>
            </w:r>
          </w:p>
        </w:tc>
        <w:tc>
          <w:tcPr>
            <w:tcW w:w="1551" w:type="dxa"/>
          </w:tcPr>
          <w:p w14:paraId="70BC0BDF" w14:textId="1839BF3C"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Pr>
                <w:lang w:val="nb-NO"/>
              </w:rPr>
              <w:t>Dosering</w:t>
            </w:r>
            <w:r w:rsidR="00724297">
              <w:rPr>
                <w:lang w:val="nb-NO"/>
              </w:rPr>
              <w:br/>
            </w:r>
            <w:r>
              <w:rPr>
                <w:lang w:val="nb-NO"/>
              </w:rPr>
              <w:t>(Dosis</w:t>
            </w:r>
            <w:r w:rsidR="008F7A09">
              <w:rPr>
                <w:lang w:val="nb-NO"/>
              </w:rPr>
              <w:t xml:space="preserve">, frekvens </w:t>
            </w:r>
            <w:r>
              <w:rPr>
                <w:lang w:val="nb-NO"/>
              </w:rPr>
              <w:t xml:space="preserve">og </w:t>
            </w:r>
            <w:proofErr w:type="spellStart"/>
            <w:r>
              <w:rPr>
                <w:lang w:val="nb-NO"/>
              </w:rPr>
              <w:t>administrationsform</w:t>
            </w:r>
            <w:proofErr w:type="spellEnd"/>
            <w:r w:rsidR="001752E5">
              <w:rPr>
                <w:lang w:val="nb-NO"/>
              </w:rPr>
              <w:t xml:space="preserve"> inkl. kilde</w:t>
            </w:r>
            <w:r>
              <w:rPr>
                <w:lang w:val="nb-NO"/>
              </w:rPr>
              <w:t>)</w:t>
            </w:r>
          </w:p>
        </w:tc>
        <w:tc>
          <w:tcPr>
            <w:tcW w:w="1097" w:type="dxa"/>
            <w:shd w:val="clear" w:color="auto" w:fill="005F50" w:themeFill="text2"/>
          </w:tcPr>
          <w:p w14:paraId="79204B6A" w14:textId="7A6A1FE2"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sidRPr="00B515A8">
              <w:rPr>
                <w:lang w:val="nb-NO"/>
              </w:rPr>
              <w:t>Eventuelle antagelser vedr. dosisjustering o</w:t>
            </w:r>
            <w:r>
              <w:rPr>
                <w:lang w:val="nb-NO"/>
              </w:rPr>
              <w:t>g pausering inkl. kilde</w:t>
            </w:r>
          </w:p>
        </w:tc>
      </w:tr>
      <w:tr w:rsidR="00A213E8" w:rsidRPr="00B515A8"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E67BF6" w:rsidRDefault="00724297" w:rsidP="001752E5">
            <w:pPr>
              <w:pStyle w:val="Tabel-Tekst"/>
            </w:pPr>
            <w:r>
              <w:t>Andel patienter, der modtager en efterfølgende behandlingslinje</w:t>
            </w:r>
          </w:p>
        </w:tc>
        <w:tc>
          <w:tcPr>
            <w:tcW w:w="1063" w:type="dxa"/>
          </w:tcPr>
          <w:p w14:paraId="5A9D6335" w14:textId="79F265C5" w:rsidR="00A213E8"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r>
              <w:t>[x % af fx patienter med progredieret sygdom]</w:t>
            </w:r>
          </w:p>
        </w:tc>
        <w:tc>
          <w:tcPr>
            <w:tcW w:w="1099" w:type="dxa"/>
          </w:tcPr>
          <w:p w14:paraId="62F3CBD5" w14:textId="296DDD7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3DDF9394" w14:textId="5E96C085"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52D6F8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7B1B806D"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E67BF6" w:rsidRDefault="00724297" w:rsidP="001752E5">
            <w:pPr>
              <w:pStyle w:val="Tabel-Tekst"/>
            </w:pPr>
            <w:r w:rsidRPr="00E67BF6">
              <w:lastRenderedPageBreak/>
              <w:t>[Navn på efterfølgende behandling</w:t>
            </w:r>
            <w:r>
              <w:t xml:space="preserve"> </w:t>
            </w:r>
            <w:r w:rsidRPr="00E67BF6">
              <w:t>1]</w:t>
            </w:r>
          </w:p>
        </w:tc>
        <w:tc>
          <w:tcPr>
            <w:tcW w:w="1063" w:type="dxa"/>
          </w:tcPr>
          <w:p w14:paraId="0C962B16" w14:textId="06D09C49" w:rsidR="00724297" w:rsidRPr="00E67BF6" w:rsidRDefault="00E91EFD" w:rsidP="001752E5">
            <w:pPr>
              <w:pStyle w:val="Tabel-Tekst"/>
              <w:cnfStyle w:val="000000000000" w:firstRow="0" w:lastRow="0" w:firstColumn="0" w:lastColumn="0" w:oddVBand="0" w:evenVBand="0" w:oddHBand="0" w:evenHBand="0" w:firstRowFirstColumn="0" w:firstRowLastColumn="0" w:lastRowFirstColumn="0" w:lastRowLastColumn="0"/>
            </w:pPr>
            <w:r>
              <w:t>[% af patienter der modtager efterfølgende behandling]</w:t>
            </w:r>
          </w:p>
        </w:tc>
        <w:tc>
          <w:tcPr>
            <w:tcW w:w="1099" w:type="dxa"/>
          </w:tcPr>
          <w:p w14:paraId="77FFB432" w14:textId="0FD0F6BF" w:rsidR="00724297"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27B0CDC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4D2856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B53EEBF"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r w:rsidR="00A213E8" w:rsidRPr="00B515A8"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E67BF6" w:rsidRDefault="00A213E8" w:rsidP="001752E5">
            <w:pPr>
              <w:pStyle w:val="Tabel-Tekst"/>
            </w:pPr>
            <w:r w:rsidRPr="00E67BF6">
              <w:t>[Navn på efterfølgende behandling</w:t>
            </w:r>
            <w:r>
              <w:t xml:space="preserve"> </w:t>
            </w:r>
            <w:r w:rsidRPr="00E67BF6">
              <w:t>2]</w:t>
            </w:r>
          </w:p>
        </w:tc>
        <w:tc>
          <w:tcPr>
            <w:tcW w:w="1063" w:type="dxa"/>
          </w:tcPr>
          <w:p w14:paraId="5A58F08A" w14:textId="73A14D5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099" w:type="dxa"/>
          </w:tcPr>
          <w:p w14:paraId="2110BB45" w14:textId="03E9CE52"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19ED177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37A9079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6A942462"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E67BF6" w:rsidRDefault="00724297" w:rsidP="001752E5">
            <w:pPr>
              <w:pStyle w:val="Tabel-Tekst"/>
            </w:pPr>
            <w:r>
              <w:t>…</w:t>
            </w:r>
          </w:p>
        </w:tc>
        <w:tc>
          <w:tcPr>
            <w:tcW w:w="1063" w:type="dxa"/>
          </w:tcPr>
          <w:p w14:paraId="4AB08039"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9" w:type="dxa"/>
          </w:tcPr>
          <w:p w14:paraId="7033E3A5"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206" w:type="dxa"/>
          </w:tcPr>
          <w:p w14:paraId="11B12216"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53756442"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9940FA4"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bl>
    <w:p w14:paraId="6DFDF7B1" w14:textId="77777777" w:rsidR="00A213E8" w:rsidRPr="007D6DFB" w:rsidRDefault="00A213E8" w:rsidP="007A3936"/>
    <w:p w14:paraId="2F90B9FB" w14:textId="7CF3A8F8" w:rsidR="00465C21" w:rsidRDefault="00465C21" w:rsidP="00465C21">
      <w:pPr>
        <w:pStyle w:val="Overskrift2"/>
        <w:rPr>
          <w:bCs w:val="0"/>
          <w:lang w:val="da"/>
        </w:rPr>
      </w:pPr>
      <w:bookmarkStart w:id="100" w:name="_Ref220664128"/>
      <w:bookmarkStart w:id="101" w:name="_Toc222319060"/>
      <w:r>
        <w:rPr>
          <w:bCs w:val="0"/>
          <w:lang w:val="da"/>
        </w:rPr>
        <w:t>Relevante effektmål</w:t>
      </w:r>
      <w:bookmarkEnd w:id="93"/>
      <w:bookmarkEnd w:id="94"/>
      <w:bookmarkEnd w:id="95"/>
      <w:bookmarkEnd w:id="100"/>
      <w:bookmarkEnd w:id="101"/>
    </w:p>
    <w:p w14:paraId="3A89503F" w14:textId="23B3DB8C" w:rsidR="0072152C" w:rsidRPr="0072152C" w:rsidRDefault="00C97A7F" w:rsidP="00E91EFD">
      <w:pPr>
        <w:rPr>
          <w:lang w:val="da"/>
        </w:rPr>
      </w:pPr>
      <w:r>
        <w:rPr>
          <w:lang w:val="da"/>
        </w:rPr>
        <w:t>[</w:t>
      </w:r>
      <w:r w:rsidR="0072152C">
        <w:rPr>
          <w:lang w:val="da"/>
        </w:rPr>
        <w:t>Hvis der er udarbejdet en JCA</w:t>
      </w:r>
      <w:r w:rsidR="008678F2">
        <w:rPr>
          <w:lang w:val="da"/>
        </w:rPr>
        <w:t>,</w:t>
      </w:r>
      <w:r w:rsidR="0072152C">
        <w:rPr>
          <w:lang w:val="da"/>
        </w:rPr>
        <w:t xml:space="preserve"> </w:t>
      </w:r>
      <w:r w:rsidR="00654E18">
        <w:rPr>
          <w:lang w:val="da"/>
        </w:rPr>
        <w:t>henvises i stedet</w:t>
      </w:r>
      <w:r w:rsidR="0072152C">
        <w:rPr>
          <w:lang w:val="da"/>
        </w:rPr>
        <w:t xml:space="preserve"> til afsnit i JCA-rapporten, hvor effektmålene er defineret og beskrevet. Resten af </w:t>
      </w:r>
      <w:r w:rsidR="00654E18">
        <w:rPr>
          <w:lang w:val="da"/>
        </w:rPr>
        <w:t>afsnittet</w:t>
      </w:r>
      <w:r w:rsidR="0072152C">
        <w:rPr>
          <w:lang w:val="da"/>
        </w:rPr>
        <w:t xml:space="preserve"> inklusiv</w:t>
      </w:r>
      <w:r w:rsidR="008678F2">
        <w:rPr>
          <w:lang w:val="da"/>
        </w:rPr>
        <w:t>e</w:t>
      </w:r>
      <w:r w:rsidR="0072152C">
        <w:rPr>
          <w:lang w:val="da"/>
        </w:rPr>
        <w:t xml:space="preserve"> tabelle</w:t>
      </w:r>
      <w:r>
        <w:rPr>
          <w:lang w:val="da"/>
        </w:rPr>
        <w:t>r</w:t>
      </w:r>
      <w:r w:rsidR="0072152C">
        <w:rPr>
          <w:lang w:val="da"/>
        </w:rPr>
        <w:t xml:space="preserve"> udfyldes med N</w:t>
      </w:r>
      <w:r>
        <w:rPr>
          <w:lang w:val="da"/>
        </w:rPr>
        <w:t>/</w:t>
      </w:r>
      <w:r w:rsidR="0072152C">
        <w:rPr>
          <w:lang w:val="da"/>
        </w:rPr>
        <w:t>A</w:t>
      </w:r>
      <w:r>
        <w:rPr>
          <w:lang w:val="da"/>
        </w:rPr>
        <w:t>.]</w:t>
      </w:r>
    </w:p>
    <w:p w14:paraId="5E3BA6C7" w14:textId="77777777" w:rsidR="00465C21" w:rsidRPr="00C10045" w:rsidRDefault="00465C21" w:rsidP="00465C21">
      <w:pPr>
        <w:pStyle w:val="Overskrift3"/>
      </w:pPr>
      <w:bookmarkStart w:id="102" w:name="_4i7ojhp"/>
      <w:bookmarkStart w:id="103" w:name="_Toc222319061"/>
      <w:bookmarkStart w:id="104" w:name="_Toc130121759"/>
      <w:bookmarkStart w:id="105" w:name="_Toc148698316"/>
      <w:bookmarkEnd w:id="102"/>
      <w:r>
        <w:rPr>
          <w:lang w:val="da"/>
        </w:rPr>
        <w:t>Definition af effektmål</w:t>
      </w:r>
      <w:bookmarkEnd w:id="103"/>
      <w:r>
        <w:rPr>
          <w:lang w:val="da"/>
        </w:rPr>
        <w:t xml:space="preserve"> </w:t>
      </w:r>
      <w:bookmarkEnd w:id="104"/>
      <w:bookmarkEnd w:id="105"/>
    </w:p>
    <w:p w14:paraId="317A13E9" w14:textId="6E10C341" w:rsidR="00465C21" w:rsidRDefault="00465C21" w:rsidP="00465C21">
      <w:r>
        <w:rPr>
          <w:lang w:val="da"/>
        </w:rPr>
        <w:t xml:space="preserve">[Udfyld </w:t>
      </w:r>
      <w:r>
        <w:rPr>
          <w:lang w:val="da"/>
        </w:rPr>
        <w:fldChar w:fldCharType="begin"/>
      </w:r>
      <w:r>
        <w:rPr>
          <w:lang w:val="da"/>
        </w:rPr>
        <w:instrText xml:space="preserve"> REF _Ref200708358 \h </w:instrText>
      </w:r>
      <w:r>
        <w:rPr>
          <w:lang w:val="da"/>
        </w:rPr>
      </w:r>
      <w:r>
        <w:rPr>
          <w:lang w:val="da"/>
        </w:rPr>
        <w:fldChar w:fldCharType="separate"/>
      </w:r>
      <w:r w:rsidR="00C527FB">
        <w:t xml:space="preserve">Tabel </w:t>
      </w:r>
      <w:r w:rsidR="00C527FB">
        <w:rPr>
          <w:noProof/>
        </w:rPr>
        <w:t>7</w:t>
      </w:r>
      <w:r>
        <w:rPr>
          <w:lang w:val="da"/>
        </w:rPr>
        <w:fldChar w:fldCharType="end"/>
      </w:r>
      <w:r>
        <w:rPr>
          <w:lang w:val="da"/>
        </w:rPr>
        <w:t xml:space="preserve">. Definer de effektmål, der anses for relevante og nødvendige for at evaluere effekten af interventionen sammenlignet med komparatoren. Beskriv baggrunden for de valgte effektmål. </w:t>
      </w:r>
    </w:p>
    <w:p w14:paraId="335A8F89" w14:textId="0F1F0009" w:rsidR="00465C21" w:rsidRDefault="00465C21" w:rsidP="00465C21">
      <w:pPr>
        <w:rPr>
          <w:lang w:val="da"/>
        </w:rPr>
      </w:pPr>
      <w:r>
        <w:rPr>
          <w:lang w:val="da"/>
        </w:rPr>
        <w:t xml:space="preserve">Alle effektmål, der er inkluderet i ansøgningen, skal defineres i </w:t>
      </w:r>
      <w:r w:rsidR="00521E6A">
        <w:rPr>
          <w:lang w:val="da"/>
        </w:rPr>
        <w:fldChar w:fldCharType="begin"/>
      </w:r>
      <w:r w:rsidR="00521E6A">
        <w:rPr>
          <w:lang w:val="da"/>
        </w:rPr>
        <w:instrText xml:space="preserve"> REF _Ref200708358 \h </w:instrText>
      </w:r>
      <w:r w:rsidR="00521E6A">
        <w:rPr>
          <w:lang w:val="da"/>
        </w:rPr>
      </w:r>
      <w:r w:rsidR="00521E6A">
        <w:rPr>
          <w:lang w:val="da"/>
        </w:rPr>
        <w:fldChar w:fldCharType="separate"/>
      </w:r>
      <w:r w:rsidR="00C527FB">
        <w:t xml:space="preserve">Tabel </w:t>
      </w:r>
      <w:r w:rsidR="00C527FB">
        <w:rPr>
          <w:noProof/>
        </w:rPr>
        <w:t>7</w:t>
      </w:r>
      <w:r w:rsidR="00521E6A">
        <w:rPr>
          <w:lang w:val="da"/>
        </w:rPr>
        <w:fldChar w:fldCharType="end"/>
      </w:r>
      <w:r w:rsidR="00521E6A">
        <w:rPr>
          <w:lang w:val="da"/>
        </w:rPr>
        <w:t>.</w:t>
      </w:r>
    </w:p>
    <w:p w14:paraId="64A3C429" w14:textId="653BE08D" w:rsidR="00241C67" w:rsidRDefault="00241C67" w:rsidP="00465C21">
      <w:r w:rsidRPr="00241C67">
        <w:t>Ved indirekte sammenligninger, angiv da tydeligt eventuelle forskelle i definition af effektmål på tværs af studierne. Angiv</w:t>
      </w:r>
      <w:r w:rsidR="008678F2">
        <w:t>,</w:t>
      </w:r>
      <w:r w:rsidRPr="00241C67">
        <w:t xml:space="preserve"> hvordan forskelle håndteres i sammenligningen og betydning for fortolkning af resultaterne</w:t>
      </w:r>
      <w:r>
        <w:t>.</w:t>
      </w:r>
      <w:r w:rsidR="008678F2">
        <w:rPr>
          <w:lang w:val="da"/>
        </w:rPr>
        <w:t>]</w:t>
      </w:r>
    </w:p>
    <w:p w14:paraId="344155F5" w14:textId="5C5D4222" w:rsidR="00465C21" w:rsidRDefault="00465C21" w:rsidP="008678F2">
      <w:pPr>
        <w:pStyle w:val="Tabeltitel"/>
      </w:pPr>
      <w:bookmarkStart w:id="106" w:name="_2xcytpi"/>
      <w:bookmarkStart w:id="107" w:name="_Ref200708358"/>
      <w:bookmarkStart w:id="108" w:name="_Ref220853869"/>
      <w:bookmarkEnd w:id="106"/>
      <w:r>
        <w:t xml:space="preserve">Tabel </w:t>
      </w:r>
      <w:fldSimple w:instr=" SEQ Tabel \* ARABIC ">
        <w:r w:rsidR="00C527FB">
          <w:rPr>
            <w:noProof/>
          </w:rPr>
          <w:t>7</w:t>
        </w:r>
      </w:fldSimple>
      <w:bookmarkEnd w:id="107"/>
      <w:r>
        <w:t>.</w:t>
      </w:r>
      <w:r>
        <w:rPr>
          <w:lang w:val="da"/>
        </w:rPr>
        <w:t xml:space="preserve"> Effektmål</w:t>
      </w:r>
      <w:bookmarkEnd w:id="108"/>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A16319"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77777777" w:rsidR="00465C21" w:rsidRPr="008678F2" w:rsidRDefault="00465C21" w:rsidP="008678F2">
            <w:pPr>
              <w:pStyle w:val="Tabel-Overskrift1"/>
            </w:pPr>
            <w:r w:rsidRPr="008678F2">
              <w:t>Effektmål</w:t>
            </w:r>
          </w:p>
        </w:tc>
        <w:tc>
          <w:tcPr>
            <w:tcW w:w="1301" w:type="pct"/>
          </w:tcPr>
          <w:p w14:paraId="05EE9965" w14:textId="4C28DF81" w:rsidR="00465C21" w:rsidRPr="008678F2" w:rsidRDefault="00C86E83" w:rsidP="008678F2">
            <w:pPr>
              <w:pStyle w:val="Tabel-Overskrift1"/>
              <w:cnfStyle w:val="100000000000" w:firstRow="1" w:lastRow="0" w:firstColumn="0" w:lastColumn="0" w:oddVBand="0" w:evenVBand="0" w:oddHBand="0" w:evenHBand="0" w:firstRowFirstColumn="0" w:firstRowLastColumn="0" w:lastRowFirstColumn="0" w:lastRowLastColumn="0"/>
            </w:pPr>
            <w:r>
              <w:t>Opfølgningstidspunkt</w:t>
            </w:r>
            <w:r w:rsidR="00465C21" w:rsidRPr="008678F2">
              <w:t xml:space="preserve"> </w:t>
            </w:r>
          </w:p>
        </w:tc>
        <w:tc>
          <w:tcPr>
            <w:tcW w:w="2800" w:type="pct"/>
          </w:tcPr>
          <w:p w14:paraId="2D7F664C" w14:textId="77777777" w:rsidR="00465C21" w:rsidRPr="008678F2" w:rsidRDefault="00465C21" w:rsidP="008678F2">
            <w:pPr>
              <w:pStyle w:val="Tabel-Overskrift1"/>
              <w:cnfStyle w:val="100000000000" w:firstRow="1" w:lastRow="0" w:firstColumn="0" w:lastColumn="0" w:oddVBand="0" w:evenVBand="0" w:oddHBand="0" w:evenHBand="0" w:firstRowFirstColumn="0" w:firstRowLastColumn="0" w:lastRowFirstColumn="0" w:lastRowLastColumn="0"/>
            </w:pPr>
            <w:r w:rsidRPr="008678F2">
              <w:t>Definition</w:t>
            </w:r>
          </w:p>
        </w:tc>
      </w:tr>
      <w:tr w:rsidR="00465C21" w:rsidRPr="00A16319"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C86E83" w:rsidRDefault="00465C21" w:rsidP="008678F2">
            <w:pPr>
              <w:pStyle w:val="Tabel-Tekst"/>
              <w:rPr>
                <w:color w:val="747474"/>
                <w:lang w:val="nb-NO"/>
              </w:rPr>
            </w:pPr>
            <w:r w:rsidRPr="00C86E83">
              <w:rPr>
                <w:b/>
                <w:bCs/>
                <w:color w:val="747474"/>
                <w:lang w:val="nb-NO"/>
              </w:rPr>
              <w:t>Samlet overlevelse</w:t>
            </w:r>
            <w:r w:rsidRPr="00C86E83">
              <w:rPr>
                <w:color w:val="747474"/>
                <w:lang w:val="nb-NO"/>
              </w:rPr>
              <w:t xml:space="preserve"> (OS)</w:t>
            </w:r>
          </w:p>
          <w:p w14:paraId="5B99D0D9" w14:textId="77777777" w:rsidR="00465C21" w:rsidRPr="00C86E83" w:rsidRDefault="00465C21" w:rsidP="008678F2">
            <w:pPr>
              <w:pStyle w:val="Tabel-Tekst"/>
              <w:rPr>
                <w:color w:val="747474"/>
                <w:lang w:val="nb-NO"/>
              </w:rPr>
            </w:pPr>
            <w:r w:rsidRPr="00C86E83">
              <w:rPr>
                <w:color w:val="747474"/>
                <w:lang w:val="nb-NO"/>
              </w:rPr>
              <w:lastRenderedPageBreak/>
              <w:t>[</w:t>
            </w:r>
            <w:proofErr w:type="spellStart"/>
            <w:r w:rsidRPr="00C86E83">
              <w:rPr>
                <w:color w:val="747474"/>
                <w:lang w:val="nb-NO"/>
              </w:rPr>
              <w:t>Inkluderet</w:t>
            </w:r>
            <w:proofErr w:type="spellEnd"/>
            <w:r w:rsidRPr="00C86E83">
              <w:rPr>
                <w:color w:val="747474"/>
                <w:lang w:val="nb-NO"/>
              </w:rPr>
              <w:t xml:space="preserve"> studie 1]</w:t>
            </w:r>
          </w:p>
        </w:tc>
        <w:tc>
          <w:tcPr>
            <w:tcW w:w="1301" w:type="pct"/>
          </w:tcPr>
          <w:p w14:paraId="36EDF291" w14:textId="77777777" w:rsidR="00465C21" w:rsidRPr="00C86E83"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p>
        </w:tc>
        <w:tc>
          <w:tcPr>
            <w:tcW w:w="2800" w:type="pct"/>
          </w:tcPr>
          <w:p w14:paraId="617F876E"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 xml:space="preserve">OS defineres som tiden fra </w:t>
            </w:r>
            <w:proofErr w:type="spellStart"/>
            <w:r w:rsidRPr="008678F2">
              <w:rPr>
                <w:color w:val="747474"/>
              </w:rPr>
              <w:t>randomisering</w:t>
            </w:r>
            <w:proofErr w:type="spellEnd"/>
            <w:r w:rsidRPr="008678F2">
              <w:rPr>
                <w:color w:val="747474"/>
              </w:rPr>
              <w:t xml:space="preserve"> til dødsfald af enhver årsag.</w:t>
            </w:r>
          </w:p>
          <w:p w14:paraId="747B703B"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lastRenderedPageBreak/>
              <w:t>OS defineres som tiden fra første behandling, der er registreret i register X, til datoen for dødsfald uanset årsag.</w:t>
            </w:r>
          </w:p>
        </w:tc>
      </w:tr>
      <w:tr w:rsidR="00465C21" w:rsidRPr="00A16319"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8678F2" w:rsidRDefault="00465C21" w:rsidP="008678F2">
            <w:pPr>
              <w:pStyle w:val="Tabel-Tekst"/>
              <w:rPr>
                <w:b/>
                <w:bCs/>
                <w:color w:val="747474"/>
              </w:rPr>
            </w:pPr>
            <w:r w:rsidRPr="008678F2">
              <w:rPr>
                <w:b/>
                <w:bCs/>
                <w:color w:val="747474"/>
              </w:rPr>
              <w:lastRenderedPageBreak/>
              <w:t>ASAS40</w:t>
            </w:r>
          </w:p>
          <w:p w14:paraId="0C95D161" w14:textId="77777777" w:rsidR="00465C21" w:rsidRPr="008678F2" w:rsidRDefault="00465C21" w:rsidP="008678F2">
            <w:pPr>
              <w:pStyle w:val="Tabel-Tekst"/>
              <w:rPr>
                <w:color w:val="747474"/>
              </w:rPr>
            </w:pPr>
            <w:r w:rsidRPr="008678F2">
              <w:rPr>
                <w:color w:val="747474"/>
              </w:rPr>
              <w:t>[Inkluderet studie 1]</w:t>
            </w:r>
          </w:p>
        </w:tc>
        <w:tc>
          <w:tcPr>
            <w:tcW w:w="1301" w:type="pct"/>
          </w:tcPr>
          <w:p w14:paraId="6A8E1F12"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Uge 12</w:t>
            </w:r>
          </w:p>
        </w:tc>
        <w:tc>
          <w:tcPr>
            <w:tcW w:w="2800" w:type="pct"/>
          </w:tcPr>
          <w:p w14:paraId="694AF58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Andel af patienter, der opnåede ASAS40.</w:t>
            </w:r>
          </w:p>
          <w:p w14:paraId="7BB9AC1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 xml:space="preserve">Et ASAS40-respons blev defineret som en ≥ 40 % forbedring og en absolut forbedring fra baseline på ≥ 2 enheder (område 0-10) i ≥ 3 af følgende fire domæner: Patientens globale vurdering af sygdomsaktivitet (0-10 cm VAS), smerter (totale rygsmerter, 0-10 cm VAS), funktion (BASFI (Bath </w:t>
            </w:r>
            <w:proofErr w:type="spellStart"/>
            <w:r w:rsidRPr="008678F2">
              <w:rPr>
                <w:color w:val="747474"/>
              </w:rPr>
              <w:t>Ankylosing</w:t>
            </w:r>
            <w:proofErr w:type="spellEnd"/>
            <w:r w:rsidRPr="008678F2">
              <w:rPr>
                <w:color w:val="747474"/>
              </w:rPr>
              <w:t xml:space="preserve"> </w:t>
            </w:r>
            <w:proofErr w:type="spellStart"/>
            <w:r w:rsidRPr="008678F2">
              <w:rPr>
                <w:color w:val="747474"/>
              </w:rPr>
              <w:t>Spondylitis</w:t>
            </w:r>
            <w:proofErr w:type="spellEnd"/>
            <w:r w:rsidRPr="008678F2">
              <w:rPr>
                <w:color w:val="747474"/>
              </w:rPr>
              <w:t xml:space="preserve"> </w:t>
            </w:r>
            <w:proofErr w:type="spellStart"/>
            <w:r w:rsidRPr="008678F2">
              <w:rPr>
                <w:color w:val="747474"/>
              </w:rPr>
              <w:t>Functional</w:t>
            </w:r>
            <w:proofErr w:type="spellEnd"/>
            <w:r w:rsidRPr="008678F2">
              <w:rPr>
                <w:color w:val="747474"/>
              </w:rPr>
              <w:t xml:space="preserve"> Index), 0-10 cm VAS [kilde XX] og inflammation/morgenstivhed (middelscore for punkt 5 og 6 i BASDAI) (0-10 cm VAS)) uden forværring i det resterende domæne [kilde YY].</w:t>
            </w:r>
          </w:p>
        </w:tc>
      </w:tr>
    </w:tbl>
    <w:p w14:paraId="12499A74" w14:textId="77777777" w:rsidR="00465C21" w:rsidRDefault="00465C21" w:rsidP="00465C21">
      <w:pPr>
        <w:pStyle w:val="Overskrift3"/>
        <w:rPr>
          <w:lang w:val="da"/>
        </w:rPr>
      </w:pPr>
      <w:bookmarkStart w:id="109" w:name="_Toc222319062"/>
      <w:r>
        <w:rPr>
          <w:lang w:val="da"/>
        </w:rPr>
        <w:t>Relevans af effektmål</w:t>
      </w:r>
      <w:bookmarkEnd w:id="109"/>
    </w:p>
    <w:p w14:paraId="04DFC7BF" w14:textId="6839078D" w:rsidR="00465C21" w:rsidRPr="00491DA9" w:rsidRDefault="00465C21" w:rsidP="00465C21">
      <w:r>
        <w:rPr>
          <w:lang w:val="da"/>
        </w:rPr>
        <w:t xml:space="preserve">Ved anvendelse af </w:t>
      </w:r>
      <w:proofErr w:type="spellStart"/>
      <w:r>
        <w:rPr>
          <w:lang w:val="da"/>
        </w:rPr>
        <w:t>intermediære</w:t>
      </w:r>
      <w:proofErr w:type="spellEnd"/>
      <w:r>
        <w:rPr>
          <w:lang w:val="da"/>
        </w:rPr>
        <w:t xml:space="preserve"> effektmål eller surrogateffektmål skal det dokumenteres, hvordan effektmålene relaterer sig til helbredsrelateret livskvalitet og/eller overlevelse. Redegør for den evidens</w:t>
      </w:r>
      <w:r w:rsidR="008678F2">
        <w:rPr>
          <w:lang w:val="da"/>
        </w:rPr>
        <w:t>,</w:t>
      </w:r>
      <w:r>
        <w:rPr>
          <w:lang w:val="da"/>
        </w:rPr>
        <w:t xml:space="preserve"> der belyser sammenhængen mellem surrogatmål og det patientrelevante effektmål</w:t>
      </w:r>
      <w:r w:rsidR="008678F2">
        <w:rPr>
          <w:lang w:val="da"/>
        </w:rPr>
        <w:t>,</w:t>
      </w:r>
      <w:r>
        <w:rPr>
          <w:lang w:val="da"/>
        </w:rPr>
        <w:t xml:space="preserve"> og</w:t>
      </w:r>
      <w:r w:rsidR="008678F2">
        <w:rPr>
          <w:lang w:val="da"/>
        </w:rPr>
        <w:t xml:space="preserve"> </w:t>
      </w:r>
      <w:r>
        <w:rPr>
          <w:lang w:val="da"/>
        </w:rPr>
        <w:t>angiv</w:t>
      </w:r>
      <w:r w:rsidR="008678F2">
        <w:rPr>
          <w:lang w:val="da"/>
        </w:rPr>
        <w:t>,</w:t>
      </w:r>
      <w:r>
        <w:rPr>
          <w:lang w:val="da"/>
        </w:rPr>
        <w:t xml:space="preserve"> hvilke kilder der er anvendt, og hvordan de er identificeret</w:t>
      </w:r>
      <w:r w:rsidR="00B819AC">
        <w:rPr>
          <w:lang w:val="da"/>
        </w:rPr>
        <w:t xml:space="preserve">, </w:t>
      </w:r>
      <w:r>
        <w:rPr>
          <w:lang w:val="da"/>
        </w:rPr>
        <w:t>fx systematisk litteraturgennemgang (SLR).]</w:t>
      </w:r>
    </w:p>
    <w:p w14:paraId="17FE9FF7" w14:textId="77777777" w:rsidR="00465C21" w:rsidRPr="00BF6F53" w:rsidRDefault="00465C21" w:rsidP="00465C21">
      <w:pPr>
        <w:pStyle w:val="Overskrift3"/>
      </w:pPr>
      <w:bookmarkStart w:id="110" w:name="_Toc222319063"/>
      <w:r>
        <w:rPr>
          <w:lang w:val="da"/>
        </w:rPr>
        <w:t>Validiteten af effektmål</w:t>
      </w:r>
      <w:bookmarkEnd w:id="110"/>
    </w:p>
    <w:p w14:paraId="1E4B7557" w14:textId="473F04E4" w:rsidR="00465C21" w:rsidRDefault="00465C21" w:rsidP="00465C21">
      <w:r>
        <w:rPr>
          <w:lang w:val="da"/>
        </w:rPr>
        <w:t>[Som udgangspunkt (undtagelser er fx overlevelse</w:t>
      </w:r>
      <w:r w:rsidDel="006F3CAA">
        <w:rPr>
          <w:lang w:val="da"/>
        </w:rPr>
        <w:t xml:space="preserve"> og </w:t>
      </w:r>
      <w:r w:rsidR="00654E18">
        <w:rPr>
          <w:lang w:val="da"/>
        </w:rPr>
        <w:t>progressionsfri overl</w:t>
      </w:r>
      <w:r w:rsidR="008678F2">
        <w:rPr>
          <w:lang w:val="da"/>
        </w:rPr>
        <w:t>e</w:t>
      </w:r>
      <w:r w:rsidR="00654E18">
        <w:rPr>
          <w:lang w:val="da"/>
        </w:rPr>
        <w:t>velse</w:t>
      </w:r>
      <w:r>
        <w:rPr>
          <w:lang w:val="da"/>
        </w:rPr>
        <w:t>) skal det angives, om validiteten af effektmålet er blevet undersøgt og hvordan. Angiv referencer</w:t>
      </w:r>
      <w:r w:rsidR="00654E18">
        <w:rPr>
          <w:lang w:val="da"/>
        </w:rPr>
        <w:t>.</w:t>
      </w:r>
      <w:r>
        <w:rPr>
          <w:lang w:val="da"/>
        </w:rPr>
        <w:t xml:space="preserve"> </w:t>
      </w:r>
      <w:r w:rsidR="00654E18">
        <w:rPr>
          <w:lang w:val="da"/>
        </w:rPr>
        <w:t>T</w:t>
      </w:r>
      <w:r>
        <w:rPr>
          <w:lang w:val="da"/>
        </w:rPr>
        <w:t>idligere vurderinger fra Medicinrådet accepteres som referencer. Hvis der anvendes et instrument eller en skala, skal det beskrives, om det er valideret for den relevante population, og skalaen og den mindste klinisk relevante forskel skal beskrives i forhold til referencen.</w:t>
      </w:r>
    </w:p>
    <w:p w14:paraId="2F9C3693" w14:textId="4C33FEA0" w:rsidR="00465C21" w:rsidRPr="00465C21" w:rsidRDefault="00465C21" w:rsidP="00465C21">
      <w:pPr>
        <w:rPr>
          <w:lang w:val="da"/>
        </w:rPr>
      </w:pPr>
      <w:r>
        <w:rPr>
          <w:lang w:val="da"/>
        </w:rPr>
        <w:t>Hvis der anvendes kompositte effektmål, skal baggrunden for gruppering af målene tydeligt beskrives, herunder om der er international konsensus om det kompositte effektmål, og om der er tilgængelige oplysninger om de enkelte effektmål</w:t>
      </w:r>
      <w:bookmarkStart w:id="111" w:name="_qsh70q"/>
      <w:bookmarkStart w:id="112" w:name="_2bn6wsx"/>
      <w:bookmarkStart w:id="113" w:name="_3whwml4"/>
      <w:bookmarkStart w:id="114" w:name="_1ci93xb"/>
      <w:bookmarkEnd w:id="111"/>
      <w:bookmarkEnd w:id="112"/>
      <w:bookmarkEnd w:id="113"/>
      <w:bookmarkEnd w:id="114"/>
      <w:r>
        <w:rPr>
          <w:lang w:val="da"/>
        </w:rPr>
        <w:t>.]</w:t>
      </w:r>
      <w:bookmarkEnd w:id="37"/>
    </w:p>
    <w:p w14:paraId="56C7D980" w14:textId="77777777" w:rsidR="00941770" w:rsidRDefault="00941770" w:rsidP="00941770">
      <w:pPr>
        <w:rPr>
          <w:lang w:val="da"/>
        </w:rPr>
      </w:pPr>
    </w:p>
    <w:p w14:paraId="508935F2" w14:textId="77777777" w:rsidR="008A37C5" w:rsidRPr="00ED6D89" w:rsidRDefault="008A37C5" w:rsidP="00FA1EAD">
      <w:pPr>
        <w:pStyle w:val="Overskrift1"/>
        <w:ind w:left="709"/>
      </w:pPr>
      <w:bookmarkStart w:id="115" w:name="_Toc222319064"/>
      <w:r>
        <w:rPr>
          <w:bCs w:val="0"/>
          <w:lang w:val="da"/>
        </w:rPr>
        <w:t>Sundhedsøkonomisk analyse</w:t>
      </w:r>
      <w:bookmarkEnd w:id="115"/>
    </w:p>
    <w:p w14:paraId="43CA266E" w14:textId="046AA949" w:rsidR="00C137B2" w:rsidRPr="008F7A09" w:rsidRDefault="00C137B2" w:rsidP="00FA1EAD">
      <w:pPr>
        <w:rPr>
          <w:rFonts w:cs="Arial"/>
          <w:i/>
          <w:iCs/>
          <w:lang w:val="da"/>
        </w:rPr>
      </w:pPr>
      <w:bookmarkStart w:id="116" w:name="_3as4poj"/>
      <w:bookmarkStart w:id="117" w:name="_Toc130121763"/>
      <w:bookmarkEnd w:id="116"/>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dokument vedr</w:t>
      </w:r>
      <w:r w:rsidRPr="008F7A09">
        <w:rPr>
          <w:rFonts w:cs="Arial"/>
          <w:i/>
          <w:iCs/>
          <w:lang w:val="da"/>
        </w:rPr>
        <w:t>. sundhedsøkonomisk analyse og fremskrivning.</w:t>
      </w:r>
      <w:r w:rsidR="008F7A09">
        <w:rPr>
          <w:rFonts w:cs="Arial"/>
          <w:i/>
          <w:iCs/>
          <w:lang w:val="da"/>
        </w:rPr>
        <w:t xml:space="preserve"> </w:t>
      </w:r>
      <w:r w:rsidRPr="00D33D04">
        <w:rPr>
          <w:i/>
          <w:iCs/>
          <w:lang w:val="da"/>
        </w:rPr>
        <w:t>Afsnitsnummerering og tabeller må ikke ændres.</w:t>
      </w:r>
      <w:r>
        <w:rPr>
          <w:i/>
          <w:iCs/>
          <w:lang w:val="da"/>
        </w:rPr>
        <w:t xml:space="preserve"> </w:t>
      </w:r>
      <w:r w:rsidR="008F7A09">
        <w:rPr>
          <w:i/>
          <w:iCs/>
          <w:lang w:val="da"/>
        </w:rPr>
        <w:t>Der må ikke tilføjes rækker og/eller kolonner.</w:t>
      </w:r>
      <w:r w:rsidRPr="00D33D04">
        <w:rPr>
          <w:i/>
          <w:iCs/>
          <w:lang w:val="da"/>
        </w:rPr>
        <w:t>]</w:t>
      </w:r>
    </w:p>
    <w:p w14:paraId="3D311F28" w14:textId="77777777" w:rsidR="00C137B2" w:rsidRDefault="00C137B2" w:rsidP="00FA1EAD">
      <w:pPr>
        <w:pStyle w:val="Overskrift2"/>
      </w:pPr>
      <w:bookmarkStart w:id="118" w:name="_Toc192160712"/>
      <w:bookmarkStart w:id="119" w:name="_Toc200615070"/>
      <w:bookmarkStart w:id="120" w:name="_Toc222319065"/>
      <w:r>
        <w:rPr>
          <w:bCs w:val="0"/>
          <w:lang w:val="da"/>
        </w:rPr>
        <w:lastRenderedPageBreak/>
        <w:t>Grundantagelser</w:t>
      </w:r>
      <w:bookmarkEnd w:id="118"/>
      <w:bookmarkEnd w:id="119"/>
      <w:bookmarkEnd w:id="120"/>
    </w:p>
    <w:p w14:paraId="2085092A" w14:textId="5163D902" w:rsidR="00C137B2" w:rsidRDefault="00C137B2" w:rsidP="00FA1EAD">
      <w:pPr>
        <w:spacing w:after="120"/>
        <w:rPr>
          <w:color w:val="808080" w:themeColor="background1" w:themeShade="80"/>
        </w:rPr>
      </w:pPr>
      <w:r>
        <w:rPr>
          <w:lang w:val="da"/>
        </w:rPr>
        <w:t xml:space="preserve">[Udfyld </w:t>
      </w:r>
      <w:r>
        <w:rPr>
          <w:lang w:val="da"/>
        </w:rPr>
        <w:fldChar w:fldCharType="begin"/>
      </w:r>
      <w:r>
        <w:rPr>
          <w:lang w:val="da"/>
        </w:rPr>
        <w:instrText xml:space="preserve"> REF _Ref191992036 \h </w:instrText>
      </w:r>
      <w:r w:rsidR="00FA1EAD">
        <w:rPr>
          <w:lang w:val="da"/>
        </w:rPr>
        <w:instrText xml:space="preserve"> \* MERGEFORMAT </w:instrText>
      </w:r>
      <w:r>
        <w:rPr>
          <w:lang w:val="da"/>
        </w:rPr>
      </w:r>
      <w:r>
        <w:rPr>
          <w:lang w:val="da"/>
        </w:rPr>
        <w:fldChar w:fldCharType="separate"/>
      </w:r>
      <w:r w:rsidR="00C527FB">
        <w:t xml:space="preserve">Tabel </w:t>
      </w:r>
      <w:r w:rsidR="00C527FB">
        <w:rPr>
          <w:noProof/>
        </w:rPr>
        <w:t>8</w:t>
      </w:r>
      <w:r>
        <w:rPr>
          <w:lang w:val="da"/>
        </w:rPr>
        <w:fldChar w:fldCharType="end"/>
      </w:r>
      <w:r>
        <w:rPr>
          <w:lang w:val="da"/>
        </w:rPr>
        <w:t>]</w:t>
      </w:r>
    </w:p>
    <w:p w14:paraId="2ABD5C9D" w14:textId="5A4DC78D" w:rsidR="00C137B2" w:rsidRDefault="00C137B2" w:rsidP="00FA1EAD">
      <w:pPr>
        <w:pStyle w:val="Tabeltitel-Grn"/>
      </w:pPr>
      <w:bookmarkStart w:id="121" w:name="_Ref191992036"/>
      <w:bookmarkStart w:id="122" w:name="_Hlk209115353"/>
      <w:r>
        <w:t xml:space="preserve">Tabel </w:t>
      </w:r>
      <w:fldSimple w:instr=" SEQ Tabel \* ARABIC ">
        <w:r w:rsidR="00C527FB">
          <w:rPr>
            <w:noProof/>
          </w:rPr>
          <w:t>8</w:t>
        </w:r>
      </w:fldSimple>
      <w:bookmarkEnd w:id="121"/>
      <w:r>
        <w:rPr>
          <w:noProof/>
        </w:rPr>
        <w:t>.</w:t>
      </w:r>
      <w:r>
        <w:t xml:space="preserve"> Grundantagelser i den sundhedsøkonomiske analyse</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716B88F8" w:rsidR="00C137B2" w:rsidRDefault="00542F80" w:rsidP="00CD6ADA">
            <w:pPr>
              <w:pStyle w:val="Tabel-Overskrift1"/>
              <w:ind w:left="142"/>
            </w:pPr>
            <w:bookmarkStart w:id="123" w:name="_Hlk169174805"/>
            <w:r>
              <w:t>Antagelse vedr.</w:t>
            </w:r>
          </w:p>
        </w:tc>
        <w:tc>
          <w:tcPr>
            <w:tcW w:w="2415" w:type="dxa"/>
          </w:tcPr>
          <w:p w14:paraId="5805DB2F" w14:textId="3E863F37" w:rsidR="00C137B2" w:rsidRDefault="00542F80"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Antagelse</w:t>
            </w:r>
          </w:p>
        </w:tc>
        <w:tc>
          <w:tcPr>
            <w:tcW w:w="2416" w:type="dxa"/>
          </w:tcPr>
          <w:p w14:paraId="73B6719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Begrundelse</w:t>
            </w:r>
          </w:p>
        </w:tc>
      </w:tr>
      <w:tr w:rsidR="00C137B2" w:rsidRPr="00A16319"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0F7A40" w:rsidRDefault="00C137B2" w:rsidP="00CD6ADA">
            <w:pPr>
              <w:pStyle w:val="Tabel-Tekst"/>
              <w:ind w:left="142"/>
              <w:rPr>
                <w:b/>
              </w:rPr>
            </w:pPr>
            <w:r>
              <w:rPr>
                <w:b/>
                <w:bCs/>
                <w:lang w:val="da"/>
              </w:rPr>
              <w:t>Patientpopulation</w:t>
            </w:r>
          </w:p>
        </w:tc>
        <w:tc>
          <w:tcPr>
            <w:tcW w:w="2415" w:type="dxa"/>
          </w:tcPr>
          <w:p w14:paraId="3EEF78C1" w14:textId="1B21232F" w:rsidR="00C137B2" w:rsidRPr="008F7A09"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[Angiv patientpopulation i den sundhedsøkonomiske analyse]</w:t>
            </w:r>
          </w:p>
        </w:tc>
        <w:tc>
          <w:tcPr>
            <w:tcW w:w="2416" w:type="dxa"/>
          </w:tcPr>
          <w:p w14:paraId="03F86C31" w14:textId="7777777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 fx afgrænsning af population]</w:t>
            </w:r>
          </w:p>
        </w:tc>
      </w:tr>
      <w:tr w:rsidR="00C137B2" w:rsidRPr="00A16319"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Default="00C137B2" w:rsidP="00CD6ADA">
            <w:pPr>
              <w:pStyle w:val="Tabel-Tekst"/>
              <w:ind w:left="142"/>
              <w:rPr>
                <w:b/>
                <w:bCs/>
                <w:lang w:val="da"/>
              </w:rPr>
            </w:pPr>
            <w:r>
              <w:rPr>
                <w:b/>
                <w:bCs/>
                <w:lang w:val="da"/>
              </w:rPr>
              <w:t>Intervention</w:t>
            </w:r>
          </w:p>
        </w:tc>
        <w:tc>
          <w:tcPr>
            <w:tcW w:w="2415" w:type="dxa"/>
          </w:tcPr>
          <w:p w14:paraId="462D37F7" w14:textId="5A8D592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intervention i den sundhedsøkonomiske analyse]</w:t>
            </w:r>
          </w:p>
        </w:tc>
        <w:tc>
          <w:tcPr>
            <w:tcW w:w="2416" w:type="dxa"/>
          </w:tcPr>
          <w:p w14:paraId="4FC8E6E1"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Default="00C137B2" w:rsidP="00CD6ADA">
            <w:pPr>
              <w:pStyle w:val="Tabel-Tekst"/>
              <w:ind w:left="142"/>
              <w:rPr>
                <w:b/>
                <w:bCs/>
                <w:lang w:val="da"/>
              </w:rPr>
            </w:pPr>
            <w:r>
              <w:rPr>
                <w:b/>
                <w:bCs/>
                <w:lang w:val="da"/>
              </w:rPr>
              <w:t>Komparator(er)</w:t>
            </w:r>
          </w:p>
        </w:tc>
        <w:tc>
          <w:tcPr>
            <w:tcW w:w="2415" w:type="dxa"/>
          </w:tcPr>
          <w:p w14:paraId="1C915D2F" w14:textId="0605304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komparator i den sundhedsøkonomiske analyse]</w:t>
            </w:r>
          </w:p>
        </w:tc>
        <w:tc>
          <w:tcPr>
            <w:tcW w:w="2416" w:type="dxa"/>
          </w:tcPr>
          <w:p w14:paraId="0FB08B73"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77777777" w:rsidR="00C137B2" w:rsidRDefault="00C137B2" w:rsidP="00CD6ADA">
            <w:pPr>
              <w:pStyle w:val="Tabel-Tekst"/>
              <w:ind w:left="142"/>
              <w:rPr>
                <w:b/>
                <w:bCs/>
                <w:lang w:val="da"/>
              </w:rPr>
            </w:pPr>
            <w:r>
              <w:rPr>
                <w:b/>
                <w:bCs/>
                <w:lang w:val="da"/>
              </w:rPr>
              <w:t>Kliniske effektmål</w:t>
            </w:r>
          </w:p>
        </w:tc>
        <w:tc>
          <w:tcPr>
            <w:tcW w:w="2415" w:type="dxa"/>
          </w:tcPr>
          <w:p w14:paraId="0F3D53E7" w14:textId="339DDB5D" w:rsidR="00C137B2" w:rsidRPr="002B22DC"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sidRPr="002B22DC">
              <w:rPr>
                <w:color w:val="797979" w:themeColor="background2" w:themeShade="80"/>
                <w:lang w:val="da"/>
              </w:rPr>
              <w:t xml:space="preserve">[Anfør </w:t>
            </w:r>
            <w:r>
              <w:rPr>
                <w:color w:val="797979" w:themeColor="background2" w:themeShade="80"/>
                <w:lang w:val="da"/>
              </w:rPr>
              <w:t>alle</w:t>
            </w:r>
            <w:r w:rsidRPr="002B22DC">
              <w:rPr>
                <w:color w:val="797979" w:themeColor="background2" w:themeShade="80"/>
                <w:lang w:val="da"/>
              </w:rPr>
              <w:t xml:space="preserve"> </w:t>
            </w:r>
            <w:r>
              <w:rPr>
                <w:color w:val="797979" w:themeColor="background2" w:themeShade="80"/>
                <w:lang w:val="da"/>
              </w:rPr>
              <w:t>effektmål</w:t>
            </w:r>
            <w:r w:rsidRPr="002B22DC">
              <w:rPr>
                <w:color w:val="797979" w:themeColor="background2" w:themeShade="80"/>
                <w:lang w:val="da"/>
              </w:rPr>
              <w:t xml:space="preserve">, der anvendes i </w:t>
            </w:r>
            <w:r w:rsidR="00B819AC">
              <w:rPr>
                <w:color w:val="797979" w:themeColor="background2" w:themeShade="80"/>
                <w:lang w:val="da"/>
              </w:rPr>
              <w:t>analysen</w:t>
            </w:r>
            <w:r w:rsidRPr="002B22DC">
              <w:rPr>
                <w:color w:val="797979" w:themeColor="background2" w:themeShade="80"/>
                <w:lang w:val="da"/>
              </w:rPr>
              <w:t xml:space="preserve">] </w:t>
            </w:r>
          </w:p>
        </w:tc>
        <w:tc>
          <w:tcPr>
            <w:tcW w:w="2416" w:type="dxa"/>
          </w:tcPr>
          <w:p w14:paraId="3EC88A01" w14:textId="34CF26F4"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color w:val="808080" w:themeColor="background1" w:themeShade="80"/>
              </w:rPr>
              <w:t>[Tydeliggør</w:t>
            </w:r>
            <w:r w:rsidR="001752E5">
              <w:rPr>
                <w:color w:val="808080" w:themeColor="background1" w:themeShade="80"/>
              </w:rPr>
              <w:t xml:space="preserve"> fx</w:t>
            </w:r>
            <w:r>
              <w:rPr>
                <w:color w:val="808080" w:themeColor="background1" w:themeShade="80"/>
              </w:rPr>
              <w:t xml:space="preserve"> hvis der anvendes surrogatmål]</w:t>
            </w:r>
          </w:p>
        </w:tc>
      </w:tr>
      <w:tr w:rsidR="00C137B2" w:rsidRPr="00A16319"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77777777" w:rsidR="00C137B2" w:rsidRDefault="00C137B2" w:rsidP="00CD6ADA">
            <w:pPr>
              <w:pStyle w:val="Tabel-Tekst"/>
              <w:ind w:left="142"/>
              <w:rPr>
                <w:b/>
                <w:bCs/>
                <w:lang w:val="da"/>
              </w:rPr>
            </w:pPr>
            <w:r>
              <w:rPr>
                <w:b/>
                <w:bCs/>
                <w:lang w:val="da"/>
              </w:rPr>
              <w:t>Analysetype</w:t>
            </w:r>
          </w:p>
        </w:tc>
        <w:tc>
          <w:tcPr>
            <w:tcW w:w="2415" w:type="dxa"/>
          </w:tcPr>
          <w:p w14:paraId="2C731D39"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 xml:space="preserve">[Fx. </w:t>
            </w:r>
            <w:proofErr w:type="spellStart"/>
            <w:r w:rsidRPr="00BC765E">
              <w:rPr>
                <w:color w:val="808080" w:themeColor="background1" w:themeShade="80"/>
                <w:lang w:val="da"/>
              </w:rPr>
              <w:t>Cost-utility</w:t>
            </w:r>
            <w:proofErr w:type="spellEnd"/>
            <w:r w:rsidRPr="00BC765E">
              <w:rPr>
                <w:color w:val="808080" w:themeColor="background1" w:themeShade="80"/>
                <w:lang w:val="da"/>
              </w:rPr>
              <w:t>]</w:t>
            </w:r>
          </w:p>
        </w:tc>
        <w:tc>
          <w:tcPr>
            <w:tcW w:w="2416" w:type="dxa"/>
          </w:tcPr>
          <w:p w14:paraId="5734EFDE" w14:textId="3BF5D63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77777777" w:rsidR="00C137B2" w:rsidRDefault="00C137B2" w:rsidP="00CD6ADA">
            <w:pPr>
              <w:pStyle w:val="Tabel-Tekst"/>
              <w:ind w:left="142"/>
              <w:rPr>
                <w:b/>
                <w:bCs/>
                <w:lang w:val="da"/>
              </w:rPr>
            </w:pPr>
            <w:r>
              <w:rPr>
                <w:b/>
                <w:bCs/>
                <w:lang w:val="da"/>
              </w:rPr>
              <w:t>Modeltype</w:t>
            </w:r>
          </w:p>
        </w:tc>
        <w:tc>
          <w:tcPr>
            <w:tcW w:w="2415" w:type="dxa"/>
          </w:tcPr>
          <w:p w14:paraId="246CF59F"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 xml:space="preserve">[Fx. </w:t>
            </w:r>
            <w:proofErr w:type="spellStart"/>
            <w:r w:rsidRPr="00BC765E">
              <w:rPr>
                <w:color w:val="808080" w:themeColor="background1" w:themeShade="80"/>
                <w:lang w:val="da"/>
              </w:rPr>
              <w:t>Partitioned</w:t>
            </w:r>
            <w:proofErr w:type="spellEnd"/>
            <w:r w:rsidRPr="00BC765E">
              <w:rPr>
                <w:color w:val="808080" w:themeColor="background1" w:themeShade="80"/>
                <w:lang w:val="da"/>
              </w:rPr>
              <w:t xml:space="preserve"> </w:t>
            </w:r>
            <w:proofErr w:type="spellStart"/>
            <w:r w:rsidRPr="00BC765E">
              <w:rPr>
                <w:color w:val="808080" w:themeColor="background1" w:themeShade="80"/>
                <w:lang w:val="da"/>
              </w:rPr>
              <w:t>survival</w:t>
            </w:r>
            <w:proofErr w:type="spellEnd"/>
            <w:r w:rsidRPr="00BC765E">
              <w:rPr>
                <w:color w:val="808080" w:themeColor="background1" w:themeShade="80"/>
                <w:lang w:val="da"/>
              </w:rPr>
              <w:t>]</w:t>
            </w:r>
          </w:p>
        </w:tc>
        <w:tc>
          <w:tcPr>
            <w:tcW w:w="2416" w:type="dxa"/>
          </w:tcPr>
          <w:p w14:paraId="0317A670" w14:textId="6128B94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BC765E" w:rsidRPr="00A16319"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629BC6FE" w:rsidR="00BC765E" w:rsidRDefault="00BC765E" w:rsidP="00CD6ADA">
            <w:pPr>
              <w:pStyle w:val="Tabel-Tekst"/>
              <w:ind w:left="142"/>
              <w:rPr>
                <w:b/>
                <w:bCs/>
                <w:lang w:val="da"/>
              </w:rPr>
            </w:pPr>
            <w:r>
              <w:rPr>
                <w:b/>
                <w:bCs/>
                <w:lang w:val="da"/>
              </w:rPr>
              <w:t>Gennemsnitsalder ved indtræden i modellen</w:t>
            </w:r>
          </w:p>
        </w:tc>
        <w:tc>
          <w:tcPr>
            <w:tcW w:w="2415" w:type="dxa"/>
          </w:tcPr>
          <w:p w14:paraId="78120BAA" w14:textId="3C9B1485" w:rsidR="00BC765E"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60 år]</w:t>
            </w:r>
          </w:p>
        </w:tc>
        <w:tc>
          <w:tcPr>
            <w:tcW w:w="2416" w:type="dxa"/>
          </w:tcPr>
          <w:p w14:paraId="67565F42" w14:textId="2A014894" w:rsid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Default="00C137B2" w:rsidP="00CD6ADA">
            <w:pPr>
              <w:pStyle w:val="Tabel-Tekst"/>
              <w:ind w:left="142"/>
              <w:rPr>
                <w:b/>
              </w:rPr>
            </w:pPr>
            <w:r>
              <w:rPr>
                <w:b/>
                <w:bCs/>
                <w:lang w:val="da"/>
              </w:rPr>
              <w:t>Tidshorisont</w:t>
            </w:r>
          </w:p>
        </w:tc>
        <w:tc>
          <w:tcPr>
            <w:tcW w:w="2415" w:type="dxa"/>
          </w:tcPr>
          <w:p w14:paraId="1F7BE583" w14:textId="7D085EE7"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40 år]</w:t>
            </w:r>
          </w:p>
        </w:tc>
        <w:tc>
          <w:tcPr>
            <w:tcW w:w="2416" w:type="dxa"/>
          </w:tcPr>
          <w:p w14:paraId="6F209580" w14:textId="114F9AD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797979" w:themeColor="background2" w:themeShade="80"/>
              </w:rPr>
              <w:t>[Tilføj begrundelse</w:t>
            </w:r>
            <w:r w:rsidR="00BC765E">
              <w:rPr>
                <w:color w:val="797979" w:themeColor="background2" w:themeShade="80"/>
              </w:rPr>
              <w:t>, fx Livstidsperspektiv</w:t>
            </w:r>
            <w:r>
              <w:rPr>
                <w:color w:val="797979" w:themeColor="background2" w:themeShade="80"/>
              </w:rPr>
              <w:t xml:space="preserve">] </w:t>
            </w:r>
          </w:p>
        </w:tc>
      </w:tr>
      <w:tr w:rsidR="00C137B2" w:rsidRPr="00A16319"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0F7A40" w:rsidRDefault="00C137B2" w:rsidP="00CD6ADA">
            <w:pPr>
              <w:pStyle w:val="Tabel-Tekst"/>
              <w:ind w:left="142"/>
              <w:rPr>
                <w:b/>
              </w:rPr>
            </w:pPr>
            <w:r>
              <w:rPr>
                <w:b/>
                <w:bCs/>
                <w:lang w:val="da"/>
              </w:rPr>
              <w:t>Cykluslængde</w:t>
            </w:r>
          </w:p>
        </w:tc>
        <w:tc>
          <w:tcPr>
            <w:tcW w:w="2415" w:type="dxa"/>
          </w:tcPr>
          <w:p w14:paraId="5DF8ABB3" w14:textId="2BD5B41A"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1 md.]</w:t>
            </w:r>
          </w:p>
        </w:tc>
        <w:tc>
          <w:tcPr>
            <w:tcW w:w="2416" w:type="dxa"/>
          </w:tcPr>
          <w:p w14:paraId="27DFE797" w14:textId="77777777" w:rsidR="00C137B2" w:rsidRPr="007F2B1A"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Pr>
                <w:color w:val="797979" w:themeColor="background2" w:themeShade="80"/>
              </w:rPr>
              <w:t xml:space="preserve">[Tilføj begrundelse] </w:t>
            </w:r>
          </w:p>
        </w:tc>
      </w:tr>
      <w:tr w:rsidR="00C137B2"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701185" w:rsidRDefault="00C137B2" w:rsidP="00CD6ADA">
            <w:pPr>
              <w:pStyle w:val="Tabel-Tekst"/>
              <w:ind w:left="142"/>
              <w:rPr>
                <w:b/>
              </w:rPr>
            </w:pPr>
            <w:r>
              <w:rPr>
                <w:b/>
                <w:bCs/>
                <w:lang w:val="da"/>
              </w:rPr>
              <w:t>Halvcyklus korrektion</w:t>
            </w:r>
          </w:p>
        </w:tc>
        <w:tc>
          <w:tcPr>
            <w:tcW w:w="2415" w:type="dxa"/>
          </w:tcPr>
          <w:p w14:paraId="291791F6" w14:textId="64E57D54"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7F7F7F" w:themeColor="text1" w:themeTint="80"/>
                <w:lang w:val="da"/>
              </w:rPr>
              <w:t>[Ja/</w:t>
            </w:r>
            <w:r w:rsidR="00B819AC">
              <w:rPr>
                <w:color w:val="7F7F7F" w:themeColor="text1" w:themeTint="80"/>
                <w:lang w:val="da"/>
              </w:rPr>
              <w:t>n</w:t>
            </w:r>
            <w:r w:rsidRPr="00BC765E">
              <w:rPr>
                <w:color w:val="7F7F7F" w:themeColor="text1" w:themeTint="80"/>
                <w:lang w:val="da"/>
              </w:rPr>
              <w:t>ej</w:t>
            </w:r>
            <w:r w:rsidR="00654E18">
              <w:rPr>
                <w:color w:val="7F7F7F" w:themeColor="text1" w:themeTint="80"/>
                <w:lang w:val="da"/>
              </w:rPr>
              <w:t xml:space="preserve"> + uddyb, hvis nogle omkostninger ikke halvcykluskorrigeres</w:t>
            </w:r>
            <w:r w:rsidRPr="00BC765E">
              <w:rPr>
                <w:color w:val="7F7F7F" w:themeColor="text1" w:themeTint="80"/>
                <w:lang w:val="da"/>
              </w:rPr>
              <w:t>]</w:t>
            </w:r>
            <w:r w:rsidRPr="00BC765E">
              <w:rPr>
                <w:lang w:val="da"/>
              </w:rPr>
              <w:br/>
            </w:r>
          </w:p>
        </w:tc>
        <w:tc>
          <w:tcPr>
            <w:tcW w:w="2416" w:type="dxa"/>
          </w:tcPr>
          <w:p w14:paraId="08475779" w14:textId="0AB09548"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[Hvis nej: Tilføj begrundelse</w:t>
            </w:r>
            <w:r w:rsidR="008F7A09">
              <w:rPr>
                <w:color w:val="808080" w:themeColor="background1" w:themeShade="80"/>
              </w:rPr>
              <w:t>, fx hvis administration</w:t>
            </w:r>
            <w:r w:rsidR="00654E18">
              <w:rPr>
                <w:color w:val="808080" w:themeColor="background1" w:themeShade="80"/>
              </w:rPr>
              <w:t xml:space="preserve"> eller udlevering</w:t>
            </w:r>
            <w:r w:rsidR="001752E5">
              <w:rPr>
                <w:color w:val="808080" w:themeColor="background1" w:themeShade="80"/>
              </w:rPr>
              <w:t xml:space="preserve"> af lægemiddel</w:t>
            </w:r>
            <w:r w:rsidR="008F7A09">
              <w:rPr>
                <w:color w:val="808080" w:themeColor="background1" w:themeShade="80"/>
              </w:rPr>
              <w:t xml:space="preserve"> på dag 1 i cyklus</w:t>
            </w:r>
            <w:r>
              <w:rPr>
                <w:color w:val="808080" w:themeColor="background1" w:themeShade="80"/>
              </w:rPr>
              <w:t>]</w:t>
            </w:r>
          </w:p>
        </w:tc>
      </w:tr>
    </w:tbl>
    <w:p w14:paraId="1CA60A14" w14:textId="77777777" w:rsidR="00C137B2" w:rsidRDefault="00C137B2" w:rsidP="00FA1EAD">
      <w:pPr>
        <w:pStyle w:val="Overskrift2"/>
        <w:rPr>
          <w:lang w:val="da"/>
        </w:rPr>
      </w:pPr>
      <w:bookmarkStart w:id="124" w:name="_Ref191904147"/>
      <w:bookmarkStart w:id="125" w:name="_Toc200615071"/>
      <w:bookmarkStart w:id="126" w:name="_Toc222319066"/>
      <w:bookmarkStart w:id="127" w:name="_Toc192160713"/>
      <w:bookmarkEnd w:id="122"/>
      <w:bookmarkEnd w:id="123"/>
      <w:r>
        <w:t>Modeltype og modelstruktur</w:t>
      </w:r>
      <w:bookmarkEnd w:id="124"/>
      <w:bookmarkEnd w:id="125"/>
      <w:bookmarkEnd w:id="126"/>
      <w:r>
        <w:rPr>
          <w:lang w:val="da"/>
        </w:rPr>
        <w:t xml:space="preserve"> </w:t>
      </w:r>
      <w:bookmarkEnd w:id="127"/>
    </w:p>
    <w:p w14:paraId="28DD562B" w14:textId="4277673D" w:rsidR="00C137B2" w:rsidRDefault="00C137B2" w:rsidP="00FA1EAD">
      <w:pPr>
        <w:rPr>
          <w:lang w:val="da"/>
        </w:rPr>
      </w:pPr>
      <w:bookmarkStart w:id="128" w:name="_Hlk209116006"/>
      <w:r>
        <w:rPr>
          <w:lang w:val="da"/>
        </w:rPr>
        <w:t xml:space="preserve">[Udfyld </w:t>
      </w:r>
      <w:r>
        <w:rPr>
          <w:lang w:val="da"/>
        </w:rPr>
        <w:fldChar w:fldCharType="begin"/>
      </w:r>
      <w:r>
        <w:rPr>
          <w:lang w:val="da"/>
        </w:rPr>
        <w:instrText xml:space="preserve"> REF _Ref191992057 \h </w:instrText>
      </w:r>
      <w:r w:rsidR="00FA1EAD">
        <w:rPr>
          <w:lang w:val="da"/>
        </w:rPr>
        <w:instrText xml:space="preserve"> \* MERGEFORMAT </w:instrText>
      </w:r>
      <w:r>
        <w:rPr>
          <w:lang w:val="da"/>
        </w:rPr>
      </w:r>
      <w:r>
        <w:rPr>
          <w:lang w:val="da"/>
        </w:rPr>
        <w:fldChar w:fldCharType="separate"/>
      </w:r>
      <w:r w:rsidR="00C527FB" w:rsidRPr="00BD1240">
        <w:t xml:space="preserve">Tabel </w:t>
      </w:r>
      <w:r w:rsidR="00C527FB">
        <w:rPr>
          <w:noProof/>
        </w:rPr>
        <w:t>9</w:t>
      </w:r>
      <w:r>
        <w:rPr>
          <w:lang w:val="da"/>
        </w:rPr>
        <w:fldChar w:fldCharType="end"/>
      </w:r>
      <w:r>
        <w:rPr>
          <w:lang w:val="da"/>
        </w:rPr>
        <w:t>. Begrund valg</w:t>
      </w:r>
      <w:r w:rsidRPr="006903DF">
        <w:rPr>
          <w:lang w:val="da"/>
        </w:rPr>
        <w:t xml:space="preserve"> af </w:t>
      </w:r>
      <w:r w:rsidR="008705C8">
        <w:rPr>
          <w:lang w:val="da"/>
        </w:rPr>
        <w:t>analysetype</w:t>
      </w:r>
      <w:r w:rsidRPr="006903DF">
        <w:rPr>
          <w:lang w:val="da"/>
        </w:rPr>
        <w:t xml:space="preserve"> (</w:t>
      </w:r>
      <w:proofErr w:type="spellStart"/>
      <w:r w:rsidRPr="006903DF">
        <w:rPr>
          <w:lang w:val="da"/>
        </w:rPr>
        <w:t>cost</w:t>
      </w:r>
      <w:proofErr w:type="spellEnd"/>
      <w:r w:rsidRPr="006903DF">
        <w:rPr>
          <w:lang w:val="da"/>
        </w:rPr>
        <w:t>-utility-analyse eller omkostningsminimeringsanalyse)</w:t>
      </w:r>
      <w:r>
        <w:rPr>
          <w:lang w:val="da"/>
        </w:rPr>
        <w:t xml:space="preserve"> og valg af </w:t>
      </w:r>
      <w:r w:rsidRPr="006903DF">
        <w:rPr>
          <w:lang w:val="da"/>
        </w:rPr>
        <w:t>model</w:t>
      </w:r>
      <w:r>
        <w:rPr>
          <w:lang w:val="da"/>
        </w:rPr>
        <w:t>type</w:t>
      </w:r>
      <w:r w:rsidRPr="006903DF">
        <w:rPr>
          <w:lang w:val="da"/>
        </w:rPr>
        <w:t xml:space="preserve"> (fx </w:t>
      </w:r>
      <w:proofErr w:type="spellStart"/>
      <w:r w:rsidRPr="006903DF">
        <w:rPr>
          <w:lang w:val="da"/>
        </w:rPr>
        <w:t>partitioned</w:t>
      </w:r>
      <w:proofErr w:type="spellEnd"/>
      <w:r w:rsidRPr="006903DF">
        <w:rPr>
          <w:lang w:val="da"/>
        </w:rPr>
        <w:t xml:space="preserve"> </w:t>
      </w:r>
      <w:proofErr w:type="spellStart"/>
      <w:r w:rsidRPr="006903DF">
        <w:rPr>
          <w:lang w:val="da"/>
        </w:rPr>
        <w:t>survival</w:t>
      </w:r>
      <w:proofErr w:type="spellEnd"/>
      <w:r w:rsidRPr="006903DF">
        <w:rPr>
          <w:lang w:val="da"/>
        </w:rPr>
        <w:t xml:space="preserve"> model, </w:t>
      </w:r>
      <w:proofErr w:type="spellStart"/>
      <w:r w:rsidRPr="006903DF">
        <w:rPr>
          <w:lang w:val="da"/>
        </w:rPr>
        <w:t>semi</w:t>
      </w:r>
      <w:proofErr w:type="spellEnd"/>
      <w:r w:rsidRPr="006903DF">
        <w:rPr>
          <w:lang w:val="da"/>
        </w:rPr>
        <w:t>-Markov</w:t>
      </w:r>
      <w:r w:rsidR="001255B4">
        <w:rPr>
          <w:lang w:val="da"/>
        </w:rPr>
        <w:t>-</w:t>
      </w:r>
      <w:r w:rsidRPr="006903DF">
        <w:rPr>
          <w:lang w:val="da"/>
        </w:rPr>
        <w:t>model eller Markov</w:t>
      </w:r>
      <w:r w:rsidR="001255B4">
        <w:rPr>
          <w:lang w:val="da"/>
        </w:rPr>
        <w:t>-</w:t>
      </w:r>
      <w:r w:rsidRPr="006903DF">
        <w:rPr>
          <w:lang w:val="da"/>
        </w:rPr>
        <w:t xml:space="preserve">model). </w:t>
      </w:r>
      <w:r>
        <w:rPr>
          <w:lang w:val="da"/>
        </w:rPr>
        <w:t xml:space="preserve"> </w:t>
      </w:r>
    </w:p>
    <w:p w14:paraId="4E3F6C3D" w14:textId="7772EA0E" w:rsidR="00C137B2" w:rsidRPr="00ED4DCB" w:rsidRDefault="00C137B2" w:rsidP="00FA1EAD">
      <w:pPr>
        <w:rPr>
          <w:rFonts w:cs="Arial"/>
          <w:lang w:val="da"/>
        </w:rPr>
      </w:pPr>
      <w:r w:rsidRPr="00D96B92">
        <w:t xml:space="preserve">Beskriv </w:t>
      </w:r>
      <w:r w:rsidRPr="008E7331">
        <w:t>modelstrukturen</w:t>
      </w:r>
      <w:r w:rsidR="001255B4">
        <w:t>,</w:t>
      </w:r>
      <w:r w:rsidRPr="008E7331">
        <w:t xml:space="preserve"> og inkludér </w:t>
      </w:r>
      <w:r>
        <w:t xml:space="preserve">en </w:t>
      </w:r>
      <w:r w:rsidRPr="00A313B1">
        <w:rPr>
          <w:color w:val="262626" w:themeColor="text1" w:themeTint="D9"/>
        </w:rPr>
        <w:t>grafisk illustration af helbredsstadier og mulige patientbevægelser mellem helbredstadierne.</w:t>
      </w:r>
      <w:r w:rsidRPr="00A313B1">
        <w:rPr>
          <w:rFonts w:cs="Arial"/>
          <w:color w:val="262626" w:themeColor="text1" w:themeTint="D9"/>
          <w:lang w:val="da"/>
        </w:rPr>
        <w:t xml:space="preserve"> Redegør for hver behandlingsarm</w:t>
      </w:r>
      <w:r w:rsidR="00B819AC" w:rsidRPr="00A313B1">
        <w:rPr>
          <w:rFonts w:cs="Arial"/>
          <w:color w:val="262626" w:themeColor="text1" w:themeTint="D9"/>
          <w:lang w:val="da"/>
        </w:rPr>
        <w:t xml:space="preserve"> for, </w:t>
      </w:r>
      <w:r w:rsidRPr="00A313B1">
        <w:rPr>
          <w:rFonts w:cs="Arial"/>
          <w:color w:val="262626" w:themeColor="text1" w:themeTint="D9"/>
          <w:lang w:val="da"/>
        </w:rPr>
        <w:t>hvordan modelstrukturen afspejler behandlings- og sygdomsforløbet i dansk klinisk praksis. I kolonnen ”antagelser” angives det kort</w:t>
      </w:r>
      <w:r w:rsidR="001255B4" w:rsidRPr="00A313B1">
        <w:rPr>
          <w:rFonts w:cs="Arial"/>
          <w:color w:val="262626" w:themeColor="text1" w:themeTint="D9"/>
          <w:lang w:val="da"/>
        </w:rPr>
        <w:t>,</w:t>
      </w:r>
      <w:r w:rsidRPr="00A313B1">
        <w:rPr>
          <w:rFonts w:cs="Arial"/>
          <w:color w:val="262626" w:themeColor="text1" w:themeTint="D9"/>
          <w:lang w:val="da"/>
        </w:rPr>
        <w:t xml:space="preserve"> om </w:t>
      </w:r>
      <w:r w:rsidRPr="00A313B1">
        <w:rPr>
          <w:rFonts w:cs="Arial"/>
          <w:color w:val="262626" w:themeColor="text1" w:themeTint="D9"/>
        </w:rPr>
        <w:t>modellen indeholder andre antagelser relateret til patientbevægelserne i modellen</w:t>
      </w:r>
      <w:r w:rsidRPr="00A313B1">
        <w:rPr>
          <w:rFonts w:cs="Arial"/>
          <w:color w:val="262626" w:themeColor="text1" w:themeTint="D9"/>
          <w:lang w:val="da"/>
        </w:rPr>
        <w:t>]</w:t>
      </w:r>
    </w:p>
    <w:p w14:paraId="722837F9" w14:textId="0E312E49" w:rsidR="00C137B2" w:rsidRPr="00BD1240" w:rsidRDefault="00C137B2" w:rsidP="00FA1EAD">
      <w:pPr>
        <w:pStyle w:val="Tabeltitel-grn0"/>
        <w:rPr>
          <w:lang w:val="da-DK"/>
        </w:rPr>
      </w:pPr>
      <w:bookmarkStart w:id="129" w:name="_Ref191992057"/>
      <w:r w:rsidRPr="00BD1240">
        <w:rPr>
          <w:lang w:val="da-DK"/>
        </w:rPr>
        <w:lastRenderedPageBreak/>
        <w:t xml:space="preserve">Tabel </w:t>
      </w:r>
      <w:r>
        <w:fldChar w:fldCharType="begin"/>
      </w:r>
      <w:r w:rsidRPr="00BD1240">
        <w:rPr>
          <w:lang w:val="da-DK"/>
        </w:rPr>
        <w:instrText xml:space="preserve"> SEQ Tabel \* ARABIC </w:instrText>
      </w:r>
      <w:r>
        <w:fldChar w:fldCharType="separate"/>
      </w:r>
      <w:r w:rsidR="00C527FB">
        <w:rPr>
          <w:noProof/>
          <w:lang w:val="da-DK"/>
        </w:rPr>
        <w:t>9</w:t>
      </w:r>
      <w:r>
        <w:rPr>
          <w:noProof/>
        </w:rPr>
        <w:fldChar w:fldCharType="end"/>
      </w:r>
      <w:bookmarkEnd w:id="129"/>
      <w:r w:rsidRPr="00BD1240">
        <w:rPr>
          <w:noProof/>
          <w:lang w:val="da-DK"/>
        </w:rPr>
        <w:t>.</w:t>
      </w:r>
      <w:r w:rsidRPr="00BD1240">
        <w:rPr>
          <w:lang w:val="da-DK"/>
        </w:rPr>
        <w:t xml:space="preserve"> Valg af sundhedsøkonomisk analyse, model og modelstruktur</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77777777" w:rsidR="00C137B2" w:rsidRDefault="00C137B2" w:rsidP="00FA1EAD">
            <w:pPr>
              <w:pStyle w:val="Tabel-Overskrift1"/>
            </w:pPr>
            <w:r>
              <w:rPr>
                <w:bCs/>
                <w:lang w:val="da"/>
              </w:rPr>
              <w:t>Sundhedsøkonomisk analyse</w:t>
            </w:r>
          </w:p>
        </w:tc>
        <w:tc>
          <w:tcPr>
            <w:tcW w:w="1157" w:type="pct"/>
          </w:tcPr>
          <w:p w14:paraId="4ECEEBE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Modeltype</w:t>
            </w:r>
          </w:p>
        </w:tc>
        <w:tc>
          <w:tcPr>
            <w:tcW w:w="1243" w:type="pct"/>
          </w:tcPr>
          <w:p w14:paraId="733CC7FE"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Modelstruktur</w:t>
            </w:r>
          </w:p>
        </w:tc>
        <w:tc>
          <w:tcPr>
            <w:tcW w:w="1243" w:type="pct"/>
          </w:tcPr>
          <w:p w14:paraId="7DD15B9F"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Antagelser</w:t>
            </w:r>
          </w:p>
        </w:tc>
      </w:tr>
      <w:tr w:rsidR="00C137B2" w:rsidRPr="007F2B1A"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77777777" w:rsidR="00C137B2" w:rsidRPr="001752E5" w:rsidRDefault="00C137B2" w:rsidP="00FA1EAD">
            <w:pPr>
              <w:pStyle w:val="Tabel-Tekst"/>
              <w:rPr>
                <w:color w:val="A4A4A4" w:themeColor="accent2" w:themeShade="BF"/>
              </w:rPr>
            </w:pPr>
            <w:r w:rsidRPr="001752E5">
              <w:rPr>
                <w:color w:val="A4A4A4" w:themeColor="accent2" w:themeShade="BF"/>
                <w:lang w:val="da"/>
              </w:rPr>
              <w:t xml:space="preserve">[Fx </w:t>
            </w:r>
            <w:proofErr w:type="spellStart"/>
            <w:r w:rsidRPr="001752E5">
              <w:rPr>
                <w:color w:val="A4A4A4" w:themeColor="accent2" w:themeShade="BF"/>
                <w:lang w:val="da"/>
              </w:rPr>
              <w:t>Cost-utility</w:t>
            </w:r>
            <w:proofErr w:type="spellEnd"/>
            <w:r w:rsidRPr="001752E5">
              <w:rPr>
                <w:color w:val="A4A4A4" w:themeColor="accent2" w:themeShade="BF"/>
                <w:lang w:val="da"/>
              </w:rPr>
              <w:t>]</w:t>
            </w:r>
          </w:p>
        </w:tc>
        <w:tc>
          <w:tcPr>
            <w:tcW w:w="1157" w:type="pct"/>
          </w:tcPr>
          <w:p w14:paraId="6D2B3F26"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rPr>
            </w:pPr>
            <w:r w:rsidRPr="001752E5">
              <w:rPr>
                <w:color w:val="A4A4A4" w:themeColor="accent2" w:themeShade="BF"/>
              </w:rPr>
              <w:t xml:space="preserve">[Fx </w:t>
            </w:r>
            <w:proofErr w:type="spellStart"/>
            <w:r w:rsidRPr="001752E5">
              <w:rPr>
                <w:color w:val="A4A4A4" w:themeColor="accent2" w:themeShade="BF"/>
              </w:rPr>
              <w:t>Partitioned</w:t>
            </w:r>
            <w:proofErr w:type="spellEnd"/>
            <w:r w:rsidRPr="001752E5">
              <w:rPr>
                <w:color w:val="A4A4A4" w:themeColor="accent2" w:themeShade="BF"/>
              </w:rPr>
              <w:t xml:space="preserve"> </w:t>
            </w:r>
            <w:proofErr w:type="spellStart"/>
            <w:r w:rsidRPr="001752E5">
              <w:rPr>
                <w:color w:val="A4A4A4" w:themeColor="accent2" w:themeShade="BF"/>
              </w:rPr>
              <w:t>survival</w:t>
            </w:r>
            <w:proofErr w:type="spellEnd"/>
            <w:r w:rsidRPr="001752E5">
              <w:rPr>
                <w:color w:val="A4A4A4" w:themeColor="accent2" w:themeShade="BF"/>
              </w:rPr>
              <w:t xml:space="preserve"> model]</w:t>
            </w:r>
          </w:p>
        </w:tc>
        <w:tc>
          <w:tcPr>
            <w:tcW w:w="1243" w:type="pct"/>
          </w:tcPr>
          <w:p w14:paraId="2F227C22"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nb-NO"/>
              </w:rPr>
            </w:pPr>
            <w:r w:rsidRPr="001752E5">
              <w:rPr>
                <w:rFonts w:cs="Arial"/>
                <w:color w:val="A4A4A4" w:themeColor="accent2" w:themeShade="BF"/>
                <w:lang w:val="nb-NO"/>
              </w:rPr>
              <w:t>[</w:t>
            </w:r>
            <w:proofErr w:type="spellStart"/>
            <w:r w:rsidRPr="001752E5">
              <w:rPr>
                <w:rFonts w:cs="Arial"/>
                <w:color w:val="A4A4A4" w:themeColor="accent2" w:themeShade="BF"/>
                <w:lang w:val="nb-NO"/>
              </w:rPr>
              <w:t>Fx</w:t>
            </w:r>
            <w:proofErr w:type="spellEnd"/>
            <w:r w:rsidRPr="001752E5">
              <w:rPr>
                <w:rFonts w:cs="Arial"/>
                <w:color w:val="A4A4A4" w:themeColor="accent2" w:themeShade="BF"/>
                <w:lang w:val="nb-NO"/>
              </w:rPr>
              <w:t xml:space="preserve"> 3 helbredsstadier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A,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B,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C)]</w:t>
            </w:r>
          </w:p>
        </w:tc>
        <w:tc>
          <w:tcPr>
            <w:tcW w:w="1243" w:type="pct"/>
          </w:tcPr>
          <w:p w14:paraId="5900EA69"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rPr>
            </w:pPr>
            <w:r w:rsidRPr="001752E5">
              <w:rPr>
                <w:rFonts w:cs="Arial"/>
                <w:color w:val="A4A4A4" w:themeColor="accent2" w:themeShade="BF"/>
              </w:rPr>
              <w:t xml:space="preserve">[Fx antagelser vedr. </w:t>
            </w:r>
            <w:proofErr w:type="spellStart"/>
            <w:r w:rsidRPr="001752E5">
              <w:rPr>
                <w:rFonts w:cs="Arial"/>
                <w:color w:val="A4A4A4" w:themeColor="accent2" w:themeShade="BF"/>
              </w:rPr>
              <w:t>kurering</w:t>
            </w:r>
            <w:proofErr w:type="spellEnd"/>
            <w:r w:rsidRPr="001752E5">
              <w:rPr>
                <w:rFonts w:cs="Arial"/>
                <w:color w:val="A4A4A4" w:themeColor="accent2" w:themeShade="BF"/>
              </w:rPr>
              <w:t>. aftagende behandlingseffekt, eller brug af surrogatmål]</w:t>
            </w:r>
          </w:p>
        </w:tc>
      </w:tr>
    </w:tbl>
    <w:p w14:paraId="6FB47128" w14:textId="77777777" w:rsidR="00C137B2" w:rsidRPr="00C137B2" w:rsidRDefault="00C137B2" w:rsidP="00FA1EAD"/>
    <w:p w14:paraId="5D64092E" w14:textId="4D5CBCC1" w:rsidR="009D2BF5" w:rsidRPr="00ED6D89" w:rsidRDefault="007D6AD8" w:rsidP="00FA1EAD">
      <w:pPr>
        <w:pStyle w:val="Overskrift1"/>
        <w:ind w:left="709"/>
      </w:pPr>
      <w:bookmarkStart w:id="130" w:name="_Toc222319067"/>
      <w:bookmarkEnd w:id="128"/>
      <w:r>
        <w:rPr>
          <w:bCs w:val="0"/>
          <w:lang w:val="da"/>
        </w:rPr>
        <w:t>L</w:t>
      </w:r>
      <w:r w:rsidR="009D2BF5">
        <w:rPr>
          <w:bCs w:val="0"/>
          <w:lang w:val="da"/>
        </w:rPr>
        <w:t>itteratur</w:t>
      </w:r>
      <w:bookmarkEnd w:id="117"/>
      <w:r>
        <w:rPr>
          <w:bCs w:val="0"/>
          <w:lang w:val="da"/>
        </w:rPr>
        <w:t>oversigt</w:t>
      </w:r>
      <w:bookmarkEnd w:id="130"/>
    </w:p>
    <w:p w14:paraId="712D79C7" w14:textId="4E57447F" w:rsidR="004C577B" w:rsidRDefault="00FB04EC" w:rsidP="00FA1EAD">
      <w:pPr>
        <w:rPr>
          <w:lang w:val="da"/>
        </w:rPr>
        <w:sectPr w:rsidR="004C577B" w:rsidSect="0020247E">
          <w:headerReference w:type="even" r:id="rId23"/>
          <w:headerReference w:type="default" r:id="rId24"/>
          <w:footerReference w:type="default" r:id="rId25"/>
          <w:headerReference w:type="first" r:id="rId26"/>
          <w:pgSz w:w="11906" w:h="16838" w:code="9"/>
          <w:pgMar w:top="2041" w:right="1928" w:bottom="1644" w:left="2722" w:header="567" w:footer="709" w:gutter="0"/>
          <w:pgNumType w:start="1"/>
          <w:cols w:space="708"/>
          <w:docGrid w:linePitch="360"/>
        </w:sectPr>
      </w:pPr>
      <w:r>
        <w:t>[</w:t>
      </w:r>
      <w:r w:rsidR="004C577B" w:rsidRPr="00C21382">
        <w:rPr>
          <w:rFonts w:cs="Arial"/>
          <w:i/>
          <w:iCs/>
          <w:lang w:val="da"/>
        </w:rPr>
        <w:t xml:space="preserve">Gældende dokumentationsstandarder fremgår af Medicinrådets metodevejledning og tilhørende </w:t>
      </w:r>
      <w:r w:rsidR="004C577B" w:rsidRPr="00D91856">
        <w:rPr>
          <w:rFonts w:cs="Arial"/>
          <w:i/>
          <w:lang w:val="da"/>
        </w:rPr>
        <w:t>vejledende dokument vedr</w:t>
      </w:r>
      <w:r w:rsidR="004C577B">
        <w:rPr>
          <w:rFonts w:cs="Arial"/>
          <w:i/>
          <w:lang w:val="da"/>
        </w:rPr>
        <w:t>. litteratur</w:t>
      </w:r>
      <w:r w:rsidR="004C577B" w:rsidRPr="00D91856">
        <w:rPr>
          <w:rFonts w:cs="Arial"/>
          <w:i/>
          <w:lang w:val="da"/>
        </w:rPr>
        <w:t>.</w:t>
      </w:r>
      <w:r w:rsidR="004C577B">
        <w:rPr>
          <w:rFonts w:cs="Arial"/>
          <w:i/>
          <w:lang w:val="da"/>
        </w:rPr>
        <w:t xml:space="preserve"> </w:t>
      </w:r>
      <w:r w:rsidR="004C577B" w:rsidRPr="00D33D04">
        <w:rPr>
          <w:i/>
          <w:iCs/>
          <w:lang w:val="da"/>
        </w:rPr>
        <w:t>Afsnitsnummerering og tabeller må ikke ændres</w:t>
      </w:r>
      <w:r w:rsidR="004C577B">
        <w:rPr>
          <w:i/>
          <w:iCs/>
          <w:lang w:val="da"/>
        </w:rPr>
        <w:t>. Der må gerne tilføjes rækker i</w:t>
      </w:r>
      <w:r w:rsidR="007C31C5">
        <w:rPr>
          <w:i/>
          <w:iCs/>
          <w:lang w:val="da"/>
        </w:rPr>
        <w:t xml:space="preserve"> tabellern</w:t>
      </w:r>
      <w:r w:rsidR="001752E5">
        <w:rPr>
          <w:i/>
          <w:iCs/>
          <w:lang w:val="da"/>
        </w:rPr>
        <w:t>e.</w:t>
      </w:r>
      <w:r w:rsidR="007C31C5">
        <w:rPr>
          <w:i/>
          <w:iCs/>
          <w:lang w:val="da"/>
        </w:rPr>
        <w:t>]</w:t>
      </w:r>
    </w:p>
    <w:p w14:paraId="24416B66" w14:textId="77777777" w:rsidR="00CE520D" w:rsidRPr="00E96FC9" w:rsidRDefault="00CE520D" w:rsidP="00CE520D">
      <w:pPr>
        <w:pStyle w:val="Overskrift2"/>
      </w:pPr>
      <w:bookmarkStart w:id="131" w:name="_1pxezwc"/>
      <w:bookmarkStart w:id="132" w:name="_Toc222319068"/>
      <w:bookmarkEnd w:id="131"/>
      <w:r w:rsidRPr="00E96FC9">
        <w:lastRenderedPageBreak/>
        <w:t>Litteratur anvendt til vurdering af klinisk effekt og sikkerhed</w:t>
      </w:r>
      <w:bookmarkEnd w:id="132"/>
    </w:p>
    <w:p w14:paraId="4EF11387" w14:textId="29A8D00F" w:rsidR="00CE520D" w:rsidRPr="00330C05" w:rsidRDefault="00CE520D" w:rsidP="00330C05">
      <w:pPr>
        <w:rPr>
          <w:rFonts w:eastAsia="Calibri"/>
          <w:noProof/>
        </w:rPr>
      </w:pPr>
      <w:r>
        <w:t xml:space="preserve">I </w:t>
      </w:r>
      <w:r w:rsidR="00330C05">
        <w:t>tabellen</w:t>
      </w:r>
      <w:r>
        <w:t xml:space="preserve"> </w:t>
      </w:r>
      <w:r>
        <w:rPr>
          <w:rFonts w:eastAsia="Calibri"/>
          <w:noProof/>
        </w:rPr>
        <w:t xml:space="preserve">anføres </w:t>
      </w:r>
      <w:r w:rsidR="000D472F">
        <w:rPr>
          <w:rFonts w:eastAsia="Calibri"/>
          <w:noProof/>
        </w:rPr>
        <w:t xml:space="preserve">alle referencer, </w:t>
      </w:r>
      <w:r w:rsidRPr="00EE193B">
        <w:rPr>
          <w:rFonts w:eastAsia="Calibri"/>
          <w:noProof/>
        </w:rPr>
        <w:t xml:space="preserve">der </w:t>
      </w:r>
      <w:r>
        <w:rPr>
          <w:rFonts w:eastAsia="Calibri"/>
          <w:noProof/>
        </w:rPr>
        <w:t xml:space="preserve">anvendes </w:t>
      </w:r>
      <w:r w:rsidRPr="00EE193B">
        <w:rPr>
          <w:rFonts w:eastAsia="Calibri"/>
          <w:noProof/>
        </w:rPr>
        <w:t xml:space="preserve">i </w:t>
      </w:r>
      <w:r w:rsidR="00BE08F2">
        <w:rPr>
          <w:rFonts w:eastAsia="Calibri"/>
          <w:noProof/>
        </w:rPr>
        <w:t>vurderingen af klinisk effekt og sikkerhed.</w:t>
      </w:r>
      <w:r>
        <w:rPr>
          <w:rFonts w:eastAsia="Calibri"/>
          <w:noProof/>
        </w:rPr>
        <w:t xml:space="preserve"> </w:t>
      </w:r>
      <w:r w:rsidRPr="00F97056">
        <w:rPr>
          <w:rFonts w:eastAsia="Calibri"/>
          <w:noProof/>
        </w:rPr>
        <w:t>Det skal fremgå klart af tabellen, hvilken kilde de enkelte effekt</w:t>
      </w:r>
      <w:r>
        <w:rPr>
          <w:rFonts w:eastAsia="Calibri"/>
          <w:noProof/>
        </w:rPr>
        <w:t xml:space="preserve">- og </w:t>
      </w:r>
      <w:r w:rsidRPr="00F97056">
        <w:rPr>
          <w:rFonts w:eastAsia="Calibri"/>
          <w:noProof/>
        </w:rPr>
        <w:t>sikkerhedsmål er baseret på.</w:t>
      </w:r>
      <w:r w:rsidR="000D472F">
        <w:rPr>
          <w:rFonts w:eastAsia="Calibri"/>
          <w:noProof/>
        </w:rPr>
        <w:t xml:space="preserve"> </w:t>
      </w:r>
      <w:r>
        <w:rPr>
          <w:rFonts w:eastAsia="Calibri"/>
          <w:noProof/>
        </w:rPr>
        <w:br/>
      </w:r>
      <w:r>
        <w:rPr>
          <w:rFonts w:eastAsia="Calibri"/>
          <w:noProof/>
        </w:rPr>
        <w:br/>
      </w: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sidR="00BE08F2">
        <w:rPr>
          <w:rFonts w:eastAsia="Calibri"/>
          <w:noProof/>
        </w:rPr>
        <w:t>henvisning</w:t>
      </w:r>
      <w:r w:rsidR="00BE08F2" w:rsidRPr="003723EA">
        <w:rPr>
          <w:rFonts w:eastAsia="Calibri"/>
          <w:noProof/>
        </w:rPr>
        <w:t xml:space="preserve"> </w:t>
      </w:r>
      <w:r w:rsidRPr="003723EA">
        <w:rPr>
          <w:rFonts w:eastAsia="Calibri"/>
          <w:noProof/>
        </w:rPr>
        <w:t>til det relevante afsnit af JCA-rapporten, hvis denne er dækkende. Hvis der er inkluderet litteratur, der ikke indgår i JCA-rapporten, anføres desuden referencer til de specifikke kilder</w:t>
      </w:r>
      <w:r>
        <w:rPr>
          <w:rFonts w:eastAsia="Calibri"/>
          <w:noProof/>
        </w:rPr>
        <w:t>.]</w:t>
      </w:r>
    </w:p>
    <w:p w14:paraId="4B0FAB25" w14:textId="09E3DE64" w:rsidR="00330C05" w:rsidRDefault="00330C05" w:rsidP="00330C05">
      <w:pPr>
        <w:pStyle w:val="Billedtekst"/>
        <w:keepNext/>
      </w:pPr>
      <w:r>
        <w:t xml:space="preserve">Tabel </w:t>
      </w:r>
      <w:fldSimple w:instr=" SEQ Tabel \* ARABIC ">
        <w:r w:rsidR="00C527FB">
          <w:rPr>
            <w:noProof/>
          </w:rPr>
          <w:t>10</w:t>
        </w:r>
      </w:fldSimple>
      <w:r>
        <w:t xml:space="preserve"> </w:t>
      </w:r>
      <w:r w:rsidRPr="00982F5B">
        <w:t>Relevant litteratur inkluderet i vurderingen af effekt og sikkerhed</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1A67C8"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04881054" w:rsidR="00CE520D" w:rsidRPr="00C86E83" w:rsidRDefault="00CE520D" w:rsidP="005F104C">
            <w:pPr>
              <w:pStyle w:val="Tabeltitel-Hvid"/>
              <w:spacing w:line="220" w:lineRule="atLeast"/>
              <w:rPr>
                <w:noProof/>
              </w:rPr>
            </w:pPr>
            <w:r w:rsidRPr="00C86E83">
              <w:rPr>
                <w:noProof/>
              </w:rPr>
              <w:t>Reference</w:t>
            </w:r>
          </w:p>
        </w:tc>
        <w:tc>
          <w:tcPr>
            <w:tcW w:w="681" w:type="pct"/>
          </w:tcPr>
          <w:p w14:paraId="03EF8DF7" w14:textId="77777777" w:rsidR="00CE520D" w:rsidRPr="001A67C8" w:rsidRDefault="00CE520D" w:rsidP="005F104C">
            <w:pPr>
              <w:pStyle w:val="Tabeltitel-Hvid"/>
              <w:spacing w:line="220" w:lineRule="atLeast"/>
              <w:rPr>
                <w:noProof/>
                <w:lang w:val="en-US"/>
              </w:rPr>
            </w:pPr>
            <w:r w:rsidRPr="001A67C8">
              <w:rPr>
                <w:noProof/>
                <w:lang w:val="en-US"/>
              </w:rPr>
              <w:t>Studienavn</w:t>
            </w:r>
          </w:p>
          <w:p w14:paraId="1825F11C" w14:textId="77777777" w:rsidR="00CE520D" w:rsidRPr="001A67C8" w:rsidRDefault="00CE520D" w:rsidP="005F104C">
            <w:pPr>
              <w:pStyle w:val="Tabeltitel-Hvid"/>
              <w:spacing w:line="220" w:lineRule="atLeast"/>
              <w:rPr>
                <w:noProof/>
                <w:lang w:val="en-US"/>
              </w:rPr>
            </w:pPr>
          </w:p>
        </w:tc>
        <w:tc>
          <w:tcPr>
            <w:tcW w:w="827" w:type="pct"/>
          </w:tcPr>
          <w:p w14:paraId="029F7161" w14:textId="77777777" w:rsidR="00CE520D" w:rsidRPr="001A67C8" w:rsidRDefault="00CE520D" w:rsidP="005F104C">
            <w:pPr>
              <w:pStyle w:val="Tabeltitel-Hvid"/>
              <w:spacing w:line="220" w:lineRule="atLeast"/>
              <w:rPr>
                <w:noProof/>
                <w:lang w:val="en-US"/>
              </w:rPr>
            </w:pPr>
            <w:r w:rsidRPr="001A67C8">
              <w:rPr>
                <w:noProof/>
                <w:lang w:val="en-US"/>
              </w:rPr>
              <w:t>NCT-</w:t>
            </w:r>
            <w:r>
              <w:rPr>
                <w:noProof/>
                <w:lang w:val="en-US"/>
              </w:rPr>
              <w:t>nummer</w:t>
            </w:r>
          </w:p>
        </w:tc>
        <w:tc>
          <w:tcPr>
            <w:tcW w:w="1178" w:type="pct"/>
          </w:tcPr>
          <w:p w14:paraId="39CD3E2D" w14:textId="77777777" w:rsidR="00CE520D" w:rsidRPr="001A67C8" w:rsidRDefault="00CE520D" w:rsidP="005F104C">
            <w:pPr>
              <w:pStyle w:val="Tabeltitel-Hvid"/>
              <w:spacing w:line="220" w:lineRule="atLeast"/>
              <w:rPr>
                <w:noProof/>
                <w:lang w:val="en-US"/>
              </w:rPr>
            </w:pPr>
            <w:r w:rsidRPr="001A67C8">
              <w:rPr>
                <w:noProof/>
                <w:lang w:val="en-US"/>
              </w:rPr>
              <w:t>Studiedatoer</w:t>
            </w:r>
            <w:r w:rsidRPr="001A67C8">
              <w:rPr>
                <w:noProof/>
                <w:lang w:val="en-US"/>
              </w:rPr>
              <w:br/>
              <w:t>(Startdato og forventet slutdato, data cut-off og forventede data cut-offs)</w:t>
            </w:r>
          </w:p>
        </w:tc>
        <w:tc>
          <w:tcPr>
            <w:tcW w:w="1000" w:type="pct"/>
          </w:tcPr>
          <w:p w14:paraId="11D71713" w14:textId="4C54A7C5" w:rsidR="00CE520D" w:rsidRPr="001A67C8" w:rsidRDefault="00CE520D" w:rsidP="005F104C">
            <w:pPr>
              <w:pStyle w:val="Tabeltitel-Hvid"/>
              <w:spacing w:line="220" w:lineRule="atLeast"/>
              <w:rPr>
                <w:noProof/>
                <w:lang w:val="en-US"/>
              </w:rPr>
            </w:pPr>
            <w:r w:rsidRPr="001A67C8">
              <w:rPr>
                <w:noProof/>
                <w:lang w:val="en-US"/>
              </w:rPr>
              <w:t>Anvendt ved sammenligning af</w:t>
            </w:r>
            <w:r w:rsidR="00F07F32">
              <w:rPr>
                <w:noProof/>
                <w:lang w:val="en-US"/>
              </w:rPr>
              <w:t>*</w:t>
            </w:r>
            <w:r w:rsidRPr="001A67C8">
              <w:rPr>
                <w:noProof/>
                <w:lang w:val="en-US"/>
              </w:rPr>
              <w:t xml:space="preserve"> </w:t>
            </w:r>
          </w:p>
        </w:tc>
      </w:tr>
      <w:tr w:rsidR="00CE520D" w:rsidRPr="001A67C8" w14:paraId="311E4D06" w14:textId="77777777" w:rsidTr="005F104C">
        <w:tc>
          <w:tcPr>
            <w:tcW w:w="1314" w:type="pct"/>
          </w:tcPr>
          <w:p w14:paraId="3625DD3F" w14:textId="3195836D" w:rsidR="00CE520D" w:rsidRPr="00F4225D" w:rsidRDefault="00CE520D" w:rsidP="005F104C">
            <w:pPr>
              <w:spacing w:line="220" w:lineRule="atLeast"/>
              <w:rPr>
                <w:color w:val="747474"/>
                <w:lang w:val="fi-FI"/>
              </w:rPr>
            </w:pPr>
            <w:r w:rsidRPr="00F4225D">
              <w:rPr>
                <w:color w:val="747474"/>
              </w:rPr>
              <w:t xml:space="preserve">Forfatter. Artiklens titel. Tidsskrift. År; bind (udgave): pp. </w:t>
            </w:r>
            <w:r w:rsidRPr="00F4225D">
              <w:rPr>
                <w:color w:val="747474"/>
                <w:lang w:val="fi-FI"/>
              </w:rPr>
              <w:t>[ref</w:t>
            </w:r>
            <w:r w:rsidR="003D7E71" w:rsidRPr="00F4225D">
              <w:rPr>
                <w:color w:val="747474"/>
                <w:lang w:val="fi-FI"/>
              </w:rPr>
              <w:t>.nr</w:t>
            </w:r>
            <w:r w:rsidR="000D472F" w:rsidRPr="00F4225D">
              <w:rPr>
                <w:color w:val="747474"/>
                <w:lang w:val="fi-FI"/>
              </w:rPr>
              <w:t>.</w:t>
            </w:r>
            <w:r w:rsidR="003D7E71" w:rsidRPr="00F4225D">
              <w:rPr>
                <w:color w:val="747474"/>
                <w:lang w:val="fi-FI"/>
              </w:rPr>
              <w:t>]</w:t>
            </w:r>
          </w:p>
          <w:p w14:paraId="65A58BB5" w14:textId="77777777" w:rsidR="00CE520D" w:rsidRPr="00F4225D" w:rsidRDefault="00CE520D" w:rsidP="005F104C">
            <w:pPr>
              <w:spacing w:line="220" w:lineRule="atLeast"/>
              <w:rPr>
                <w:color w:val="747474"/>
                <w:lang w:val="fi-FI"/>
              </w:rPr>
            </w:pPr>
            <w:r w:rsidRPr="00F4225D">
              <w:rPr>
                <w:color w:val="747474"/>
                <w:lang w:val="fi-FI"/>
              </w:rPr>
              <w:t>…</w:t>
            </w:r>
          </w:p>
          <w:p w14:paraId="1AED8615" w14:textId="25ED802A" w:rsidR="00CE520D" w:rsidRPr="00F4225D" w:rsidRDefault="00CE520D" w:rsidP="005F104C">
            <w:pPr>
              <w:spacing w:line="220" w:lineRule="atLeast"/>
              <w:rPr>
                <w:color w:val="747474"/>
                <w:lang w:val="pt-PT"/>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Pr="00F4225D">
              <w:rPr>
                <w:color w:val="747474"/>
                <w:lang w:val="pt-PT"/>
              </w:rPr>
              <w:t>[ref</w:t>
            </w:r>
            <w:r w:rsidR="000D472F" w:rsidRPr="00F4225D">
              <w:rPr>
                <w:color w:val="747474"/>
                <w:lang w:val="pt-PT"/>
              </w:rPr>
              <w:t>.nr.</w:t>
            </w:r>
            <w:r w:rsidRPr="00F4225D">
              <w:rPr>
                <w:color w:val="747474"/>
                <w:lang w:val="pt-PT"/>
              </w:rPr>
              <w:t>]</w:t>
            </w:r>
          </w:p>
          <w:p w14:paraId="473AE889" w14:textId="0DD68DDB" w:rsidR="00CE520D" w:rsidRPr="00F4225D" w:rsidRDefault="00CE520D" w:rsidP="00CE520D">
            <w:pPr>
              <w:spacing w:line="220" w:lineRule="atLeast"/>
              <w:rPr>
                <w:color w:val="747474"/>
                <w:lang w:val="pt-PT"/>
              </w:rPr>
            </w:pPr>
            <w:proofErr w:type="spellStart"/>
            <w:r w:rsidRPr="00F4225D">
              <w:rPr>
                <w:color w:val="747474"/>
                <w:lang w:val="pt-PT"/>
              </w:rPr>
              <w:t>EMAs</w:t>
            </w:r>
            <w:proofErr w:type="spellEnd"/>
            <w:r w:rsidRPr="00F4225D">
              <w:rPr>
                <w:color w:val="747474"/>
                <w:lang w:val="pt-PT"/>
              </w:rPr>
              <w:t xml:space="preserve"> EPAR [ref</w:t>
            </w:r>
            <w:r w:rsidR="000D472F" w:rsidRPr="00F4225D">
              <w:rPr>
                <w:color w:val="747474"/>
                <w:lang w:val="pt-PT"/>
              </w:rPr>
              <w:t>.nr.</w:t>
            </w:r>
            <w:r w:rsidRPr="00F4225D">
              <w:rPr>
                <w:color w:val="747474"/>
                <w:lang w:val="pt-PT"/>
              </w:rPr>
              <w:t>]</w:t>
            </w:r>
          </w:p>
        </w:tc>
        <w:tc>
          <w:tcPr>
            <w:tcW w:w="681" w:type="pct"/>
          </w:tcPr>
          <w:p w14:paraId="39F7BB11" w14:textId="77777777" w:rsidR="00CE520D" w:rsidRPr="00F4225D" w:rsidRDefault="00CE520D" w:rsidP="005F104C">
            <w:pPr>
              <w:spacing w:before="40" w:after="40" w:line="220" w:lineRule="atLeast"/>
              <w:rPr>
                <w:color w:val="747474"/>
                <w:lang w:val="pt-PT"/>
              </w:rPr>
            </w:pPr>
          </w:p>
        </w:tc>
        <w:tc>
          <w:tcPr>
            <w:tcW w:w="827" w:type="pct"/>
          </w:tcPr>
          <w:p w14:paraId="6FD05935" w14:textId="5597BB07" w:rsidR="00CE520D" w:rsidRPr="00F4225D" w:rsidRDefault="00CE520D" w:rsidP="005F104C">
            <w:pPr>
              <w:spacing w:before="40" w:after="40" w:line="220" w:lineRule="atLeast"/>
              <w:rPr>
                <w:color w:val="747474"/>
                <w:lang w:val="pt-PT"/>
              </w:rPr>
            </w:pPr>
          </w:p>
        </w:tc>
        <w:tc>
          <w:tcPr>
            <w:tcW w:w="1178" w:type="pct"/>
          </w:tcPr>
          <w:p w14:paraId="26FB44E2" w14:textId="77777777" w:rsidR="00CE520D" w:rsidRPr="00F4225D" w:rsidRDefault="00CE520D" w:rsidP="005F104C">
            <w:pPr>
              <w:spacing w:before="40" w:after="40" w:line="220" w:lineRule="atLeast"/>
              <w:rPr>
                <w:color w:val="747474"/>
              </w:rPr>
            </w:pPr>
            <w:r w:rsidRPr="00F4225D">
              <w:rPr>
                <w:color w:val="747474"/>
              </w:rPr>
              <w:t>Start: DD/MM/ÅÅ</w:t>
            </w:r>
          </w:p>
          <w:p w14:paraId="108E6B0B" w14:textId="77777777" w:rsidR="00CE520D" w:rsidRPr="00F4225D" w:rsidRDefault="00CE520D" w:rsidP="005F104C">
            <w:pPr>
              <w:spacing w:before="40" w:after="40" w:line="220" w:lineRule="atLeast"/>
              <w:rPr>
                <w:color w:val="747474"/>
              </w:rPr>
            </w:pPr>
            <w:r w:rsidRPr="00F4225D">
              <w:rPr>
                <w:color w:val="747474"/>
              </w:rPr>
              <w:t>Afslutning: DD/MM/ÅÅ</w:t>
            </w:r>
          </w:p>
          <w:p w14:paraId="42AD4FC6" w14:textId="77777777" w:rsidR="00CE520D" w:rsidRPr="00F4225D" w:rsidRDefault="00CE520D" w:rsidP="005F104C">
            <w:pPr>
              <w:spacing w:before="40" w:after="40" w:line="220" w:lineRule="atLeast"/>
              <w:rPr>
                <w:color w:val="747474"/>
                <w:lang w:val="en-US"/>
              </w:rPr>
            </w:pPr>
            <w:r w:rsidRPr="00F4225D">
              <w:rPr>
                <w:color w:val="747474"/>
                <w:lang w:val="en-US"/>
              </w:rPr>
              <w:t xml:space="preserve">Data </w:t>
            </w:r>
            <w:r w:rsidRPr="00F4225D">
              <w:rPr>
                <w:i/>
                <w:iCs/>
                <w:color w:val="747474"/>
                <w:lang w:val="en-US"/>
              </w:rPr>
              <w:t>cut-off</w:t>
            </w:r>
            <w:r w:rsidRPr="00F4225D">
              <w:rPr>
                <w:color w:val="747474"/>
                <w:lang w:val="en-US"/>
              </w:rPr>
              <w:t xml:space="preserve"> DD/MM/ÅÅ</w:t>
            </w:r>
          </w:p>
          <w:p w14:paraId="0DDA4369" w14:textId="77777777" w:rsidR="00CE520D" w:rsidRPr="00F4225D" w:rsidRDefault="00CE520D" w:rsidP="005F104C">
            <w:pPr>
              <w:spacing w:before="40" w:after="40" w:line="220" w:lineRule="atLeast"/>
              <w:rPr>
                <w:color w:val="747474"/>
                <w:lang w:val="en-US"/>
              </w:rPr>
            </w:pPr>
            <w:proofErr w:type="spellStart"/>
            <w:r w:rsidRPr="00F4225D">
              <w:rPr>
                <w:color w:val="747474"/>
                <w:lang w:val="en-US"/>
              </w:rPr>
              <w:t>Fremtidige</w:t>
            </w:r>
            <w:proofErr w:type="spellEnd"/>
            <w:r w:rsidRPr="00F4225D">
              <w:rPr>
                <w:color w:val="747474"/>
                <w:lang w:val="en-US"/>
              </w:rPr>
              <w:t xml:space="preserve"> </w:t>
            </w:r>
            <w:r w:rsidRPr="00F4225D">
              <w:rPr>
                <w:i/>
                <w:iCs/>
                <w:color w:val="747474"/>
                <w:lang w:val="en-US"/>
              </w:rPr>
              <w:t xml:space="preserve">data cut-offs </w:t>
            </w:r>
            <w:r w:rsidRPr="00F4225D">
              <w:rPr>
                <w:color w:val="747474"/>
                <w:lang w:val="en-US"/>
              </w:rPr>
              <w:t>DD/MM/ÅÅ</w:t>
            </w:r>
          </w:p>
        </w:tc>
        <w:tc>
          <w:tcPr>
            <w:tcW w:w="1000" w:type="pct"/>
          </w:tcPr>
          <w:p w14:paraId="0958DCE1" w14:textId="77777777" w:rsidR="00CE520D" w:rsidRPr="00F4225D" w:rsidRDefault="00CE520D" w:rsidP="005F104C">
            <w:pPr>
              <w:spacing w:before="40" w:after="40" w:line="220" w:lineRule="atLeast"/>
              <w:rPr>
                <w:color w:val="747474"/>
              </w:rPr>
            </w:pPr>
            <w:r w:rsidRPr="00F4225D">
              <w:rPr>
                <w:color w:val="747474"/>
              </w:rPr>
              <w:t>&lt;effektmål/</w:t>
            </w:r>
            <w:proofErr w:type="spellStart"/>
            <w:r w:rsidRPr="00F4225D">
              <w:rPr>
                <w:color w:val="747474"/>
              </w:rPr>
              <w:t>sikkerhedsmål</w:t>
            </w:r>
            <w:proofErr w:type="spellEnd"/>
            <w:r w:rsidRPr="00F4225D">
              <w:rPr>
                <w:color w:val="747474"/>
              </w:rPr>
              <w:t xml:space="preserve">&gt; for &lt;intervention&gt; vs. &lt;komparator&gt; til &lt;population&gt; </w:t>
            </w:r>
          </w:p>
        </w:tc>
      </w:tr>
    </w:tbl>
    <w:p w14:paraId="1AAF4A27" w14:textId="61482B03" w:rsidR="000D472F" w:rsidRPr="00EE193B" w:rsidRDefault="00F07F32" w:rsidP="00CE520D">
      <w:pPr>
        <w:spacing w:after="120" w:line="200" w:lineRule="atLeast"/>
        <w:rPr>
          <w:rFonts w:eastAsia="Calibri"/>
          <w:noProof/>
          <w:color w:val="666666"/>
          <w:sz w:val="16"/>
        </w:rPr>
      </w:pPr>
      <w:r>
        <w:rPr>
          <w:rFonts w:eastAsia="Calibri"/>
          <w:noProof/>
          <w:color w:val="666666"/>
          <w:sz w:val="16"/>
        </w:rPr>
        <w:t>*</w:t>
      </w:r>
      <w:r w:rsidR="00CE520D" w:rsidRPr="00EE193B">
        <w:rPr>
          <w:rFonts w:eastAsia="Calibri"/>
          <w:noProof/>
          <w:color w:val="666666"/>
          <w:sz w:val="16"/>
        </w:rPr>
        <w:t>Angiv alle anvendte studiepublikationer og oplys for hver, hvilken sammenligning de bruges til.</w:t>
      </w:r>
    </w:p>
    <w:p w14:paraId="6AE8F4AA" w14:textId="77777777" w:rsidR="00BD5EF4" w:rsidRDefault="00BD5EF4" w:rsidP="00BD5EF4">
      <w:pPr>
        <w:pStyle w:val="Overskrift2"/>
      </w:pPr>
      <w:bookmarkStart w:id="133" w:name="_Toc130121765"/>
      <w:bookmarkStart w:id="134" w:name="_Toc194400564"/>
      <w:bookmarkStart w:id="135" w:name="_Toc222319069"/>
      <w:r w:rsidRPr="00E96FC9">
        <w:t>Litteratur anvendt til vurdering af helbredsrelateret livskvalitet</w:t>
      </w:r>
      <w:bookmarkEnd w:id="133"/>
      <w:bookmarkEnd w:id="134"/>
      <w:bookmarkEnd w:id="135"/>
    </w:p>
    <w:p w14:paraId="09CE8526" w14:textId="7E5415F1" w:rsidR="00BE08F2" w:rsidRDefault="00BD5EF4" w:rsidP="00BD5EF4">
      <w:pPr>
        <w:rPr>
          <w:rFonts w:eastAsia="Calibri" w:cs="Arial"/>
          <w:noProof/>
        </w:rPr>
      </w:pPr>
      <w:r w:rsidRPr="003723EA">
        <w:rPr>
          <w:rFonts w:eastAsia="Calibri"/>
          <w:noProof/>
        </w:rPr>
        <w:t xml:space="preserve">[I </w:t>
      </w:r>
      <w:r w:rsidR="00330C05">
        <w:rPr>
          <w:rFonts w:eastAsia="Calibri"/>
          <w:noProof/>
        </w:rPr>
        <w:t>tabellen</w:t>
      </w:r>
      <w:r w:rsidR="00EB7C77">
        <w:rPr>
          <w:rFonts w:eastAsia="Calibri"/>
          <w:noProof/>
        </w:rPr>
        <w:t xml:space="preserve"> </w:t>
      </w:r>
      <w:r w:rsidRPr="003723EA">
        <w:rPr>
          <w:rFonts w:eastAsia="Calibri"/>
          <w:noProof/>
        </w:rPr>
        <w:t xml:space="preserve">anføres </w:t>
      </w:r>
      <w:r w:rsidR="000D472F">
        <w:rPr>
          <w:rFonts w:eastAsia="Calibri"/>
          <w:noProof/>
        </w:rPr>
        <w:t>alle referencer, d</w:t>
      </w:r>
      <w:r w:rsidRPr="003723EA">
        <w:rPr>
          <w:rFonts w:eastAsia="Calibri" w:cs="Arial"/>
          <w:noProof/>
        </w:rPr>
        <w:t xml:space="preserve">er anvendes </w:t>
      </w:r>
      <w:r>
        <w:rPr>
          <w:rFonts w:eastAsia="Calibri" w:cs="Arial"/>
          <w:noProof/>
        </w:rPr>
        <w:t xml:space="preserve">i </w:t>
      </w:r>
      <w:r w:rsidRPr="003723EA">
        <w:rPr>
          <w:rFonts w:eastAsia="Calibri" w:cs="Arial"/>
          <w:noProof/>
        </w:rPr>
        <w:t>vurdering</w:t>
      </w:r>
      <w:r>
        <w:rPr>
          <w:rFonts w:eastAsia="Calibri" w:cs="Arial"/>
          <w:noProof/>
        </w:rPr>
        <w:t>en af</w:t>
      </w:r>
      <w:r w:rsidRPr="003723EA">
        <w:rPr>
          <w:rFonts w:eastAsia="Calibri" w:cs="Arial"/>
          <w:noProof/>
        </w:rPr>
        <w:t xml:space="preserve"> helbredsrelateret livskvalitet</w:t>
      </w:r>
      <w:r>
        <w:rPr>
          <w:rFonts w:eastAsia="Calibri" w:cs="Arial"/>
          <w:noProof/>
        </w:rPr>
        <w:t>.</w:t>
      </w:r>
    </w:p>
    <w:p w14:paraId="1157CB4C" w14:textId="303856A8" w:rsidR="00BD5EF4" w:rsidRPr="00993ABC" w:rsidRDefault="00BE08F2" w:rsidP="00BD5EF4">
      <w:pPr>
        <w:rPr>
          <w:szCs w:val="18"/>
        </w:rPr>
      </w:pP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7E055A">
        <w:rPr>
          <w:rFonts w:eastAsia="Calibri"/>
          <w:noProof/>
        </w:rPr>
        <w:t>.</w:t>
      </w:r>
      <w:r w:rsidR="00BD5EF4" w:rsidRPr="003723EA">
        <w:rPr>
          <w:rFonts w:eastAsia="Calibri" w:cs="Arial"/>
          <w:noProof/>
        </w:rPr>
        <w:t>]</w:t>
      </w:r>
      <w:bookmarkStart w:id="136" w:name="_147n2zr"/>
      <w:bookmarkEnd w:id="136"/>
    </w:p>
    <w:p w14:paraId="48B077B9" w14:textId="76DFCE43" w:rsidR="00BD5EF4" w:rsidRPr="00E96110" w:rsidRDefault="00BD5EF4" w:rsidP="00BD5EF4">
      <w:pPr>
        <w:keepNext/>
        <w:keepLines/>
        <w:suppressAutoHyphens/>
        <w:spacing w:before="120" w:after="40" w:line="240" w:lineRule="atLeast"/>
        <w:ind w:right="85"/>
        <w:rPr>
          <w:rFonts w:eastAsia="Calibri" w:cs="Arial"/>
          <w:b/>
          <w:bCs/>
          <w:noProof/>
          <w:color w:val="005F50"/>
          <w:sz w:val="18"/>
          <w:szCs w:val="18"/>
        </w:rPr>
      </w:pPr>
    </w:p>
    <w:p w14:paraId="1E103BA5" w14:textId="026AC7C0" w:rsidR="00EB7C77" w:rsidRDefault="00EB7C77" w:rsidP="00EB7C77">
      <w:pPr>
        <w:pStyle w:val="Billedtekst"/>
        <w:keepNext/>
      </w:pPr>
    </w:p>
    <w:p w14:paraId="623A34EB" w14:textId="3ECCE3F1" w:rsidR="00330C05" w:rsidRDefault="00330C05" w:rsidP="00330C05">
      <w:pPr>
        <w:pStyle w:val="Billedtekst"/>
        <w:keepNext/>
      </w:pPr>
      <w:r>
        <w:t xml:space="preserve">Tabel </w:t>
      </w:r>
      <w:fldSimple w:instr=" SEQ Tabel \* ARABIC ">
        <w:r w:rsidR="00C527FB">
          <w:rPr>
            <w:noProof/>
          </w:rPr>
          <w:t>11</w:t>
        </w:r>
      </w:fldSimple>
      <w:r>
        <w:t xml:space="preserve"> </w:t>
      </w:r>
      <w:r w:rsidRPr="005541B1">
        <w:t>Relevant litteratur inkluderet i vurderingen af helbredsrelateret livskvalitet</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B819AC" w:rsidRDefault="00BD5EF4" w:rsidP="005F104C">
            <w:pPr>
              <w:pStyle w:val="Tabeltitel-Hvid"/>
              <w:rPr>
                <w:noProof/>
              </w:rPr>
            </w:pPr>
            <w:r w:rsidRPr="00B819AC">
              <w:rPr>
                <w:noProof/>
              </w:rPr>
              <w:t>Reference</w:t>
            </w:r>
            <w:r w:rsidRPr="00B819AC">
              <w:rPr>
                <w:noProof/>
              </w:rPr>
              <w:br/>
            </w:r>
          </w:p>
        </w:tc>
        <w:tc>
          <w:tcPr>
            <w:tcW w:w="1250" w:type="pct"/>
          </w:tcPr>
          <w:p w14:paraId="20CA4242" w14:textId="697E0A31" w:rsidR="00BD5EF4" w:rsidRPr="00B819AC" w:rsidRDefault="00BE08F2" w:rsidP="005F104C">
            <w:pPr>
              <w:pStyle w:val="Tabeltitel-Hvid"/>
              <w:rPr>
                <w:noProof/>
              </w:rPr>
            </w:pPr>
            <w:r w:rsidRPr="00B819AC">
              <w:rPr>
                <w:noProof/>
              </w:rPr>
              <w:t>Instrument og formål</w:t>
            </w:r>
          </w:p>
        </w:tc>
        <w:tc>
          <w:tcPr>
            <w:tcW w:w="1250" w:type="pct"/>
          </w:tcPr>
          <w:p w14:paraId="0A5CB054" w14:textId="1ABFCE65" w:rsidR="00BD5EF4" w:rsidRPr="00B819AC" w:rsidRDefault="00BD5EF4" w:rsidP="005F104C">
            <w:pPr>
              <w:pStyle w:val="Tabeltitel-Hvid"/>
              <w:rPr>
                <w:noProof/>
              </w:rPr>
            </w:pPr>
            <w:r w:rsidRPr="00B819AC">
              <w:rPr>
                <w:noProof/>
              </w:rPr>
              <w:t>Identifikationsmetode (dokumenteret i appendix)</w:t>
            </w:r>
          </w:p>
        </w:tc>
        <w:tc>
          <w:tcPr>
            <w:tcW w:w="1250" w:type="pct"/>
          </w:tcPr>
          <w:p w14:paraId="20E52B88" w14:textId="1B676F93" w:rsidR="00BD5EF4" w:rsidRPr="00B819AC" w:rsidRDefault="00BD5EF4" w:rsidP="005F104C">
            <w:pPr>
              <w:pStyle w:val="Tabeltitel-Hvid"/>
              <w:rPr>
                <w:noProof/>
              </w:rPr>
            </w:pPr>
            <w:r w:rsidRPr="00B819AC">
              <w:rPr>
                <w:noProof/>
              </w:rPr>
              <w:t>Anvendt i afsnit</w:t>
            </w:r>
          </w:p>
        </w:tc>
      </w:tr>
      <w:tr w:rsidR="00BD5EF4" w:rsidRPr="001A67C8" w14:paraId="622F2430" w14:textId="77777777" w:rsidTr="005F104C">
        <w:trPr>
          <w:trHeight w:val="1507"/>
        </w:trPr>
        <w:tc>
          <w:tcPr>
            <w:tcW w:w="1250" w:type="pct"/>
          </w:tcPr>
          <w:p w14:paraId="7D0BC667" w14:textId="026A0AF8" w:rsidR="00BD5EF4" w:rsidRPr="00F4225D" w:rsidRDefault="00BD5EF4" w:rsidP="005F104C">
            <w:pPr>
              <w:rPr>
                <w:color w:val="747474"/>
                <w:lang w:val="en-US"/>
              </w:rPr>
            </w:pPr>
            <w:r w:rsidRPr="00F4225D">
              <w:rPr>
                <w:color w:val="747474"/>
              </w:rPr>
              <w:t xml:space="preserve">Forfatter. Artiklens titel. Tidsskrift. År; bind (udgave): pp. </w:t>
            </w:r>
            <w:r w:rsidRPr="00F4225D">
              <w:rPr>
                <w:color w:val="747474"/>
                <w:lang w:val="en-US"/>
              </w:rPr>
              <w:t>[ref</w:t>
            </w:r>
            <w:r w:rsidR="003D7E71" w:rsidRPr="00F4225D">
              <w:rPr>
                <w:color w:val="747474"/>
                <w:lang w:val="en-US"/>
              </w:rPr>
              <w:t>.nr</w:t>
            </w:r>
            <w:r w:rsidRPr="00F4225D">
              <w:rPr>
                <w:color w:val="747474"/>
                <w:lang w:val="en-US"/>
              </w:rPr>
              <w:t>]</w:t>
            </w:r>
          </w:p>
          <w:p w14:paraId="47C7566D" w14:textId="77777777" w:rsidR="00BD5EF4" w:rsidRPr="00F4225D" w:rsidRDefault="00BD5EF4" w:rsidP="005F104C">
            <w:pPr>
              <w:spacing w:before="40" w:after="40" w:line="220" w:lineRule="atLeast"/>
              <w:rPr>
                <w:color w:val="747474"/>
                <w:lang w:val="en-US"/>
              </w:rPr>
            </w:pPr>
          </w:p>
        </w:tc>
        <w:tc>
          <w:tcPr>
            <w:tcW w:w="1250" w:type="pct"/>
          </w:tcPr>
          <w:p w14:paraId="454B7AEC" w14:textId="375E9D7D" w:rsidR="00BD5EF4" w:rsidRPr="00E96110" w:rsidRDefault="00BE08F2" w:rsidP="005F104C">
            <w:pPr>
              <w:spacing w:before="40" w:after="40" w:line="220" w:lineRule="atLeast"/>
              <w:rPr>
                <w:color w:val="747474"/>
              </w:rPr>
            </w:pPr>
            <w:r w:rsidRPr="00E96110">
              <w:rPr>
                <w:color w:val="747474"/>
              </w:rPr>
              <w:t>F</w:t>
            </w:r>
            <w:r w:rsidR="007E055A" w:rsidRPr="00F4225D">
              <w:rPr>
                <w:color w:val="747474"/>
              </w:rPr>
              <w:t>x</w:t>
            </w:r>
            <w:r w:rsidRPr="00E96110">
              <w:rPr>
                <w:color w:val="747474"/>
              </w:rPr>
              <w:t xml:space="preserve"> EQ-5D-5L til estimering af n</w:t>
            </w:r>
            <w:r w:rsidRPr="00F4225D">
              <w:rPr>
                <w:color w:val="747474"/>
              </w:rPr>
              <w:t>ytteværdier i helbredsstadie ”C”</w:t>
            </w:r>
          </w:p>
        </w:tc>
        <w:tc>
          <w:tcPr>
            <w:tcW w:w="1250" w:type="pct"/>
          </w:tcPr>
          <w:p w14:paraId="7BB79C14" w14:textId="4F770EE1" w:rsidR="00BD5EF4" w:rsidRPr="00F4225D" w:rsidRDefault="00BD5EF4" w:rsidP="005F104C">
            <w:pPr>
              <w:spacing w:before="40" w:after="40" w:line="220" w:lineRule="atLeast"/>
              <w:rPr>
                <w:color w:val="747474"/>
              </w:rPr>
            </w:pPr>
            <w:r w:rsidRPr="00F4225D">
              <w:rPr>
                <w:color w:val="747474"/>
              </w:rPr>
              <w:t>Fx</w:t>
            </w:r>
            <w:r w:rsidRPr="00F4225D">
              <w:rPr>
                <w:color w:val="747474"/>
              </w:rPr>
              <w:br/>
              <w:t>Systematisk litteratursøgning (Appendiks I)</w:t>
            </w:r>
          </w:p>
          <w:p w14:paraId="4DEB9E21" w14:textId="77777777" w:rsidR="00BD5EF4" w:rsidRPr="00F4225D" w:rsidRDefault="00BD5EF4" w:rsidP="005F104C">
            <w:pPr>
              <w:spacing w:before="40" w:after="40" w:line="220" w:lineRule="atLeast"/>
              <w:rPr>
                <w:color w:val="747474"/>
                <w:lang w:val="en-US"/>
              </w:rPr>
            </w:pPr>
            <w:proofErr w:type="spellStart"/>
            <w:r w:rsidRPr="00F4225D">
              <w:rPr>
                <w:color w:val="747474"/>
                <w:lang w:val="en-US"/>
              </w:rPr>
              <w:t>Fokuseret</w:t>
            </w:r>
            <w:proofErr w:type="spellEnd"/>
            <w:r w:rsidRPr="00F4225D">
              <w:rPr>
                <w:color w:val="747474"/>
                <w:lang w:val="en-US"/>
              </w:rPr>
              <w:t xml:space="preserve"> </w:t>
            </w:r>
            <w:proofErr w:type="spellStart"/>
            <w:r w:rsidRPr="00F4225D">
              <w:rPr>
                <w:color w:val="747474"/>
                <w:lang w:val="en-US"/>
              </w:rPr>
              <w:t>litteratursøging</w:t>
            </w:r>
            <w:proofErr w:type="spellEnd"/>
            <w:r w:rsidRPr="00F4225D">
              <w:rPr>
                <w:color w:val="747474"/>
                <w:lang w:val="en-US"/>
              </w:rPr>
              <w:t xml:space="preserve"> (</w:t>
            </w:r>
            <w:proofErr w:type="spellStart"/>
            <w:r w:rsidRPr="00F4225D">
              <w:rPr>
                <w:color w:val="747474"/>
                <w:lang w:val="en-US"/>
              </w:rPr>
              <w:t>Appendiks</w:t>
            </w:r>
            <w:proofErr w:type="spellEnd"/>
            <w:r w:rsidRPr="00F4225D">
              <w:rPr>
                <w:color w:val="747474"/>
                <w:lang w:val="en-US"/>
              </w:rPr>
              <w:t xml:space="preserve"> I)</w:t>
            </w:r>
          </w:p>
          <w:p w14:paraId="631E435C"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4B96DED2" w14:textId="63AE5789" w:rsidR="00541812" w:rsidRPr="00F4225D" w:rsidRDefault="00541812" w:rsidP="007E055A">
            <w:pPr>
              <w:spacing w:before="40" w:after="40" w:line="220" w:lineRule="atLeast"/>
              <w:rPr>
                <w:color w:val="747474"/>
                <w:lang w:val="en-US"/>
              </w:rPr>
            </w:pPr>
            <w:proofErr w:type="spellStart"/>
            <w:r w:rsidRPr="00F4225D">
              <w:rPr>
                <w:color w:val="747474"/>
                <w:lang w:val="en-US"/>
              </w:rPr>
              <w:t>Fx</w:t>
            </w:r>
            <w:proofErr w:type="spellEnd"/>
            <w:r w:rsidR="007E055A" w:rsidRPr="00F4225D">
              <w:rPr>
                <w:color w:val="747474"/>
                <w:lang w:val="en-US"/>
              </w:rPr>
              <w:t xml:space="preserve"> </w:t>
            </w:r>
            <w:r w:rsidRPr="00F4225D">
              <w:rPr>
                <w:color w:val="747474"/>
                <w:lang w:val="en-US"/>
              </w:rPr>
              <w:t>10.3</w:t>
            </w:r>
          </w:p>
          <w:p w14:paraId="10DBFABF" w14:textId="77777777" w:rsidR="00BD5EF4" w:rsidRPr="00F4225D" w:rsidRDefault="00BD5EF4" w:rsidP="005F104C">
            <w:pPr>
              <w:spacing w:before="40" w:after="40" w:line="220" w:lineRule="atLeast"/>
              <w:rPr>
                <w:color w:val="747474"/>
                <w:lang w:val="en-US"/>
              </w:rPr>
            </w:pPr>
          </w:p>
        </w:tc>
      </w:tr>
      <w:tr w:rsidR="00BD5EF4" w:rsidRPr="001A67C8" w14:paraId="7F77706F" w14:textId="77777777" w:rsidTr="005F104C">
        <w:tc>
          <w:tcPr>
            <w:tcW w:w="1250" w:type="pct"/>
          </w:tcPr>
          <w:p w14:paraId="458C251F" w14:textId="3B145B58" w:rsidR="00BD5EF4" w:rsidRPr="00F4225D" w:rsidRDefault="00BD5EF4" w:rsidP="005F104C">
            <w:pPr>
              <w:spacing w:before="40" w:after="40" w:line="220" w:lineRule="atLeast"/>
              <w:rPr>
                <w:color w:val="747474"/>
                <w:lang w:val="en-US"/>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0018312D" w:rsidRPr="00F4225D">
              <w:rPr>
                <w:color w:val="747474"/>
                <w:lang w:val="pt-PT"/>
              </w:rPr>
              <w:t>[ref.nr.]</w:t>
            </w:r>
          </w:p>
        </w:tc>
        <w:tc>
          <w:tcPr>
            <w:tcW w:w="1250" w:type="pct"/>
          </w:tcPr>
          <w:p w14:paraId="2C78EE61" w14:textId="77777777" w:rsidR="00BD5EF4" w:rsidRPr="00F4225D" w:rsidRDefault="00BD5EF4" w:rsidP="005F104C">
            <w:pPr>
              <w:spacing w:before="40" w:after="40" w:line="220" w:lineRule="atLeast"/>
              <w:rPr>
                <w:color w:val="747474"/>
                <w:lang w:val="en-US"/>
              </w:rPr>
            </w:pPr>
          </w:p>
        </w:tc>
        <w:tc>
          <w:tcPr>
            <w:tcW w:w="1250" w:type="pct"/>
          </w:tcPr>
          <w:p w14:paraId="365DCA18"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p w14:paraId="471EBFCD" w14:textId="77777777" w:rsidR="00BD5EF4" w:rsidRPr="00F4225D" w:rsidRDefault="00BD5EF4" w:rsidP="005F104C">
            <w:pPr>
              <w:spacing w:before="40" w:after="40" w:line="220" w:lineRule="atLeast"/>
              <w:rPr>
                <w:color w:val="747474"/>
                <w:lang w:val="en-US"/>
              </w:rPr>
            </w:pPr>
          </w:p>
        </w:tc>
        <w:tc>
          <w:tcPr>
            <w:tcW w:w="1250" w:type="pct"/>
          </w:tcPr>
          <w:p w14:paraId="01B10773" w14:textId="77777777" w:rsidR="00BD5EF4" w:rsidRPr="00F4225D" w:rsidRDefault="00BD5EF4" w:rsidP="005F104C">
            <w:pPr>
              <w:spacing w:before="40" w:after="40" w:line="220" w:lineRule="atLeast"/>
              <w:rPr>
                <w:color w:val="747474"/>
                <w:lang w:val="en-US"/>
              </w:rPr>
            </w:pPr>
          </w:p>
        </w:tc>
      </w:tr>
    </w:tbl>
    <w:p w14:paraId="2421523B" w14:textId="77777777" w:rsidR="00BD5EF4" w:rsidRPr="001A67C8" w:rsidRDefault="00BD5EF4" w:rsidP="00BD5EF4">
      <w:pPr>
        <w:keepNext/>
        <w:keepLines/>
        <w:suppressAutoHyphens/>
        <w:spacing w:before="120" w:after="40" w:line="240" w:lineRule="atLeast"/>
        <w:ind w:right="85"/>
        <w:rPr>
          <w:rFonts w:eastAsia="Calibri"/>
          <w:b/>
          <w:noProof/>
          <w:color w:val="005F50"/>
          <w:sz w:val="18"/>
          <w:szCs w:val="18"/>
          <w:lang w:val="en-US"/>
        </w:rPr>
      </w:pPr>
    </w:p>
    <w:p w14:paraId="102A27F0" w14:textId="6043F1F1" w:rsidR="00BD5EF4" w:rsidRDefault="00CE520D" w:rsidP="00FA1EAD">
      <w:r>
        <w:rPr>
          <w:rFonts w:eastAsia="Calibri"/>
          <w:noProof/>
        </w:rPr>
        <w:br/>
      </w:r>
    </w:p>
    <w:p w14:paraId="4C009894" w14:textId="77777777" w:rsidR="00BD5EF4" w:rsidRDefault="00BD5EF4" w:rsidP="00BD5EF4">
      <w:pPr>
        <w:pStyle w:val="Overskrift2"/>
        <w:rPr>
          <w:lang w:val="da"/>
        </w:rPr>
      </w:pPr>
      <w:bookmarkStart w:id="137" w:name="_Toc222319070"/>
      <w:r w:rsidRPr="00E96FC9">
        <w:rPr>
          <w:lang w:val="da"/>
        </w:rPr>
        <w:lastRenderedPageBreak/>
        <w:t>Litteratur anvendt til input i den sundhedsøkonomiske model</w:t>
      </w:r>
      <w:bookmarkEnd w:id="137"/>
    </w:p>
    <w:p w14:paraId="3182A5E7" w14:textId="121414C6" w:rsidR="00BE08F2" w:rsidRDefault="00BD5EF4" w:rsidP="00BD5EF4">
      <w:pPr>
        <w:keepNext/>
        <w:keepLines/>
        <w:suppressAutoHyphens/>
        <w:spacing w:before="120" w:after="40" w:line="240" w:lineRule="atLeast"/>
        <w:ind w:right="85"/>
        <w:rPr>
          <w:rFonts w:eastAsia="Calibri" w:cs="Arial"/>
          <w:noProof/>
        </w:rPr>
      </w:pPr>
      <w:r w:rsidRPr="003723EA">
        <w:rPr>
          <w:rFonts w:eastAsia="Calibri"/>
          <w:noProof/>
        </w:rPr>
        <w:t>[</w:t>
      </w:r>
      <w:r w:rsidRPr="003723EA">
        <w:rPr>
          <w:rFonts w:eastAsia="Calibri" w:cs="Arial"/>
          <w:noProof/>
        </w:rPr>
        <w:t xml:space="preserve">I </w:t>
      </w:r>
      <w:r w:rsidR="00330C05">
        <w:rPr>
          <w:rFonts w:eastAsia="Calibri" w:cs="Arial"/>
          <w:noProof/>
        </w:rPr>
        <w:t>tabellen</w:t>
      </w:r>
      <w:r w:rsidR="002E3CF6">
        <w:rPr>
          <w:rFonts w:eastAsia="Calibri" w:cs="Arial"/>
          <w:noProof/>
        </w:rPr>
        <w:t xml:space="preserve"> </w:t>
      </w:r>
      <w:r w:rsidRPr="003723EA">
        <w:rPr>
          <w:rFonts w:eastAsia="Calibri" w:cs="Arial"/>
          <w:noProof/>
        </w:rPr>
        <w:t>anføres den litteratur, der anvendes i den sundhedsøkonomiske model</w:t>
      </w:r>
      <w:r>
        <w:rPr>
          <w:rFonts w:eastAsia="Calibri" w:cs="Arial"/>
          <w:noProof/>
        </w:rPr>
        <w:t>.</w:t>
      </w:r>
    </w:p>
    <w:p w14:paraId="747C064B" w14:textId="0E5E1399" w:rsidR="00BD5EF4" w:rsidRPr="00E96110" w:rsidRDefault="00BE08F2" w:rsidP="00BD5EF4">
      <w:pPr>
        <w:keepNext/>
        <w:keepLines/>
        <w:suppressAutoHyphens/>
        <w:spacing w:before="120" w:after="40" w:line="240" w:lineRule="atLeast"/>
        <w:ind w:right="85"/>
        <w:rPr>
          <w:rFonts w:eastAsia="Calibri" w:cs="Arial"/>
          <w:b/>
          <w:bCs/>
          <w:noProof/>
          <w:color w:val="005F50"/>
          <w:sz w:val="18"/>
          <w:szCs w:val="18"/>
        </w:rPr>
      </w:pPr>
      <w:r w:rsidRPr="003723EA">
        <w:rPr>
          <w:rFonts w:eastAsia="Calibri"/>
          <w:noProof/>
        </w:rPr>
        <w:t>Hvis der er udarbejdet en JCA</w:t>
      </w:r>
      <w:r w:rsidR="00F4225D">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BD5EF4">
        <w:rPr>
          <w:rFonts w:eastAsia="Calibri" w:cs="Arial"/>
          <w:noProof/>
        </w:rPr>
        <w:t>]</w:t>
      </w:r>
      <w:r w:rsidR="00BD5EF4" w:rsidRPr="003723EA">
        <w:rPr>
          <w:rFonts w:eastAsia="Calibri" w:cs="Arial"/>
          <w:noProof/>
        </w:rPr>
        <w:t xml:space="preserve"> </w:t>
      </w:r>
      <w:bookmarkStart w:id="138" w:name="_23ckvvd"/>
      <w:bookmarkStart w:id="139" w:name="_Ref127355554"/>
      <w:bookmarkStart w:id="140" w:name="_Toc135636264"/>
      <w:bookmarkEnd w:id="138"/>
      <w:r w:rsidR="00BD5EF4" w:rsidRPr="003723EA">
        <w:rPr>
          <w:rFonts w:eastAsia="Calibri"/>
          <w:b/>
          <w:bCs/>
          <w:noProof/>
          <w:color w:val="005F50"/>
          <w:sz w:val="18"/>
        </w:rPr>
        <w:br/>
      </w:r>
      <w:bookmarkEnd w:id="139"/>
      <w:bookmarkEnd w:id="140"/>
    </w:p>
    <w:p w14:paraId="2DED9987" w14:textId="2CEB2C6C" w:rsidR="00330C05" w:rsidRDefault="00330C05" w:rsidP="00330C05">
      <w:pPr>
        <w:pStyle w:val="Billedtekst"/>
        <w:keepNext/>
      </w:pPr>
      <w:r>
        <w:t xml:space="preserve">Tabel </w:t>
      </w:r>
      <w:fldSimple w:instr=" SEQ Tabel \* ARABIC ">
        <w:r w:rsidR="00C527FB">
          <w:rPr>
            <w:noProof/>
          </w:rPr>
          <w:t>12</w:t>
        </w:r>
      </w:fldSimple>
      <w:r>
        <w:t xml:space="preserve"> </w:t>
      </w:r>
      <w:r w:rsidRPr="00656945">
        <w:t>Relevant litteratur anvendt i den sundhedsøkonomiske model</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77777777" w:rsidR="00BD5EF4" w:rsidRPr="001752E5" w:rsidRDefault="00BD5EF4" w:rsidP="005F104C">
            <w:pPr>
              <w:keepNext/>
              <w:keepLines/>
              <w:suppressAutoHyphens/>
              <w:spacing w:before="40" w:after="40" w:line="220" w:lineRule="atLeast"/>
              <w:rPr>
                <w:b/>
                <w:bCs/>
              </w:rPr>
            </w:pPr>
            <w:r w:rsidRPr="001752E5">
              <w:rPr>
                <w:b/>
                <w:bCs/>
              </w:rPr>
              <w:t>Reference</w:t>
            </w:r>
            <w:r w:rsidRPr="001752E5">
              <w:rPr>
                <w:b/>
                <w:bCs/>
              </w:rPr>
              <w:br/>
              <w:t>(Fuld citation inkl. referencenummer)</w:t>
            </w:r>
          </w:p>
        </w:tc>
        <w:tc>
          <w:tcPr>
            <w:tcW w:w="1250" w:type="pct"/>
          </w:tcPr>
          <w:p w14:paraId="0C0B09A1" w14:textId="77777777" w:rsidR="00BD5EF4" w:rsidRPr="001752E5" w:rsidRDefault="00BD5EF4" w:rsidP="005F104C">
            <w:pPr>
              <w:keepNext/>
              <w:keepLines/>
              <w:suppressAutoHyphens/>
              <w:spacing w:before="40" w:after="40" w:line="220" w:lineRule="atLeast"/>
              <w:rPr>
                <w:b/>
                <w:bCs/>
              </w:rPr>
            </w:pPr>
            <w:r w:rsidRPr="001752E5">
              <w:rPr>
                <w:b/>
                <w:bCs/>
              </w:rPr>
              <w:t>Input/estimat</w:t>
            </w:r>
          </w:p>
        </w:tc>
        <w:tc>
          <w:tcPr>
            <w:tcW w:w="1250" w:type="pct"/>
          </w:tcPr>
          <w:p w14:paraId="1E7D1465" w14:textId="0A8C42A5" w:rsidR="00BD5EF4" w:rsidRPr="001752E5" w:rsidRDefault="00BD5EF4" w:rsidP="005F104C">
            <w:pPr>
              <w:keepNext/>
              <w:keepLines/>
              <w:suppressAutoHyphens/>
              <w:spacing w:before="40" w:after="40" w:line="220" w:lineRule="atLeast"/>
              <w:rPr>
                <w:b/>
                <w:bCs/>
              </w:rPr>
            </w:pPr>
            <w:r w:rsidRPr="001752E5">
              <w:rPr>
                <w:b/>
                <w:bCs/>
              </w:rPr>
              <w:t xml:space="preserve">Identifikationsmetode (dokumenteret i </w:t>
            </w:r>
            <w:proofErr w:type="spellStart"/>
            <w:r w:rsidRPr="001752E5">
              <w:rPr>
                <w:b/>
                <w:bCs/>
              </w:rPr>
              <w:t>appendix</w:t>
            </w:r>
            <w:proofErr w:type="spellEnd"/>
            <w:r w:rsidRPr="001752E5">
              <w:rPr>
                <w:b/>
                <w:bCs/>
              </w:rPr>
              <w:t>)</w:t>
            </w:r>
          </w:p>
        </w:tc>
        <w:tc>
          <w:tcPr>
            <w:tcW w:w="1250" w:type="pct"/>
          </w:tcPr>
          <w:p w14:paraId="3F84354B" w14:textId="54C4520B" w:rsidR="00BD5EF4" w:rsidRPr="001752E5" w:rsidRDefault="00BD5EF4" w:rsidP="005F104C">
            <w:pPr>
              <w:keepNext/>
              <w:keepLines/>
              <w:suppressAutoHyphens/>
              <w:spacing w:before="40" w:after="40" w:line="220" w:lineRule="atLeast"/>
              <w:rPr>
                <w:b/>
                <w:bCs/>
              </w:rPr>
            </w:pPr>
            <w:r w:rsidRPr="001752E5">
              <w:rPr>
                <w:b/>
                <w:bCs/>
              </w:rPr>
              <w:t>Anvendt i afsnit</w:t>
            </w:r>
          </w:p>
        </w:tc>
      </w:tr>
      <w:tr w:rsidR="00BD5EF4" w:rsidRPr="001A67C8" w14:paraId="03CF9392" w14:textId="77777777" w:rsidTr="005F104C">
        <w:trPr>
          <w:trHeight w:val="1507"/>
        </w:trPr>
        <w:tc>
          <w:tcPr>
            <w:tcW w:w="1250" w:type="pct"/>
          </w:tcPr>
          <w:p w14:paraId="0885940F" w14:textId="20696BA4" w:rsidR="00BD5EF4" w:rsidRPr="00F4225D" w:rsidRDefault="00BD5EF4" w:rsidP="005F104C">
            <w:pPr>
              <w:rPr>
                <w:color w:val="747474"/>
                <w:lang w:val="en-US"/>
              </w:rPr>
            </w:pPr>
            <w:r w:rsidRPr="00F4225D">
              <w:rPr>
                <w:color w:val="747474"/>
              </w:rPr>
              <w:t xml:space="preserve">Forfatter. Artiklens titel. Tidsskrift. År; bind (udgave): pp. </w:t>
            </w:r>
            <w:r w:rsidR="0018312D" w:rsidRPr="00F4225D">
              <w:rPr>
                <w:color w:val="747474"/>
                <w:lang w:val="pt-PT"/>
              </w:rPr>
              <w:t>[ref.nr.]</w:t>
            </w:r>
          </w:p>
          <w:p w14:paraId="078DBFD8" w14:textId="77777777" w:rsidR="00BD5EF4" w:rsidRPr="00F4225D" w:rsidRDefault="00BD5EF4" w:rsidP="005F104C">
            <w:pPr>
              <w:spacing w:before="40" w:after="40" w:line="220" w:lineRule="atLeast"/>
              <w:rPr>
                <w:color w:val="747474"/>
                <w:lang w:val="en-US"/>
              </w:rPr>
            </w:pPr>
          </w:p>
        </w:tc>
        <w:tc>
          <w:tcPr>
            <w:tcW w:w="1250" w:type="pct"/>
          </w:tcPr>
          <w:p w14:paraId="64058461" w14:textId="77777777" w:rsidR="00BD5EF4" w:rsidRPr="00F4225D" w:rsidRDefault="00BD5EF4" w:rsidP="005F104C">
            <w:pPr>
              <w:spacing w:before="40" w:after="40" w:line="220" w:lineRule="atLeast"/>
              <w:rPr>
                <w:color w:val="747474"/>
                <w:lang w:val="en-US"/>
              </w:rPr>
            </w:pPr>
          </w:p>
        </w:tc>
        <w:tc>
          <w:tcPr>
            <w:tcW w:w="1250" w:type="pct"/>
          </w:tcPr>
          <w:p w14:paraId="42B45EF2" w14:textId="308B2591" w:rsidR="00BD5EF4" w:rsidRPr="00F4225D" w:rsidRDefault="00BD5EF4" w:rsidP="005F104C">
            <w:pPr>
              <w:spacing w:before="40" w:after="40" w:line="220" w:lineRule="atLeast"/>
              <w:rPr>
                <w:color w:val="747474"/>
              </w:rPr>
            </w:pPr>
            <w:r w:rsidRPr="00F4225D">
              <w:rPr>
                <w:color w:val="747474"/>
              </w:rPr>
              <w:t>F</w:t>
            </w:r>
            <w:r w:rsidR="0018312D">
              <w:rPr>
                <w:color w:val="747474"/>
              </w:rPr>
              <w:t>x</w:t>
            </w:r>
            <w:r w:rsidRPr="00F4225D">
              <w:rPr>
                <w:color w:val="747474"/>
              </w:rPr>
              <w:br/>
              <w:t xml:space="preserve">Systematisk litteratursøgning (Appendiks </w:t>
            </w:r>
            <w:r w:rsidR="0018312D">
              <w:rPr>
                <w:color w:val="747474"/>
              </w:rPr>
              <w:t>J</w:t>
            </w:r>
            <w:r w:rsidRPr="00F4225D">
              <w:rPr>
                <w:color w:val="747474"/>
              </w:rPr>
              <w:t>)</w:t>
            </w:r>
          </w:p>
          <w:p w14:paraId="1CAB3E5C" w14:textId="0B4D89B9" w:rsidR="00BD5EF4" w:rsidRPr="00F4225D" w:rsidRDefault="00BD5EF4" w:rsidP="005F104C">
            <w:pPr>
              <w:spacing w:before="40" w:after="40" w:line="220" w:lineRule="atLeast"/>
              <w:rPr>
                <w:color w:val="747474"/>
                <w:lang w:val="en-US"/>
              </w:rPr>
            </w:pPr>
            <w:proofErr w:type="spellStart"/>
            <w:r w:rsidRPr="00F4225D">
              <w:rPr>
                <w:color w:val="747474"/>
                <w:lang w:val="en-US"/>
              </w:rPr>
              <w:t>Fokuseret</w:t>
            </w:r>
            <w:proofErr w:type="spellEnd"/>
            <w:r w:rsidRPr="00F4225D">
              <w:rPr>
                <w:color w:val="747474"/>
                <w:lang w:val="en-US"/>
              </w:rPr>
              <w:t xml:space="preserve"> </w:t>
            </w:r>
            <w:proofErr w:type="spellStart"/>
            <w:r w:rsidRPr="00F4225D">
              <w:rPr>
                <w:color w:val="747474"/>
                <w:lang w:val="en-US"/>
              </w:rPr>
              <w:t>litteratursøging</w:t>
            </w:r>
            <w:proofErr w:type="spellEnd"/>
            <w:r w:rsidRPr="00F4225D">
              <w:rPr>
                <w:color w:val="747474"/>
                <w:lang w:val="en-US"/>
              </w:rPr>
              <w:t xml:space="preserve"> (</w:t>
            </w:r>
            <w:proofErr w:type="spellStart"/>
            <w:r w:rsidRPr="00F4225D">
              <w:rPr>
                <w:color w:val="747474"/>
                <w:lang w:val="en-US"/>
              </w:rPr>
              <w:t>Appendiks</w:t>
            </w:r>
            <w:proofErr w:type="spellEnd"/>
            <w:r w:rsidRPr="00F4225D">
              <w:rPr>
                <w:color w:val="747474"/>
                <w:lang w:val="en-US"/>
              </w:rPr>
              <w:t xml:space="preserve"> </w:t>
            </w:r>
            <w:r w:rsidR="0018312D">
              <w:rPr>
                <w:color w:val="747474"/>
                <w:lang w:val="en-US"/>
              </w:rPr>
              <w:t>J</w:t>
            </w:r>
            <w:r w:rsidRPr="00F4225D">
              <w:rPr>
                <w:color w:val="747474"/>
                <w:lang w:val="en-US"/>
              </w:rPr>
              <w:t>)</w:t>
            </w:r>
          </w:p>
          <w:p w14:paraId="70841E18"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17837449" w14:textId="77777777" w:rsidR="00BD5EF4" w:rsidRPr="00F4225D" w:rsidRDefault="00BD5EF4" w:rsidP="005F104C">
            <w:pPr>
              <w:spacing w:before="40" w:after="40" w:line="220" w:lineRule="atLeast"/>
              <w:rPr>
                <w:color w:val="747474"/>
                <w:lang w:val="en-US"/>
              </w:rPr>
            </w:pPr>
          </w:p>
          <w:p w14:paraId="2910C7D9" w14:textId="77777777" w:rsidR="00BD5EF4" w:rsidRPr="00F4225D" w:rsidRDefault="00BD5EF4" w:rsidP="005F104C">
            <w:pPr>
              <w:spacing w:before="40" w:after="40" w:line="220" w:lineRule="atLeast"/>
              <w:rPr>
                <w:color w:val="747474"/>
                <w:lang w:val="en-US"/>
              </w:rPr>
            </w:pPr>
          </w:p>
        </w:tc>
      </w:tr>
      <w:tr w:rsidR="00BD5EF4" w:rsidRPr="001A67C8" w14:paraId="2668EC7B" w14:textId="77777777" w:rsidTr="005F104C">
        <w:tc>
          <w:tcPr>
            <w:tcW w:w="1250" w:type="pct"/>
          </w:tcPr>
          <w:p w14:paraId="4D5D034F" w14:textId="1DA544B7" w:rsidR="00BD5EF4" w:rsidRPr="00F4225D" w:rsidRDefault="00BD5EF4" w:rsidP="005F104C">
            <w:pPr>
              <w:spacing w:before="40" w:after="40" w:line="220" w:lineRule="atLeast"/>
              <w:rPr>
                <w:color w:val="747474"/>
                <w:lang w:val="en-US"/>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0018312D" w:rsidRPr="00F4225D">
              <w:rPr>
                <w:color w:val="747474"/>
                <w:lang w:val="pt-PT"/>
              </w:rPr>
              <w:t>[ref.nr.]</w:t>
            </w:r>
          </w:p>
        </w:tc>
        <w:tc>
          <w:tcPr>
            <w:tcW w:w="1250" w:type="pct"/>
          </w:tcPr>
          <w:p w14:paraId="0454BB2E" w14:textId="77777777" w:rsidR="00BD5EF4" w:rsidRPr="00F4225D" w:rsidRDefault="00BD5EF4" w:rsidP="005F104C">
            <w:pPr>
              <w:spacing w:before="40" w:after="40" w:line="220" w:lineRule="atLeast"/>
              <w:rPr>
                <w:color w:val="747474"/>
                <w:lang w:val="en-US"/>
              </w:rPr>
            </w:pPr>
          </w:p>
        </w:tc>
        <w:tc>
          <w:tcPr>
            <w:tcW w:w="1250" w:type="pct"/>
          </w:tcPr>
          <w:p w14:paraId="5249DA44" w14:textId="631A7C2B"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76473FD6" w14:textId="77777777" w:rsidR="00BD5EF4" w:rsidRPr="00F4225D" w:rsidRDefault="00BD5EF4" w:rsidP="005F104C">
            <w:pPr>
              <w:spacing w:before="40" w:after="40" w:line="220" w:lineRule="atLeast"/>
              <w:rPr>
                <w:color w:val="747474"/>
                <w:lang w:val="en-US"/>
              </w:rPr>
            </w:pPr>
          </w:p>
        </w:tc>
      </w:tr>
    </w:tbl>
    <w:p w14:paraId="2244E85A" w14:textId="77777777" w:rsidR="00BD5EF4" w:rsidRDefault="00BD5EF4" w:rsidP="00BD5EF4">
      <w:pPr>
        <w:keepNext/>
        <w:keepLines/>
        <w:suppressAutoHyphens/>
        <w:spacing w:before="120" w:after="40" w:line="240" w:lineRule="atLeast"/>
        <w:ind w:right="85"/>
      </w:pPr>
    </w:p>
    <w:p w14:paraId="7DFFFAC2" w14:textId="3612BA06" w:rsidR="00BD5EF4" w:rsidRDefault="00BD5EF4">
      <w:pPr>
        <w:spacing w:after="0"/>
      </w:pPr>
    </w:p>
    <w:p w14:paraId="2D5616E4" w14:textId="77777777" w:rsidR="00CE520D" w:rsidRPr="00F30B42" w:rsidRDefault="00CE520D" w:rsidP="00FA1EAD">
      <w:pPr>
        <w:sectPr w:rsidR="00CE520D" w:rsidRPr="00F30B42" w:rsidSect="00BB42D6">
          <w:pgSz w:w="16838" w:h="11906" w:orient="landscape" w:code="9"/>
          <w:pgMar w:top="1701" w:right="1134" w:bottom="2268" w:left="1134" w:header="561" w:footer="709" w:gutter="0"/>
          <w:cols w:space="708"/>
          <w:docGrid w:linePitch="360"/>
        </w:sectPr>
      </w:pPr>
    </w:p>
    <w:p w14:paraId="7004700F" w14:textId="77777777" w:rsidR="001779CA" w:rsidRPr="002D3E3D" w:rsidRDefault="001779CA" w:rsidP="00FA1EAD">
      <w:pPr>
        <w:bidi/>
      </w:pPr>
      <w:bookmarkStart w:id="141" w:name="_49x2ik5"/>
      <w:bookmarkEnd w:id="141"/>
    </w:p>
    <w:p w14:paraId="677338D3" w14:textId="075BB5A3" w:rsidR="003822DE" w:rsidRPr="003822DE" w:rsidRDefault="00BA1611" w:rsidP="008A0BC1">
      <w:pPr>
        <w:pStyle w:val="Overskrift1"/>
        <w:rPr>
          <w:lang w:val="da"/>
        </w:rPr>
      </w:pPr>
      <w:bookmarkStart w:id="142" w:name="_ihv636"/>
      <w:bookmarkStart w:id="143" w:name="_Toc201152337"/>
      <w:bookmarkStart w:id="144" w:name="_Toc222319071"/>
      <w:bookmarkEnd w:id="142"/>
      <w:r>
        <w:rPr>
          <w:lang w:val="da"/>
        </w:rPr>
        <w:t>Kliniske</w:t>
      </w:r>
      <w:r w:rsidR="003822DE" w:rsidRPr="003822DE">
        <w:rPr>
          <w:lang w:val="da"/>
        </w:rPr>
        <w:t xml:space="preserve"> studier</w:t>
      </w:r>
      <w:bookmarkEnd w:id="143"/>
      <w:bookmarkEnd w:id="144"/>
    </w:p>
    <w:p w14:paraId="4E32C18D" w14:textId="25464DB4" w:rsidR="008F7A09" w:rsidRDefault="008A0BC1" w:rsidP="008A0BC1">
      <w:pPr>
        <w:rPr>
          <w:rFonts w:cs="Arial"/>
          <w:i/>
          <w:lang w:val="da"/>
        </w:rPr>
      </w:pPr>
      <w:r w:rsidDel="005858D3">
        <w:rPr>
          <w:rFonts w:cs="Arial"/>
          <w:lang w:val="da"/>
        </w:rPr>
        <w:t>[</w:t>
      </w:r>
      <w:r w:rsidRPr="00C21382">
        <w:rPr>
          <w:rFonts w:cs="Arial"/>
          <w:i/>
          <w:iCs/>
          <w:lang w:val="da"/>
        </w:rPr>
        <w:t xml:space="preserve">Gældende </w:t>
      </w:r>
      <w:r w:rsidRPr="008F7A09">
        <w:rPr>
          <w:rFonts w:cs="Arial"/>
          <w:i/>
          <w:iCs/>
          <w:lang w:val="da"/>
        </w:rPr>
        <w:t xml:space="preserve">dokumentationsstandarder fremgår af Medicinrådets metodevejledning og tilhørende </w:t>
      </w:r>
      <w:r w:rsidRPr="008F7A09">
        <w:rPr>
          <w:rFonts w:cs="Arial"/>
          <w:i/>
          <w:lang w:val="da"/>
        </w:rPr>
        <w:t xml:space="preserve">vejledende dokument vedr. </w:t>
      </w:r>
      <w:r w:rsidR="008F7A09" w:rsidRPr="008F7A09">
        <w:rPr>
          <w:rFonts w:cs="Arial"/>
          <w:i/>
          <w:lang w:val="da"/>
        </w:rPr>
        <w:t>analyser af</w:t>
      </w:r>
      <w:r w:rsidRPr="008F7A09">
        <w:rPr>
          <w:rFonts w:cs="Arial"/>
          <w:i/>
          <w:lang w:val="da"/>
        </w:rPr>
        <w:t xml:space="preserve"> effekt og sikkerhed</w:t>
      </w:r>
      <w:r w:rsidR="008F7A09" w:rsidRPr="008F7A09">
        <w:rPr>
          <w:rFonts w:cs="Arial"/>
          <w:i/>
          <w:lang w:val="da"/>
        </w:rPr>
        <w:t>.</w:t>
      </w:r>
      <w:r w:rsidR="008F7A09">
        <w:rPr>
          <w:rFonts w:cs="Arial"/>
          <w:i/>
          <w:lang w:val="da"/>
        </w:rPr>
        <w:t xml:space="preserve"> </w:t>
      </w:r>
      <w:r w:rsidR="008F7A09" w:rsidRPr="00D33D04">
        <w:rPr>
          <w:i/>
          <w:iCs/>
          <w:lang w:val="da"/>
        </w:rPr>
        <w:t>Afsnitsnummerering og tabeller må ikke ændres.</w:t>
      </w:r>
      <w:r w:rsidR="008F7A09">
        <w:rPr>
          <w:i/>
          <w:iCs/>
          <w:lang w:val="da"/>
        </w:rPr>
        <w:t xml:space="preserve"> Der må gerne </w:t>
      </w:r>
      <w:r w:rsidR="00266E72">
        <w:rPr>
          <w:i/>
          <w:iCs/>
          <w:lang w:val="da"/>
        </w:rPr>
        <w:t>slettes/</w:t>
      </w:r>
      <w:r w:rsidR="008F7A09">
        <w:rPr>
          <w:i/>
          <w:iCs/>
          <w:lang w:val="da"/>
        </w:rPr>
        <w:t>tilføjes rækker og/eller kolonner</w:t>
      </w:r>
      <w:r w:rsidR="00971904">
        <w:rPr>
          <w:i/>
          <w:iCs/>
          <w:lang w:val="da"/>
        </w:rPr>
        <w:t xml:space="preserve"> i</w:t>
      </w:r>
      <w:r w:rsidR="008F7A09">
        <w:rPr>
          <w:i/>
          <w:iCs/>
          <w:lang w:val="da"/>
        </w:rPr>
        <w:t xml:space="preserve"> </w:t>
      </w:r>
      <w:r w:rsidR="008F7A09">
        <w:rPr>
          <w:i/>
          <w:iCs/>
          <w:lang w:val="da"/>
        </w:rPr>
        <w:fldChar w:fldCharType="begin"/>
      </w:r>
      <w:r w:rsidR="008F7A09">
        <w:rPr>
          <w:i/>
          <w:iCs/>
          <w:lang w:val="da"/>
        </w:rPr>
        <w:instrText xml:space="preserve"> REF _Ref220663852 \h </w:instrText>
      </w:r>
      <w:r w:rsidR="008F7A09">
        <w:rPr>
          <w:i/>
          <w:iCs/>
          <w:lang w:val="da"/>
        </w:rPr>
      </w:r>
      <w:r w:rsidR="008F7A09">
        <w:rPr>
          <w:i/>
          <w:iCs/>
          <w:lang w:val="da"/>
        </w:rPr>
        <w:fldChar w:fldCharType="separate"/>
      </w:r>
      <w:r w:rsidR="00C527FB">
        <w:t xml:space="preserve">Tabel </w:t>
      </w:r>
      <w:r w:rsidR="00C527FB">
        <w:rPr>
          <w:noProof/>
        </w:rPr>
        <w:t>14</w:t>
      </w:r>
      <w:r w:rsidR="008F7A09">
        <w:rPr>
          <w:i/>
          <w:iCs/>
          <w:lang w:val="da"/>
        </w:rPr>
        <w:fldChar w:fldCharType="end"/>
      </w:r>
      <w:r w:rsidR="008F7A09">
        <w:rPr>
          <w:i/>
          <w:iCs/>
          <w:lang w:val="da"/>
        </w:rPr>
        <w:t xml:space="preserve"> og rækker i</w:t>
      </w:r>
      <w:r w:rsidR="00404997">
        <w:rPr>
          <w:i/>
          <w:iCs/>
          <w:lang w:val="da"/>
        </w:rPr>
        <w:t xml:space="preserve"> </w:t>
      </w:r>
      <w:r w:rsidR="00404997">
        <w:rPr>
          <w:i/>
          <w:iCs/>
          <w:lang w:val="da"/>
        </w:rPr>
        <w:fldChar w:fldCharType="begin"/>
      </w:r>
      <w:r w:rsidR="00404997">
        <w:rPr>
          <w:i/>
          <w:iCs/>
          <w:lang w:val="da"/>
        </w:rPr>
        <w:instrText xml:space="preserve"> REF _Ref220920496 \h </w:instrText>
      </w:r>
      <w:r w:rsidR="00404997">
        <w:rPr>
          <w:i/>
          <w:iCs/>
          <w:lang w:val="da"/>
        </w:rPr>
      </w:r>
      <w:r w:rsidR="00404997">
        <w:rPr>
          <w:i/>
          <w:iCs/>
          <w:lang w:val="da"/>
        </w:rPr>
        <w:fldChar w:fldCharType="separate"/>
      </w:r>
      <w:r w:rsidR="00C527FB">
        <w:t xml:space="preserve">Tabel </w:t>
      </w:r>
      <w:r w:rsidR="00C527FB">
        <w:rPr>
          <w:noProof/>
        </w:rPr>
        <w:t>13</w:t>
      </w:r>
      <w:r w:rsidR="00404997">
        <w:rPr>
          <w:i/>
          <w:iCs/>
          <w:lang w:val="da"/>
        </w:rPr>
        <w:fldChar w:fldCharType="end"/>
      </w:r>
      <w:r w:rsidR="00404997">
        <w:rPr>
          <w:i/>
          <w:iCs/>
          <w:lang w:val="da"/>
        </w:rPr>
        <w:t xml:space="preserve"> </w:t>
      </w:r>
      <w:r w:rsidR="00404997" w:rsidRPr="00404997">
        <w:rPr>
          <w:lang w:val="da"/>
        </w:rPr>
        <w:t>og</w:t>
      </w:r>
      <w:r w:rsidR="00404997">
        <w:rPr>
          <w:i/>
          <w:iCs/>
          <w:lang w:val="da"/>
        </w:rPr>
        <w:t xml:space="preserve"> </w:t>
      </w:r>
      <w:r w:rsidR="008F7A09">
        <w:rPr>
          <w:i/>
          <w:iCs/>
          <w:lang w:val="da"/>
        </w:rPr>
        <w:t xml:space="preserve"> </w:t>
      </w:r>
      <w:r w:rsidR="008F7A09">
        <w:rPr>
          <w:i/>
          <w:iCs/>
          <w:lang w:val="da"/>
        </w:rPr>
        <w:fldChar w:fldCharType="begin"/>
      </w:r>
      <w:r w:rsidR="008F7A09">
        <w:rPr>
          <w:i/>
          <w:iCs/>
          <w:lang w:val="da"/>
        </w:rPr>
        <w:instrText xml:space="preserve"> REF _Ref220663860 \h </w:instrText>
      </w:r>
      <w:r w:rsidR="008F7A09">
        <w:rPr>
          <w:i/>
          <w:iCs/>
          <w:lang w:val="da"/>
        </w:rPr>
      </w:r>
      <w:r w:rsidR="008F7A09">
        <w:rPr>
          <w:i/>
          <w:iCs/>
          <w:lang w:val="da"/>
        </w:rPr>
        <w:fldChar w:fldCharType="separate"/>
      </w:r>
      <w:r w:rsidR="00C527FB">
        <w:t xml:space="preserve">Tabel </w:t>
      </w:r>
      <w:r w:rsidR="00C527FB">
        <w:rPr>
          <w:noProof/>
        </w:rPr>
        <w:t>15</w:t>
      </w:r>
      <w:r w:rsidR="008F7A09">
        <w:rPr>
          <w:i/>
          <w:iCs/>
          <w:lang w:val="da"/>
        </w:rPr>
        <w:fldChar w:fldCharType="end"/>
      </w:r>
      <w:r w:rsidR="008F7A09">
        <w:rPr>
          <w:i/>
          <w:iCs/>
          <w:lang w:val="da"/>
        </w:rPr>
        <w:t>.</w:t>
      </w:r>
    </w:p>
    <w:p w14:paraId="28807363" w14:textId="3A5446F4" w:rsidR="008A0BC1" w:rsidRPr="002D3E3D" w:rsidRDefault="008A0BC1" w:rsidP="008A0BC1">
      <w:r>
        <w:rPr>
          <w:rFonts w:cs="Arial"/>
          <w:lang w:val="da"/>
        </w:rPr>
        <w:t xml:space="preserve">Hvis der indgår mere end én sammenligning i ansøgningen, dvs. på grund af mere end én komparator eller mere end én population, skal afsnit </w:t>
      </w:r>
      <w:r w:rsidR="005A101D">
        <w:rPr>
          <w:rFonts w:cs="Arial"/>
          <w:lang w:val="da"/>
        </w:rPr>
        <w:t>6.1</w:t>
      </w:r>
      <w:r>
        <w:rPr>
          <w:rFonts w:cs="Arial"/>
          <w:lang w:val="da"/>
        </w:rPr>
        <w:t xml:space="preserve"> kopieres og indsættes for hver sammenligning/population.]</w:t>
      </w:r>
    </w:p>
    <w:p w14:paraId="62D762CC" w14:textId="77777777" w:rsidR="008A0BC1" w:rsidRPr="00C10045" w:rsidRDefault="008A0BC1" w:rsidP="008A0BC1">
      <w:pPr>
        <w:pStyle w:val="Overskrift2"/>
      </w:pPr>
      <w:bookmarkStart w:id="145" w:name="_32hioqz"/>
      <w:bookmarkStart w:id="146" w:name="_Toc130121768"/>
      <w:bookmarkStart w:id="147" w:name="_Toc208847373"/>
      <w:bookmarkStart w:id="148" w:name="_Toc222319072"/>
      <w:bookmarkEnd w:id="145"/>
      <w:r>
        <w:rPr>
          <w:bCs w:val="0"/>
          <w:lang w:val="da"/>
        </w:rPr>
        <w:t>[intervention] sammenlignet med [komparator] til [patientpopulation]</w:t>
      </w:r>
      <w:bookmarkEnd w:id="146"/>
      <w:bookmarkEnd w:id="147"/>
      <w:bookmarkEnd w:id="148"/>
    </w:p>
    <w:p w14:paraId="7BF61109" w14:textId="77777777" w:rsidR="008A0BC1" w:rsidRPr="00C10045" w:rsidRDefault="008A0BC1" w:rsidP="008A0BC1">
      <w:pPr>
        <w:pStyle w:val="Overskrift3"/>
      </w:pPr>
      <w:bookmarkStart w:id="149" w:name="_1hmsyys"/>
      <w:bookmarkStart w:id="150" w:name="_Toc130121769"/>
      <w:bookmarkStart w:id="151" w:name="_Toc57362110"/>
      <w:bookmarkStart w:id="152" w:name="_Toc191143"/>
      <w:bookmarkStart w:id="153" w:name="_Toc208847374"/>
      <w:bookmarkStart w:id="154" w:name="_Toc222319073"/>
      <w:bookmarkEnd w:id="149"/>
      <w:r>
        <w:rPr>
          <w:lang w:val="da"/>
        </w:rPr>
        <w:t>Relevante studier</w:t>
      </w:r>
      <w:bookmarkEnd w:id="150"/>
      <w:bookmarkEnd w:id="151"/>
      <w:bookmarkEnd w:id="152"/>
      <w:bookmarkEnd w:id="153"/>
      <w:bookmarkEnd w:id="154"/>
    </w:p>
    <w:p w14:paraId="4B09AF35" w14:textId="5DC82A01" w:rsidR="00D81B9F" w:rsidRPr="00D81B9F" w:rsidRDefault="008A0BC1" w:rsidP="00D81B9F">
      <w:pPr>
        <w:pStyle w:val="Listeafsnit"/>
        <w:numPr>
          <w:ilvl w:val="0"/>
          <w:numId w:val="50"/>
        </w:numPr>
        <w:rPr>
          <w:rFonts w:cs="Arial"/>
        </w:rPr>
      </w:pPr>
      <w:r w:rsidRPr="00D81B9F">
        <w:rPr>
          <w:rFonts w:cs="Arial"/>
          <w:lang w:val="da"/>
        </w:rPr>
        <w:t>[Præsenter</w:t>
      </w:r>
      <w:r w:rsidR="00D81B9F">
        <w:rPr>
          <w:rFonts w:cs="Arial"/>
          <w:lang w:val="da"/>
        </w:rPr>
        <w:t xml:space="preserve"> i </w:t>
      </w:r>
      <w:r w:rsidR="00D81B9F">
        <w:rPr>
          <w:rFonts w:cs="Arial"/>
          <w:lang w:val="da"/>
        </w:rPr>
        <w:fldChar w:fldCharType="begin"/>
      </w:r>
      <w:r w:rsidR="00D81B9F">
        <w:rPr>
          <w:rFonts w:cs="Arial"/>
          <w:lang w:val="da"/>
        </w:rPr>
        <w:instrText xml:space="preserve"> REF _Ref220920496 \h </w:instrText>
      </w:r>
      <w:r w:rsidR="00D81B9F">
        <w:rPr>
          <w:rFonts w:cs="Arial"/>
          <w:lang w:val="da"/>
        </w:rPr>
      </w:r>
      <w:r w:rsidR="00D81B9F">
        <w:rPr>
          <w:rFonts w:cs="Arial"/>
          <w:lang w:val="da"/>
        </w:rPr>
        <w:fldChar w:fldCharType="separate"/>
      </w:r>
      <w:r w:rsidR="00C527FB">
        <w:t xml:space="preserve">Tabel </w:t>
      </w:r>
      <w:r w:rsidR="00C527FB">
        <w:rPr>
          <w:noProof/>
        </w:rPr>
        <w:t>13</w:t>
      </w:r>
      <w:r w:rsidR="00D81B9F">
        <w:rPr>
          <w:rFonts w:cs="Arial"/>
          <w:lang w:val="da"/>
        </w:rPr>
        <w:fldChar w:fldCharType="end"/>
      </w:r>
      <w:r w:rsidRPr="00D81B9F">
        <w:rPr>
          <w:rFonts w:cs="Arial"/>
          <w:lang w:val="da"/>
        </w:rPr>
        <w:t xml:space="preserve"> alle studier, der er anvendt i sammenligningen</w:t>
      </w:r>
      <w:r w:rsidR="00D81B9F">
        <w:rPr>
          <w:rFonts w:cs="Arial"/>
          <w:lang w:val="da"/>
        </w:rPr>
        <w:t xml:space="preserve">. Dette gælder </w:t>
      </w:r>
      <w:r w:rsidRPr="00D81B9F">
        <w:rPr>
          <w:lang w:val="da"/>
        </w:rPr>
        <w:t xml:space="preserve">både studier af </w:t>
      </w:r>
      <w:r w:rsidR="0055547E">
        <w:rPr>
          <w:lang w:val="da"/>
        </w:rPr>
        <w:t>ansøger</w:t>
      </w:r>
      <w:r w:rsidRPr="00D81B9F">
        <w:rPr>
          <w:lang w:val="da"/>
        </w:rPr>
        <w:t>s lægemidler og komparator</w:t>
      </w:r>
      <w:r w:rsidRPr="00D81B9F">
        <w:rPr>
          <w:rFonts w:cs="Arial"/>
          <w:lang w:val="da"/>
        </w:rPr>
        <w:t>, herunder også RWE-studier (</w:t>
      </w:r>
      <w:r w:rsidRPr="00D81B9F">
        <w:rPr>
          <w:rFonts w:cs="Arial"/>
          <w:i/>
          <w:iCs/>
          <w:lang w:val="da"/>
        </w:rPr>
        <w:t>real-</w:t>
      </w:r>
      <w:proofErr w:type="spellStart"/>
      <w:r w:rsidRPr="00D81B9F">
        <w:rPr>
          <w:rFonts w:cs="Arial"/>
          <w:i/>
          <w:iCs/>
          <w:lang w:val="da"/>
        </w:rPr>
        <w:t>world</w:t>
      </w:r>
      <w:proofErr w:type="spellEnd"/>
      <w:r w:rsidRPr="00D81B9F">
        <w:rPr>
          <w:rFonts w:cs="Arial"/>
          <w:i/>
          <w:iCs/>
          <w:lang w:val="da"/>
        </w:rPr>
        <w:t xml:space="preserve"> </w:t>
      </w:r>
      <w:proofErr w:type="spellStart"/>
      <w:r w:rsidRPr="00D81B9F">
        <w:rPr>
          <w:rFonts w:cs="Arial"/>
          <w:i/>
          <w:iCs/>
          <w:lang w:val="da"/>
        </w:rPr>
        <w:t>evidence</w:t>
      </w:r>
      <w:proofErr w:type="spellEnd"/>
      <w:r w:rsidRPr="00D81B9F">
        <w:rPr>
          <w:rFonts w:cs="Arial"/>
          <w:lang w:val="da"/>
        </w:rPr>
        <w:t xml:space="preserve">). </w:t>
      </w:r>
      <w:r w:rsidR="00D81B9F">
        <w:rPr>
          <w:rFonts w:cs="Arial"/>
          <w:lang w:val="da"/>
        </w:rPr>
        <w:t xml:space="preserve"> </w:t>
      </w:r>
      <w:r w:rsidR="00D81B9F" w:rsidRPr="00D81B9F">
        <w:rPr>
          <w:rFonts w:cs="Arial"/>
          <w:lang w:val="da"/>
        </w:rPr>
        <w:t>Alle studier skal beskrives nærmere i</w:t>
      </w:r>
      <w:r w:rsidR="00D81B9F">
        <w:rPr>
          <w:rFonts w:cs="Arial"/>
          <w:lang w:val="da"/>
        </w:rPr>
        <w:t xml:space="preserve"> </w:t>
      </w:r>
      <w:r w:rsidR="00D81B9F">
        <w:rPr>
          <w:rFonts w:cs="Arial"/>
          <w:lang w:val="da"/>
        </w:rPr>
        <w:fldChar w:fldCharType="begin"/>
      </w:r>
      <w:r w:rsidR="00D81B9F">
        <w:rPr>
          <w:rFonts w:cs="Arial"/>
          <w:lang w:val="da"/>
        </w:rPr>
        <w:instrText xml:space="preserve"> REF _Ref143712455 \r \h </w:instrText>
      </w:r>
      <w:r w:rsidR="00D81B9F">
        <w:rPr>
          <w:rFonts w:cs="Arial"/>
          <w:lang w:val="da"/>
        </w:rPr>
      </w:r>
      <w:r w:rsidR="00D81B9F">
        <w:rPr>
          <w:rFonts w:cs="Arial"/>
          <w:lang w:val="da"/>
        </w:rPr>
        <w:fldChar w:fldCharType="separate"/>
      </w:r>
      <w:proofErr w:type="spellStart"/>
      <w:r w:rsidR="00C527FB">
        <w:rPr>
          <w:rFonts w:cs="Arial"/>
          <w:lang w:val="da"/>
        </w:rPr>
        <w:t>Appendix</w:t>
      </w:r>
      <w:proofErr w:type="spellEnd"/>
      <w:r w:rsidR="00C527FB">
        <w:rPr>
          <w:rFonts w:cs="Arial"/>
          <w:lang w:val="da"/>
        </w:rPr>
        <w:t xml:space="preserve"> A</w:t>
      </w:r>
      <w:r w:rsidR="00D81B9F">
        <w:rPr>
          <w:rFonts w:cs="Arial"/>
          <w:lang w:val="da"/>
        </w:rPr>
        <w:fldChar w:fldCharType="end"/>
      </w:r>
      <w:r w:rsidR="00D81B9F" w:rsidRPr="00D81B9F">
        <w:rPr>
          <w:rFonts w:cs="Arial"/>
          <w:lang w:val="da"/>
        </w:rPr>
        <w:t xml:space="preserve">, og tilhørende studieprotokoller indsendes som supplerende bilag. </w:t>
      </w:r>
    </w:p>
    <w:p w14:paraId="2B1D1E6A" w14:textId="20C77E77" w:rsidR="00D81B9F" w:rsidRPr="00D81B9F" w:rsidRDefault="008A0BC1" w:rsidP="00D81B9F">
      <w:pPr>
        <w:pStyle w:val="Listeafsnit"/>
        <w:numPr>
          <w:ilvl w:val="0"/>
          <w:numId w:val="50"/>
        </w:numPr>
        <w:rPr>
          <w:rFonts w:cs="Arial"/>
        </w:rPr>
      </w:pPr>
      <w:r w:rsidRPr="00D81B9F">
        <w:rPr>
          <w:rFonts w:cs="Arial"/>
          <w:lang w:val="da"/>
        </w:rPr>
        <w:t xml:space="preserve">Angiv om populationen i ansøgningen er en subpopulation fra studiet og i givet fald, om subpopulationen var prædefineret i studieprotokollen. </w:t>
      </w:r>
    </w:p>
    <w:p w14:paraId="38596B9B" w14:textId="77777777" w:rsidR="00D81B9F" w:rsidRDefault="008A0BC1" w:rsidP="00524F0B">
      <w:pPr>
        <w:pStyle w:val="Listeafsnit"/>
        <w:numPr>
          <w:ilvl w:val="0"/>
          <w:numId w:val="50"/>
        </w:numPr>
        <w:rPr>
          <w:rFonts w:cs="Arial"/>
        </w:rPr>
      </w:pPr>
      <w:r w:rsidRPr="00D81B9F">
        <w:rPr>
          <w:rFonts w:cs="Arial"/>
        </w:rPr>
        <w:t>Alle kliniske data, som anvendes i ansøgningen, skal stamme fra det seneste tilgængelige prædefinerede data-cut.</w:t>
      </w:r>
      <w:r w:rsidRPr="00D81B9F">
        <w:rPr>
          <w:rFonts w:ascii="Segoe UI" w:hAnsi="Segoe UI" w:cs="Segoe UI"/>
          <w:sz w:val="18"/>
          <w:szCs w:val="18"/>
        </w:rPr>
        <w:t xml:space="preserve"> </w:t>
      </w:r>
      <w:r w:rsidRPr="00D81B9F">
        <w:rPr>
          <w:rFonts w:cs="Arial"/>
        </w:rPr>
        <w:t>Angiv dato for det anvendte senest tilgængelige prædefinerede data-cut og median opfølgningstid.</w:t>
      </w:r>
      <w:r w:rsidR="00D81B9F">
        <w:rPr>
          <w:rFonts w:cs="Arial"/>
        </w:rPr>
        <w:t xml:space="preserve"> </w:t>
      </w:r>
      <w:r w:rsidR="00D81B9F" w:rsidRPr="00D81B9F">
        <w:rPr>
          <w:rFonts w:cs="Arial"/>
        </w:rPr>
        <w:t>Angiv, hvornår det forventes, at data fra næste planlagte data-cut vil blive tilgængelig.</w:t>
      </w:r>
      <w:r w:rsidR="00D81B9F" w:rsidRPr="00D81B9F" w:rsidDel="00A63301">
        <w:rPr>
          <w:rFonts w:cs="Arial"/>
          <w:lang w:val="da"/>
        </w:rPr>
        <w:t xml:space="preserve"> </w:t>
      </w:r>
      <w:r w:rsidRPr="00D81B9F">
        <w:rPr>
          <w:rFonts w:cs="Arial"/>
        </w:rPr>
        <w:t xml:space="preserve"> </w:t>
      </w:r>
    </w:p>
    <w:p w14:paraId="68FDCE9D" w14:textId="0B61A2EE" w:rsidR="00D81B9F" w:rsidRPr="00D81B9F" w:rsidRDefault="008A0BC1" w:rsidP="00524F0B">
      <w:pPr>
        <w:pStyle w:val="Listeafsnit"/>
        <w:numPr>
          <w:ilvl w:val="0"/>
          <w:numId w:val="50"/>
        </w:numPr>
        <w:rPr>
          <w:rFonts w:cs="Arial"/>
        </w:rPr>
      </w:pPr>
      <w:r w:rsidRPr="00D81B9F">
        <w:rPr>
          <w:rFonts w:cs="Arial"/>
        </w:rPr>
        <w:t xml:space="preserve">Oplys </w:t>
      </w:r>
      <w:r w:rsidRPr="00D81B9F">
        <w:rPr>
          <w:lang w:val="da"/>
        </w:rPr>
        <w:t>andelen af patienter, som er frafaldet i studiet i hver studiearm, og årsagen til frafald</w:t>
      </w:r>
      <w:r w:rsidR="00D81B9F">
        <w:rPr>
          <w:lang w:val="da"/>
        </w:rPr>
        <w:t>.</w:t>
      </w:r>
    </w:p>
    <w:p w14:paraId="6274A4DA" w14:textId="55FA8F54" w:rsidR="00D81B9F" w:rsidRPr="00D81B9F" w:rsidRDefault="00D81B9F" w:rsidP="00524F0B">
      <w:pPr>
        <w:pStyle w:val="Listeafsnit"/>
        <w:numPr>
          <w:ilvl w:val="0"/>
          <w:numId w:val="50"/>
        </w:numPr>
        <w:rPr>
          <w:rFonts w:cs="Arial"/>
        </w:rPr>
      </w:pPr>
      <w:r>
        <w:rPr>
          <w:lang w:val="da"/>
        </w:rPr>
        <w:t>Oplys a</w:t>
      </w:r>
      <w:r w:rsidR="008A0BC1" w:rsidRPr="00D81B9F">
        <w:rPr>
          <w:lang w:val="da"/>
        </w:rPr>
        <w:t xml:space="preserve">ndelen, som ikke modtager den behandling, som de blev randomiseret for hver studiearm. </w:t>
      </w:r>
    </w:p>
    <w:p w14:paraId="6D3E6F0B" w14:textId="45501BB3" w:rsidR="00D81B9F" w:rsidRPr="00D81B9F" w:rsidRDefault="00D81B9F" w:rsidP="00D81B9F">
      <w:pPr>
        <w:pStyle w:val="Listeafsnit"/>
        <w:numPr>
          <w:ilvl w:val="0"/>
          <w:numId w:val="50"/>
        </w:numPr>
        <w:rPr>
          <w:rFonts w:cs="Arial"/>
        </w:rPr>
      </w:pPr>
      <w:r w:rsidRPr="008F0EB3">
        <w:rPr>
          <w:rFonts w:cs="Times New Roman"/>
        </w:rPr>
        <w:t>For hvert inkluderet studie skal den interne og eksterne validitet</w:t>
      </w:r>
      <w:r w:rsidR="0055547E">
        <w:rPr>
          <w:rFonts w:cs="Times New Roman"/>
        </w:rPr>
        <w:t xml:space="preserve"> diskuteres</w:t>
      </w:r>
      <w:r w:rsidRPr="008F0EB3">
        <w:rPr>
          <w:rFonts w:cs="Times New Roman"/>
        </w:rPr>
        <w:t>.</w:t>
      </w:r>
      <w:r>
        <w:rPr>
          <w:rFonts w:cs="Times New Roman"/>
        </w:rPr>
        <w:br/>
      </w:r>
    </w:p>
    <w:p w14:paraId="6C3F1E46" w14:textId="75BCBD66" w:rsidR="00BF651C" w:rsidRDefault="00ED4874" w:rsidP="008A0BC1">
      <w:pPr>
        <w:rPr>
          <w:rFonts w:cs="Arial"/>
          <w:lang w:val="da"/>
        </w:rPr>
      </w:pPr>
      <w:r w:rsidRPr="00D81B9F">
        <w:rPr>
          <w:rFonts w:cs="Arial"/>
        </w:rPr>
        <w:t>Hvis der er udarbejdet en JCA</w:t>
      </w:r>
      <w:r w:rsidR="00397171" w:rsidRPr="00D81B9F">
        <w:rPr>
          <w:rFonts w:cs="Arial"/>
        </w:rPr>
        <w:t>,</w:t>
      </w:r>
      <w:r w:rsidRPr="00D81B9F">
        <w:rPr>
          <w:rFonts w:cs="Arial"/>
        </w:rPr>
        <w:t xml:space="preserve"> angives i stedet reference til afsnit i JCA-rapporten, hvor de relevante kliniske studier er beskrevet. Hvis der er data fra et senere data cut fra de inkluderede studier end i JCA, skal dette beskrives. </w:t>
      </w:r>
      <w:r w:rsidR="008A0BC1">
        <w:rPr>
          <w:rFonts w:cs="Arial"/>
          <w:lang w:val="da"/>
        </w:rPr>
        <w:t>]</w:t>
      </w:r>
    </w:p>
    <w:p w14:paraId="29F879D0" w14:textId="3F459A59" w:rsidR="008A0BC1" w:rsidRPr="007C1AAB" w:rsidRDefault="008A0BC1" w:rsidP="008A0BC1">
      <w:pPr>
        <w:rPr>
          <w:rFonts w:cs="Times New Roman"/>
        </w:rPr>
      </w:pPr>
      <w:r w:rsidRPr="00B2561F" w:rsidDel="00627C7F">
        <w:rPr>
          <w:lang w:val="da"/>
        </w:rPr>
        <w:t xml:space="preserve"> </w:t>
      </w:r>
    </w:p>
    <w:p w14:paraId="3C65D7A3" w14:textId="77777777" w:rsidR="008A0BC1" w:rsidRDefault="008A0BC1" w:rsidP="008A0BC1">
      <w:pPr>
        <w:sectPr w:rsidR="008A0BC1" w:rsidSect="00DC4F1B">
          <w:pgSz w:w="11906" w:h="16838" w:code="9"/>
          <w:pgMar w:top="2045" w:right="1930" w:bottom="1642" w:left="2722" w:header="562" w:footer="706" w:gutter="0"/>
          <w:cols w:space="708"/>
          <w:docGrid w:linePitch="360"/>
        </w:sectPr>
      </w:pPr>
    </w:p>
    <w:p w14:paraId="117ABB8B" w14:textId="30C9C3EE" w:rsidR="008F7A09" w:rsidRDefault="008F7A09" w:rsidP="00397171">
      <w:pPr>
        <w:pStyle w:val="Tabeltitel"/>
      </w:pPr>
      <w:bookmarkStart w:id="155" w:name="_41mghml"/>
      <w:bookmarkStart w:id="156" w:name="_Ref220920496"/>
      <w:bookmarkEnd w:id="155"/>
      <w:r>
        <w:lastRenderedPageBreak/>
        <w:t xml:space="preserve">Tabel </w:t>
      </w:r>
      <w:fldSimple w:instr=" SEQ Tabel \* ARABIC ">
        <w:r w:rsidR="00C527FB">
          <w:rPr>
            <w:noProof/>
          </w:rPr>
          <w:t>13</w:t>
        </w:r>
      </w:fldSimple>
      <w:bookmarkEnd w:id="156"/>
      <w:r w:rsidR="00397171">
        <w:rPr>
          <w:noProof/>
        </w:rPr>
        <w:t>.</w:t>
      </w:r>
      <w:r>
        <w:t xml:space="preserve"> </w:t>
      </w:r>
      <w:r w:rsidRPr="00DA17AC">
        <w:t>Oversigt over studiekarakteristika for alle studier inkluderet i sammenligningen</w:t>
      </w:r>
    </w:p>
    <w:tbl>
      <w:tblPr>
        <w:tblStyle w:val="Medicinrdet-Basic"/>
        <w:tblpPr w:leftFromText="141" w:rightFromText="141" w:vertAnchor="text" w:tblpY="1"/>
        <w:tblOverlap w:val="never"/>
        <w:tblW w:w="5050" w:type="pct"/>
        <w:tblLook w:val="04A0" w:firstRow="1" w:lastRow="0" w:firstColumn="1" w:lastColumn="0" w:noHBand="0" w:noVBand="1"/>
      </w:tblPr>
      <w:tblGrid>
        <w:gridCol w:w="1312"/>
        <w:gridCol w:w="2585"/>
        <w:gridCol w:w="1354"/>
        <w:gridCol w:w="1531"/>
        <w:gridCol w:w="1343"/>
        <w:gridCol w:w="1288"/>
        <w:gridCol w:w="5303"/>
      </w:tblGrid>
      <w:tr w:rsidR="008A0BC1" w:rsidRPr="00A16319" w14:paraId="2BC36AA9"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01FD457B" w14:textId="77777777" w:rsidR="008A0BC1" w:rsidRPr="00C10045" w:rsidRDefault="008A0BC1" w:rsidP="008F7954">
            <w:pPr>
              <w:pStyle w:val="Tabel-Overskrift1"/>
            </w:pPr>
            <w:proofErr w:type="spellStart"/>
            <w:r>
              <w:rPr>
                <w:bCs/>
                <w:lang w:val="da"/>
              </w:rPr>
              <w:t>Studienavn</w:t>
            </w:r>
            <w:proofErr w:type="spellEnd"/>
            <w:r>
              <w:rPr>
                <w:bCs/>
                <w:lang w:val="da"/>
              </w:rPr>
              <w:t>, NCT-nummer (reference)</w:t>
            </w:r>
          </w:p>
        </w:tc>
        <w:tc>
          <w:tcPr>
            <w:tcW w:w="878" w:type="pct"/>
          </w:tcPr>
          <w:p w14:paraId="6C5F3987"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Studiedesign</w:t>
            </w:r>
          </w:p>
        </w:tc>
        <w:tc>
          <w:tcPr>
            <w:tcW w:w="460" w:type="pct"/>
          </w:tcPr>
          <w:p w14:paraId="1C2ED294"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Studiets varighed</w:t>
            </w:r>
          </w:p>
        </w:tc>
        <w:tc>
          <w:tcPr>
            <w:tcW w:w="520" w:type="pct"/>
          </w:tcPr>
          <w:p w14:paraId="4B513CC6"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Patientpopulation </w:t>
            </w:r>
          </w:p>
        </w:tc>
        <w:tc>
          <w:tcPr>
            <w:tcW w:w="456" w:type="pct"/>
          </w:tcPr>
          <w:p w14:paraId="06955CF0"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Intervention</w:t>
            </w:r>
          </w:p>
        </w:tc>
        <w:tc>
          <w:tcPr>
            <w:tcW w:w="438" w:type="pct"/>
          </w:tcPr>
          <w:p w14:paraId="2B1B10F8"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02" w:type="pct"/>
          </w:tcPr>
          <w:p w14:paraId="4866D342"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Effektmål og opfølgningstid </w:t>
            </w:r>
          </w:p>
        </w:tc>
      </w:tr>
      <w:tr w:rsidR="008A0BC1" w:rsidRPr="0099622F" w14:paraId="0BD6CE62"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2DFAD84" w14:textId="77777777" w:rsidR="008A0BC1" w:rsidRPr="00397171" w:rsidRDefault="008A0BC1" w:rsidP="008F7954">
            <w:pPr>
              <w:pStyle w:val="Tabel-Tekst"/>
              <w:rPr>
                <w:color w:val="747474"/>
              </w:rPr>
            </w:pPr>
            <w:r w:rsidRPr="00397171">
              <w:rPr>
                <w:color w:val="747474"/>
                <w:lang w:val="da"/>
              </w:rPr>
              <w:t>Studie 1</w:t>
            </w:r>
          </w:p>
        </w:tc>
        <w:tc>
          <w:tcPr>
            <w:tcW w:w="878" w:type="pct"/>
          </w:tcPr>
          <w:p w14:paraId="5A104571"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Randomiseret fase III/</w:t>
            </w:r>
            <w:proofErr w:type="spellStart"/>
            <w:r w:rsidRPr="00397171">
              <w:rPr>
                <w:color w:val="747474"/>
                <w:lang w:val="da"/>
              </w:rPr>
              <w:t>ublindet</w:t>
            </w:r>
            <w:proofErr w:type="spellEnd"/>
            <w:r w:rsidRPr="00397171">
              <w:rPr>
                <w:color w:val="747474"/>
                <w:lang w:val="da"/>
              </w:rPr>
              <w:t xml:space="preserve">/placebokontrol/aktiv komparator </w:t>
            </w:r>
          </w:p>
        </w:tc>
        <w:tc>
          <w:tcPr>
            <w:tcW w:w="460" w:type="pct"/>
          </w:tcPr>
          <w:p w14:paraId="3D44EB80"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520" w:type="pct"/>
          </w:tcPr>
          <w:p w14:paraId="180B6A1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456" w:type="pct"/>
          </w:tcPr>
          <w:p w14:paraId="08F2A17F"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438" w:type="pct"/>
          </w:tcPr>
          <w:p w14:paraId="5F2A3923"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1802" w:type="pct"/>
          </w:tcPr>
          <w:p w14:paraId="71DECFC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r w:rsidRPr="00397171">
              <w:rPr>
                <w:color w:val="747474"/>
                <w:lang w:val="nb-NO"/>
              </w:rPr>
              <w:t xml:space="preserve">[Alle primære og sekundære effektmål i studiet skal </w:t>
            </w:r>
            <w:proofErr w:type="spellStart"/>
            <w:r w:rsidRPr="00397171">
              <w:rPr>
                <w:color w:val="747474"/>
                <w:lang w:val="nb-NO"/>
              </w:rPr>
              <w:t>angives</w:t>
            </w:r>
            <w:proofErr w:type="spellEnd"/>
            <w:r w:rsidRPr="00397171">
              <w:rPr>
                <w:color w:val="747474"/>
                <w:lang w:val="nb-NO"/>
              </w:rPr>
              <w:t xml:space="preserve">. </w:t>
            </w:r>
            <w:r w:rsidRPr="00397171">
              <w:rPr>
                <w:color w:val="747474"/>
              </w:rPr>
              <w:t xml:space="preserve">Angiv opfølgningsperioder for hvert effektmål eller median opfølgningstid for </w:t>
            </w:r>
            <w:r w:rsidRPr="00397171">
              <w:rPr>
                <w:i/>
                <w:iCs/>
                <w:color w:val="747474"/>
              </w:rPr>
              <w:t>time-to-event</w:t>
            </w:r>
            <w:r w:rsidRPr="00397171">
              <w:rPr>
                <w:color w:val="747474"/>
              </w:rPr>
              <w:t xml:space="preserve"> effektmål. Angiv om opfølgningsperioden var prædefineret.</w:t>
            </w:r>
            <w:r w:rsidRPr="00397171">
              <w:rPr>
                <w:color w:val="747474"/>
                <w:lang w:val="nb-NO"/>
              </w:rPr>
              <w:t>]</w:t>
            </w:r>
          </w:p>
        </w:tc>
      </w:tr>
      <w:tr w:rsidR="008A0BC1" w:rsidRPr="00A16319" w14:paraId="3477D244"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4AB83016" w14:textId="77777777" w:rsidR="008A0BC1" w:rsidRPr="00397171" w:rsidRDefault="008A0BC1" w:rsidP="008F7954">
            <w:pPr>
              <w:pStyle w:val="Tabel-Tekst"/>
              <w:rPr>
                <w:color w:val="747474"/>
              </w:rPr>
            </w:pPr>
            <w:proofErr w:type="spellStart"/>
            <w:r w:rsidRPr="00397171">
              <w:rPr>
                <w:color w:val="747474"/>
                <w:lang w:val="da"/>
              </w:rPr>
              <w:t>Studienavn</w:t>
            </w:r>
            <w:proofErr w:type="spellEnd"/>
            <w:r w:rsidRPr="00397171">
              <w:rPr>
                <w:color w:val="747474"/>
                <w:lang w:val="da"/>
              </w:rPr>
              <w:t xml:space="preserve">, </w:t>
            </w:r>
            <w:proofErr w:type="spellStart"/>
            <w:r w:rsidRPr="00397171">
              <w:rPr>
                <w:color w:val="747474"/>
                <w:lang w:val="da"/>
              </w:rPr>
              <w:t>NCTxxxx</w:t>
            </w:r>
            <w:proofErr w:type="spellEnd"/>
          </w:p>
          <w:p w14:paraId="17199576" w14:textId="77777777" w:rsidR="008A0BC1" w:rsidRPr="00397171" w:rsidRDefault="008A0BC1" w:rsidP="008F7954">
            <w:pPr>
              <w:pStyle w:val="Tabel-Tekst"/>
              <w:rPr>
                <w:color w:val="747474"/>
              </w:rPr>
            </w:pPr>
            <w:r w:rsidRPr="00397171">
              <w:rPr>
                <w:color w:val="747474"/>
                <w:lang w:val="da"/>
              </w:rPr>
              <w:t>(reference til publikation(er))</w:t>
            </w:r>
          </w:p>
        </w:tc>
        <w:tc>
          <w:tcPr>
            <w:tcW w:w="878" w:type="pct"/>
          </w:tcPr>
          <w:p w14:paraId="4B877EB2" w14:textId="7735C108"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Randomiseret, dobbeltblindet, placebokontrolleret, fase III-studie med lægemiddel X versus placebo</w:t>
            </w:r>
          </w:p>
        </w:tc>
        <w:tc>
          <w:tcPr>
            <w:tcW w:w="460" w:type="pct"/>
          </w:tcPr>
          <w:p w14:paraId="281460A9" w14:textId="036868F9"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12-ugers dobbeltblændet periode efterfulgt af 40 ugers </w:t>
            </w:r>
            <w:proofErr w:type="spellStart"/>
            <w:r w:rsidRPr="00397171">
              <w:rPr>
                <w:color w:val="747474"/>
                <w:lang w:val="da"/>
              </w:rPr>
              <w:t>ublindet</w:t>
            </w:r>
            <w:proofErr w:type="spellEnd"/>
            <w:r w:rsidRPr="00397171">
              <w:rPr>
                <w:color w:val="747474"/>
                <w:lang w:val="da"/>
              </w:rPr>
              <w:t xml:space="preserve"> periode (i alt 52 uger). Patienter, der blev randomiseret til placebo, skiftede til lægemiddel X uden blænding efter uge 12 </w:t>
            </w:r>
          </w:p>
        </w:tc>
        <w:tc>
          <w:tcPr>
            <w:tcW w:w="520" w:type="pct"/>
          </w:tcPr>
          <w:p w14:paraId="30CCFFBF" w14:textId="6B3A1D5D"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Behandlingsnaive patienter med aktiv sygdom og ufuldstændig respons på konventionel behandling</w:t>
            </w:r>
          </w:p>
        </w:tc>
        <w:tc>
          <w:tcPr>
            <w:tcW w:w="456" w:type="pct"/>
          </w:tcPr>
          <w:p w14:paraId="437C1FBF" w14:textId="6B196AD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Lægemiddel X (subkutan administration), 90 mg uge 0, 4, 8, 12, herefter hver 12. uge </w:t>
            </w:r>
          </w:p>
        </w:tc>
        <w:tc>
          <w:tcPr>
            <w:tcW w:w="438" w:type="pct"/>
          </w:tcPr>
          <w:p w14:paraId="0BDAC8AB" w14:textId="414FC35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Lægemiddel X, der matcher placebo (subkutant) uge 0, 4, 8, 12, herefter hver 12. uge</w:t>
            </w:r>
          </w:p>
        </w:tc>
        <w:tc>
          <w:tcPr>
            <w:tcW w:w="1802" w:type="pct"/>
          </w:tcPr>
          <w:p w14:paraId="6350F946" w14:textId="76FDF583"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ACR20-respons (uge 24), ACR50-respons (uge 24), ACR70-respons (uge 24), PASI75-respons (uge 24), PASI90-respons (uge 24), PASI100-respons (uge 24), kropsareal berørt af psoriasis (uge 24), HAQ-DI-score (uge 24), SF-36 PCS-score (uge 24), </w:t>
            </w:r>
            <w:proofErr w:type="spellStart"/>
            <w:r w:rsidRPr="00397171">
              <w:rPr>
                <w:color w:val="747474"/>
                <w:lang w:val="da"/>
              </w:rPr>
              <w:t>mTSS</w:t>
            </w:r>
            <w:proofErr w:type="spellEnd"/>
            <w:r w:rsidRPr="00397171">
              <w:rPr>
                <w:color w:val="747474"/>
                <w:lang w:val="da"/>
              </w:rPr>
              <w:t xml:space="preserve">-score (uge 24), Leeds </w:t>
            </w:r>
            <w:proofErr w:type="spellStart"/>
            <w:r w:rsidRPr="00397171">
              <w:rPr>
                <w:color w:val="747474"/>
                <w:lang w:val="da"/>
              </w:rPr>
              <w:t>Enthesistis</w:t>
            </w:r>
            <w:proofErr w:type="spellEnd"/>
            <w:r w:rsidRPr="00397171">
              <w:rPr>
                <w:color w:val="747474"/>
                <w:lang w:val="da"/>
              </w:rPr>
              <w:t xml:space="preserve"> Index (LEI)-score (uge 24), Leeds </w:t>
            </w:r>
            <w:proofErr w:type="spellStart"/>
            <w:r w:rsidRPr="00397171">
              <w:rPr>
                <w:color w:val="747474"/>
                <w:lang w:val="da"/>
              </w:rPr>
              <w:t>Dactylitis</w:t>
            </w:r>
            <w:proofErr w:type="spellEnd"/>
            <w:r w:rsidRPr="00397171">
              <w:rPr>
                <w:color w:val="747474"/>
                <w:lang w:val="da"/>
              </w:rPr>
              <w:t xml:space="preserve"> Index-Basic (LDI_B)-score (uge 24), Nail Psoriasis </w:t>
            </w:r>
            <w:proofErr w:type="spellStart"/>
            <w:r w:rsidRPr="00397171">
              <w:rPr>
                <w:color w:val="747474"/>
                <w:lang w:val="da"/>
              </w:rPr>
              <w:t>Severity</w:t>
            </w:r>
            <w:proofErr w:type="spellEnd"/>
            <w:r w:rsidRPr="00397171">
              <w:rPr>
                <w:color w:val="747474"/>
                <w:lang w:val="da"/>
              </w:rPr>
              <w:t xml:space="preserve"> Index (NAPSI) (uge 24)</w:t>
            </w:r>
          </w:p>
        </w:tc>
      </w:tr>
    </w:tbl>
    <w:p w14:paraId="741FD07A" w14:textId="77777777" w:rsidR="00BF651C" w:rsidRDefault="00BF651C" w:rsidP="008A0BC1">
      <w:pPr>
        <w:pStyle w:val="Tabeltitel-grn0"/>
        <w:spacing w:before="0"/>
        <w:rPr>
          <w:lang w:val="da"/>
        </w:rPr>
      </w:pPr>
    </w:p>
    <w:p w14:paraId="73CA3A64" w14:textId="2EF124DC" w:rsidR="008A0BC1" w:rsidRPr="00B72C67" w:rsidRDefault="008A0BC1" w:rsidP="008A0BC1">
      <w:pPr>
        <w:pStyle w:val="Tabeltitel-grn0"/>
        <w:spacing w:before="0"/>
        <w:rPr>
          <w:lang w:val="da-DK"/>
        </w:rPr>
        <w:sectPr w:rsidR="008A0BC1" w:rsidRPr="00B72C67" w:rsidSect="008A0BC1">
          <w:pgSz w:w="16838" w:h="11906" w:orient="landscape" w:code="9"/>
          <w:pgMar w:top="1701" w:right="1134" w:bottom="2268" w:left="1134" w:header="561" w:footer="709" w:gutter="0"/>
          <w:cols w:space="708"/>
          <w:docGrid w:linePitch="360"/>
        </w:sectPr>
      </w:pPr>
      <w:r>
        <w:rPr>
          <w:lang w:val="da"/>
        </w:rPr>
        <w:br/>
      </w:r>
    </w:p>
    <w:p w14:paraId="302EF74E" w14:textId="77777777" w:rsidR="008A0BC1" w:rsidRDefault="008A0BC1" w:rsidP="008A0BC1">
      <w:pPr>
        <w:pStyle w:val="Overskrift3"/>
      </w:pPr>
      <w:bookmarkStart w:id="157" w:name="_2grqrue"/>
      <w:bookmarkStart w:id="158" w:name="_Toc208847375"/>
      <w:bookmarkStart w:id="159" w:name="_Toc222319074"/>
      <w:bookmarkEnd w:id="157"/>
      <w:r>
        <w:rPr>
          <w:lang w:val="da"/>
        </w:rPr>
        <w:lastRenderedPageBreak/>
        <w:t>Sammenlignelighed af studier</w:t>
      </w:r>
      <w:bookmarkEnd w:id="158"/>
      <w:bookmarkEnd w:id="159"/>
      <w:r>
        <w:rPr>
          <w:lang w:val="da"/>
        </w:rPr>
        <w:t xml:space="preserve"> </w:t>
      </w:r>
    </w:p>
    <w:p w14:paraId="14D2313F" w14:textId="093AC8E8" w:rsidR="008A0BC1" w:rsidRDefault="008A0BC1" w:rsidP="00ED4874">
      <w:r>
        <w:rPr>
          <w:lang w:val="da"/>
        </w:rPr>
        <w:t>[Adressér</w:t>
      </w:r>
      <w:r w:rsidDel="00697AC7">
        <w:rPr>
          <w:lang w:val="da"/>
        </w:rPr>
        <w:t xml:space="preserve"> </w:t>
      </w:r>
      <w:r w:rsidR="001C3E2D">
        <w:rPr>
          <w:lang w:val="da"/>
        </w:rPr>
        <w:t xml:space="preserve">eventuelle </w:t>
      </w:r>
      <w:r>
        <w:rPr>
          <w:lang w:val="da"/>
        </w:rPr>
        <w:t>forskelle mellem de inkluderede studier, og beskriv, hvordan forskellene håndteres i sammenligningen mellem studierne (ikke relevant for RCT med direkte sammenligning mellem intervention og komparator).</w:t>
      </w:r>
      <w:r w:rsidR="00ED4874">
        <w:rPr>
          <w:lang w:val="da"/>
        </w:rPr>
        <w:t xml:space="preserve"> </w:t>
      </w:r>
      <w:r w:rsidR="00ED4874" w:rsidRPr="00ED4874">
        <w:t xml:space="preserve">Hvis der er udarbejdet en JCA </w:t>
      </w:r>
      <w:r w:rsidR="00971904">
        <w:t>henvis</w:t>
      </w:r>
      <w:r w:rsidR="00ED4874" w:rsidRPr="00ED4874">
        <w:t xml:space="preserve"> i stedet til afsnit i JCA-rapporten, hvor sammenligneligheden af de relevante studier er beskrevet.</w:t>
      </w:r>
      <w:r>
        <w:rPr>
          <w:lang w:val="da"/>
        </w:rPr>
        <w:t>]</w:t>
      </w:r>
    </w:p>
    <w:p w14:paraId="5EB8036B" w14:textId="77777777" w:rsidR="008A0BC1" w:rsidRDefault="008A0BC1" w:rsidP="008A0BC1">
      <w:pPr>
        <w:pStyle w:val="Overskrift4"/>
      </w:pPr>
      <w:bookmarkStart w:id="160" w:name="_vx1227"/>
      <w:bookmarkStart w:id="161" w:name="_Toc130121770"/>
      <w:bookmarkStart w:id="162" w:name="_Toc208847376"/>
      <w:bookmarkStart w:id="163" w:name="_Toc222319075"/>
      <w:bookmarkEnd w:id="160"/>
      <w:r>
        <w:rPr>
          <w:iCs w:val="0"/>
          <w:lang w:val="da"/>
        </w:rPr>
        <w:t xml:space="preserve">Sammenlignelighed af patienter på tværs af </w:t>
      </w:r>
      <w:bookmarkEnd w:id="161"/>
      <w:r>
        <w:rPr>
          <w:iCs w:val="0"/>
          <w:lang w:val="da"/>
        </w:rPr>
        <w:t>studier</w:t>
      </w:r>
      <w:bookmarkEnd w:id="162"/>
      <w:bookmarkEnd w:id="163"/>
    </w:p>
    <w:p w14:paraId="371F678B" w14:textId="04F44F1F" w:rsidR="008A0BC1" w:rsidRDefault="008A0BC1" w:rsidP="008F7A09">
      <w:pPr>
        <w:rPr>
          <w:lang w:val="da"/>
        </w:rPr>
      </w:pPr>
      <w:r>
        <w:rPr>
          <w:lang w:val="da"/>
        </w:rPr>
        <w:t xml:space="preserve">[Udfyld </w:t>
      </w:r>
      <w:r w:rsidR="008F7A09">
        <w:rPr>
          <w:lang w:val="da"/>
        </w:rPr>
        <w:fldChar w:fldCharType="begin"/>
      </w:r>
      <w:r w:rsidR="008F7A09">
        <w:rPr>
          <w:lang w:val="da"/>
        </w:rPr>
        <w:instrText xml:space="preserve"> REF _Ref220663852 \h </w:instrText>
      </w:r>
      <w:r w:rsidR="008F7A09">
        <w:rPr>
          <w:lang w:val="da"/>
        </w:rPr>
      </w:r>
      <w:r w:rsidR="008F7A09">
        <w:rPr>
          <w:lang w:val="da"/>
        </w:rPr>
        <w:fldChar w:fldCharType="separate"/>
      </w:r>
      <w:r w:rsidR="00C527FB">
        <w:t xml:space="preserve">Tabel </w:t>
      </w:r>
      <w:r w:rsidR="00C527FB">
        <w:rPr>
          <w:noProof/>
        </w:rPr>
        <w:t>14</w:t>
      </w:r>
      <w:r w:rsidR="008F7A09">
        <w:rPr>
          <w:lang w:val="da"/>
        </w:rPr>
        <w:fldChar w:fldCharType="end"/>
      </w:r>
      <w:r w:rsidR="008F7A09">
        <w:rPr>
          <w:lang w:val="da"/>
        </w:rPr>
        <w:t xml:space="preserve"> </w:t>
      </w:r>
      <w:r>
        <w:rPr>
          <w:lang w:val="da"/>
        </w:rPr>
        <w:t xml:space="preserve">med baselinekarakteristika for patienter inkluderet i alle studier for den population, der er anvendt i den komparative og sundhedsøkonomiske analyse, herunder alle prognostiske- og effektmodificerende variable. Juster antallet af kolonner i tabellen, så det passer til antallet af inkluderede studier og studiearme (vend siden vandret for at medtage flere studier). Redegør kort for de væsentligste forskelle i baselinekarakteristika. </w:t>
      </w:r>
      <w:bookmarkStart w:id="164" w:name="_3fwokq0"/>
      <w:bookmarkEnd w:id="164"/>
    </w:p>
    <w:p w14:paraId="5A3C2495" w14:textId="0CF83F5C" w:rsidR="00D35E1A" w:rsidRDefault="00D35E1A" w:rsidP="008F7A09">
      <w:r w:rsidRPr="00ED4874">
        <w:rPr>
          <w:lang w:val="da"/>
        </w:rPr>
        <w:t>Hvis der er udarbejdet en JCA</w:t>
      </w:r>
      <w:r>
        <w:rPr>
          <w:lang w:val="da"/>
        </w:rPr>
        <w:t>,</w:t>
      </w:r>
      <w:r w:rsidRPr="00ED4874">
        <w:rPr>
          <w:lang w:val="da"/>
        </w:rPr>
        <w:t xml:space="preserve"> angives i stedet reference til afsnit i JCA-rapporten, hvor sammenlignelighed af patienter på tværs af studier er beskrevet. I så tilfælde skal </w:t>
      </w:r>
      <w:r>
        <w:rPr>
          <w:lang w:val="da"/>
        </w:rPr>
        <w:fldChar w:fldCharType="begin"/>
      </w:r>
      <w:r>
        <w:rPr>
          <w:lang w:val="da"/>
        </w:rPr>
        <w:instrText xml:space="preserve"> REF _Ref220663852 \h </w:instrText>
      </w:r>
      <w:r>
        <w:rPr>
          <w:lang w:val="da"/>
        </w:rPr>
      </w:r>
      <w:r>
        <w:rPr>
          <w:lang w:val="da"/>
        </w:rPr>
        <w:fldChar w:fldCharType="separate"/>
      </w:r>
      <w:r w:rsidR="00C527FB">
        <w:t xml:space="preserve">Tabel </w:t>
      </w:r>
      <w:r w:rsidR="00C527FB">
        <w:rPr>
          <w:noProof/>
        </w:rPr>
        <w:t>14</w:t>
      </w:r>
      <w:r>
        <w:rPr>
          <w:lang w:val="da"/>
        </w:rPr>
        <w:fldChar w:fldCharType="end"/>
      </w:r>
      <w:r w:rsidRPr="00ED4874">
        <w:rPr>
          <w:lang w:val="da"/>
        </w:rPr>
        <w:t xml:space="preserve"> ikke udfyldes med baselinekarakteristika. I stedet skal tabellen udfyldes med NA, og der skal indsættes en henvisning til tabel(ler) med baselinekarakt</w:t>
      </w:r>
      <w:r>
        <w:rPr>
          <w:lang w:val="da"/>
        </w:rPr>
        <w:t>e</w:t>
      </w:r>
      <w:r w:rsidRPr="00ED4874">
        <w:rPr>
          <w:lang w:val="da"/>
        </w:rPr>
        <w:t>ristika i JCA-rapporten</w:t>
      </w:r>
      <w:r>
        <w:rPr>
          <w:lang w:val="da"/>
        </w:rPr>
        <w:t>.</w:t>
      </w:r>
    </w:p>
    <w:p w14:paraId="44FE7B5E" w14:textId="29F69565" w:rsidR="008F7A09" w:rsidRDefault="008F7A09" w:rsidP="00692D99">
      <w:pPr>
        <w:pStyle w:val="Tabeltitel"/>
      </w:pPr>
      <w:bookmarkStart w:id="165" w:name="_Ref220663852"/>
      <w:r>
        <w:t xml:space="preserve">Tabel </w:t>
      </w:r>
      <w:fldSimple w:instr=" SEQ Tabel \* ARABIC ">
        <w:r w:rsidR="00C527FB">
          <w:rPr>
            <w:noProof/>
          </w:rPr>
          <w:t>14</w:t>
        </w:r>
      </w:fldSimple>
      <w:bookmarkEnd w:id="165"/>
      <w:r w:rsidR="00692D99">
        <w:rPr>
          <w:noProof/>
        </w:rPr>
        <w:t>.</w:t>
      </w:r>
      <w:r>
        <w:t xml:space="preserve"> </w:t>
      </w:r>
      <w:r w:rsidRPr="00B96F43">
        <w:t>Patienternes baselinekarakteristika i inkluderede studier til den komparative analyse af effekt og sikkerhed</w:t>
      </w:r>
    </w:p>
    <w:tbl>
      <w:tblPr>
        <w:tblStyle w:val="Medicinrdet-Basic"/>
        <w:tblpPr w:leftFromText="141" w:rightFromText="141" w:vertAnchor="text" w:tblpY="1"/>
        <w:tblOverlap w:val="never"/>
        <w:tblW w:w="5000" w:type="pct"/>
        <w:tblLook w:val="04A0" w:firstRow="1" w:lastRow="0" w:firstColumn="1" w:lastColumn="0" w:noHBand="0" w:noVBand="1"/>
      </w:tblPr>
      <w:tblGrid>
        <w:gridCol w:w="1372"/>
        <w:gridCol w:w="897"/>
        <w:gridCol w:w="993"/>
        <w:gridCol w:w="993"/>
        <w:gridCol w:w="939"/>
        <w:gridCol w:w="904"/>
        <w:gridCol w:w="1158"/>
      </w:tblGrid>
      <w:tr w:rsidR="008A0BC1" w:rsidRPr="00C10045" w14:paraId="1FC477A8"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AD41B48" w14:textId="77777777" w:rsidR="008A0BC1" w:rsidRPr="00C10045" w:rsidRDefault="008A0BC1" w:rsidP="00692D99">
            <w:pPr>
              <w:pStyle w:val="Tabel-Overskrift1"/>
            </w:pPr>
          </w:p>
        </w:tc>
        <w:tc>
          <w:tcPr>
            <w:tcW w:w="1302" w:type="pct"/>
            <w:gridSpan w:val="2"/>
          </w:tcPr>
          <w:p w14:paraId="462786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c>
          <w:tcPr>
            <w:tcW w:w="1331" w:type="pct"/>
            <w:gridSpan w:val="2"/>
          </w:tcPr>
          <w:p w14:paraId="7561B0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c>
          <w:tcPr>
            <w:tcW w:w="1421" w:type="pct"/>
            <w:gridSpan w:val="2"/>
          </w:tcPr>
          <w:p w14:paraId="3FBF0F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r>
      <w:tr w:rsidR="008A0BC1" w:rsidRPr="00C10045" w14:paraId="0774629D"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F2F1CEE" w14:textId="77777777" w:rsidR="008A0BC1" w:rsidRPr="00C10045" w:rsidRDefault="008A0BC1" w:rsidP="00692D99">
            <w:pPr>
              <w:pStyle w:val="Tabel-Overskrift1"/>
            </w:pPr>
          </w:p>
        </w:tc>
        <w:tc>
          <w:tcPr>
            <w:tcW w:w="618" w:type="pct"/>
          </w:tcPr>
          <w:p w14:paraId="5D75B971"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84" w:type="pct"/>
          </w:tcPr>
          <w:p w14:paraId="0857FBDF"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84" w:type="pct"/>
          </w:tcPr>
          <w:p w14:paraId="326648FE"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47" w:type="pct"/>
          </w:tcPr>
          <w:p w14:paraId="190B0DD8"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23" w:type="pct"/>
          </w:tcPr>
          <w:p w14:paraId="581EDB94"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798" w:type="pct"/>
          </w:tcPr>
          <w:p w14:paraId="32DA9AE0"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r>
      <w:tr w:rsidR="008A0BC1" w:rsidRPr="00C10045" w14:paraId="381F6D75"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16F7CF58" w14:textId="77777777" w:rsidR="008A0BC1" w:rsidRPr="00162F0F" w:rsidRDefault="008A0BC1" w:rsidP="008F7954">
            <w:pPr>
              <w:pStyle w:val="Tabel-Tekst"/>
              <w:rPr>
                <w:b/>
              </w:rPr>
            </w:pPr>
            <w:r>
              <w:rPr>
                <w:b/>
                <w:bCs/>
                <w:lang w:val="da"/>
              </w:rPr>
              <w:t>Alder</w:t>
            </w:r>
          </w:p>
        </w:tc>
        <w:tc>
          <w:tcPr>
            <w:tcW w:w="618" w:type="pct"/>
          </w:tcPr>
          <w:p w14:paraId="3BDA2030"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3A11944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F721C2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7AF762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55DDBD"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6286E61"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7392D302"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28B702C3" w14:textId="77777777" w:rsidR="008A0BC1" w:rsidRPr="00162F0F" w:rsidRDefault="008A0BC1" w:rsidP="008F7954">
            <w:pPr>
              <w:pStyle w:val="Tabel-Tekst"/>
              <w:rPr>
                <w:b/>
              </w:rPr>
            </w:pPr>
            <w:r>
              <w:rPr>
                <w:b/>
                <w:bCs/>
                <w:lang w:val="da"/>
              </w:rPr>
              <w:t xml:space="preserve">Køn </w:t>
            </w:r>
          </w:p>
        </w:tc>
        <w:tc>
          <w:tcPr>
            <w:tcW w:w="618" w:type="pct"/>
          </w:tcPr>
          <w:p w14:paraId="0FF1C3D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8F2D02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27E86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40B331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CB3253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1FA7632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6B3B4D8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2B5F4C0" w14:textId="77777777" w:rsidR="008A0BC1" w:rsidRPr="00162F0F" w:rsidRDefault="008A0BC1" w:rsidP="008F7954">
            <w:pPr>
              <w:pStyle w:val="Tabel-Tekst"/>
              <w:rPr>
                <w:b/>
              </w:rPr>
            </w:pPr>
            <w:r>
              <w:rPr>
                <w:b/>
                <w:bCs/>
                <w:lang w:val="da"/>
              </w:rPr>
              <w:t>[karakteristika]</w:t>
            </w:r>
          </w:p>
        </w:tc>
        <w:tc>
          <w:tcPr>
            <w:tcW w:w="618" w:type="pct"/>
          </w:tcPr>
          <w:p w14:paraId="797B61D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6154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04B356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004CD73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EE8F2D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9B8A26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26C16738"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5D19A3B5" w14:textId="77777777" w:rsidR="008A0BC1" w:rsidRPr="006467AF" w:rsidRDefault="008A0BC1" w:rsidP="008F7954">
            <w:pPr>
              <w:pStyle w:val="Tabel-Tekst"/>
            </w:pPr>
            <w:r>
              <w:t>…</w:t>
            </w:r>
          </w:p>
        </w:tc>
        <w:tc>
          <w:tcPr>
            <w:tcW w:w="618" w:type="pct"/>
          </w:tcPr>
          <w:p w14:paraId="3BAA402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CEDF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F2F57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51C018B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821F8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0800EE44"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bl>
    <w:p w14:paraId="64A191E1" w14:textId="77777777" w:rsidR="008A0BC1" w:rsidRDefault="008A0BC1" w:rsidP="008A0BC1">
      <w:pPr>
        <w:pStyle w:val="Overskrift3"/>
      </w:pPr>
      <w:bookmarkStart w:id="166" w:name="_1v1yuxt"/>
      <w:bookmarkStart w:id="167" w:name="_Toc130121771"/>
      <w:bookmarkStart w:id="168" w:name="_Toc208847377"/>
      <w:bookmarkStart w:id="169" w:name="_Toc222319076"/>
      <w:bookmarkEnd w:id="166"/>
      <w:r>
        <w:rPr>
          <w:lang w:val="da"/>
        </w:rPr>
        <w:t>Sammenlignelighed af studiepopulation(er) med danske patienter, der er egnede til behandling</w:t>
      </w:r>
      <w:bookmarkEnd w:id="167"/>
      <w:bookmarkEnd w:id="168"/>
      <w:bookmarkEnd w:id="169"/>
    </w:p>
    <w:p w14:paraId="603071C7" w14:textId="06819074" w:rsidR="008A0BC1" w:rsidRDefault="008A0BC1" w:rsidP="008F7A09">
      <w:r>
        <w:rPr>
          <w:lang w:val="da"/>
        </w:rPr>
        <w:t xml:space="preserve">[Adressér sammenlignelighed af henholdsvis studiepopulationen og populationen i den sundhedsøkonomiske model med danske patienter, der er egnede til behandlingen. Udfyld </w:t>
      </w:r>
      <w:r w:rsidR="008F7A09">
        <w:rPr>
          <w:lang w:val="da"/>
        </w:rPr>
        <w:fldChar w:fldCharType="begin"/>
      </w:r>
      <w:r w:rsidR="008F7A09">
        <w:rPr>
          <w:lang w:val="da"/>
        </w:rPr>
        <w:instrText xml:space="preserve"> REF _Ref220663860 \h </w:instrText>
      </w:r>
      <w:r w:rsidR="008F7A09">
        <w:rPr>
          <w:lang w:val="da"/>
        </w:rPr>
      </w:r>
      <w:r w:rsidR="008F7A09">
        <w:rPr>
          <w:lang w:val="da"/>
        </w:rPr>
        <w:fldChar w:fldCharType="separate"/>
      </w:r>
      <w:r w:rsidR="00C527FB">
        <w:t xml:space="preserve">Tabel </w:t>
      </w:r>
      <w:r w:rsidR="00C527FB">
        <w:rPr>
          <w:noProof/>
        </w:rPr>
        <w:t>15</w:t>
      </w:r>
      <w:r w:rsidR="008F7A09">
        <w:rPr>
          <w:lang w:val="da"/>
        </w:rPr>
        <w:fldChar w:fldCharType="end"/>
      </w:r>
      <w:r w:rsidR="008F7A09">
        <w:rPr>
          <w:lang w:val="da"/>
        </w:rPr>
        <w:t xml:space="preserve"> </w:t>
      </w:r>
      <w:r>
        <w:rPr>
          <w:lang w:val="da"/>
        </w:rPr>
        <w:t>med oplysninger om karakteristika i den relevante population i dansk klinisk praksis og de værdier, der anvendes som inputparametre i den sundhedsøkonomiske model. Juster antallet af rækker for at inkludere alle relevante baselinekarakteristika.]</w:t>
      </w:r>
      <w:bookmarkStart w:id="170" w:name="_4f1mdlm"/>
      <w:bookmarkEnd w:id="170"/>
    </w:p>
    <w:p w14:paraId="1F55B513" w14:textId="70C4012E" w:rsidR="008F7A09" w:rsidRDefault="008F7A09" w:rsidP="00692D99">
      <w:pPr>
        <w:pStyle w:val="Tabeltitel"/>
      </w:pPr>
      <w:bookmarkStart w:id="171" w:name="_Ref220663860"/>
      <w:r>
        <w:lastRenderedPageBreak/>
        <w:t xml:space="preserve">Tabel </w:t>
      </w:r>
      <w:fldSimple w:instr=" SEQ Tabel \* ARABIC ">
        <w:r w:rsidR="00C527FB">
          <w:rPr>
            <w:noProof/>
          </w:rPr>
          <w:t>15</w:t>
        </w:r>
      </w:fldSimple>
      <w:bookmarkEnd w:id="171"/>
      <w:r w:rsidR="00692D99">
        <w:rPr>
          <w:noProof/>
        </w:rPr>
        <w:t>.</w:t>
      </w:r>
      <w:r>
        <w:t xml:space="preserve"> </w:t>
      </w:r>
      <w:r w:rsidRPr="00171656">
        <w:t>Karakteristika i den relevante danske population og inputparametre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A16319" w14:paraId="6CE05C0B"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3D89D275" w14:textId="77777777" w:rsidR="00847BB8" w:rsidRPr="002D3E3D" w:rsidRDefault="00847BB8" w:rsidP="00847BB8">
            <w:pPr>
              <w:pStyle w:val="Tabel-Overskrift1"/>
            </w:pPr>
          </w:p>
        </w:tc>
        <w:tc>
          <w:tcPr>
            <w:tcW w:w="1791" w:type="dxa"/>
          </w:tcPr>
          <w:p w14:paraId="6B5BB34F" w14:textId="77777777" w:rsidR="00847BB8" w:rsidRPr="002D3E3D"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rPr>
            </w:pPr>
            <w:r>
              <w:rPr>
                <w:bCs/>
                <w:lang w:val="da"/>
              </w:rPr>
              <w:t>Dansk population (kilde)</w:t>
            </w:r>
          </w:p>
        </w:tc>
        <w:tc>
          <w:tcPr>
            <w:tcW w:w="1791" w:type="dxa"/>
          </w:tcPr>
          <w:p w14:paraId="78806261" w14:textId="4F28CD43"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Studiepopulation</w:t>
            </w:r>
          </w:p>
        </w:tc>
        <w:tc>
          <w:tcPr>
            <w:tcW w:w="1791" w:type="dxa"/>
          </w:tcPr>
          <w:p w14:paraId="6D0DD4F4" w14:textId="6B5769C4"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Sundhedsøkonomisk model (kilde)</w:t>
            </w:r>
          </w:p>
        </w:tc>
      </w:tr>
      <w:tr w:rsidR="00847BB8" w14:paraId="3205D724"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763811BF" w14:textId="77777777" w:rsidR="00847BB8" w:rsidRPr="006C2A66" w:rsidRDefault="00847BB8" w:rsidP="00847BB8">
            <w:pPr>
              <w:pStyle w:val="Tabel-Tekst"/>
              <w:rPr>
                <w:b/>
              </w:rPr>
            </w:pPr>
            <w:r>
              <w:rPr>
                <w:b/>
                <w:bCs/>
                <w:lang w:val="da"/>
              </w:rPr>
              <w:t>Alder</w:t>
            </w:r>
          </w:p>
        </w:tc>
        <w:tc>
          <w:tcPr>
            <w:tcW w:w="1791" w:type="dxa"/>
          </w:tcPr>
          <w:p w14:paraId="600DC10C"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7BAE15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35BE8F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1FC45E1D"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251B5D37" w14:textId="77777777" w:rsidR="00847BB8" w:rsidRPr="006C2A66" w:rsidRDefault="00847BB8" w:rsidP="00847BB8">
            <w:pPr>
              <w:pStyle w:val="Tabel-Tekst"/>
              <w:rPr>
                <w:b/>
              </w:rPr>
            </w:pPr>
            <w:r>
              <w:rPr>
                <w:b/>
                <w:bCs/>
                <w:lang w:val="da"/>
              </w:rPr>
              <w:t xml:space="preserve">Køn </w:t>
            </w:r>
          </w:p>
        </w:tc>
        <w:tc>
          <w:tcPr>
            <w:tcW w:w="1791" w:type="dxa"/>
          </w:tcPr>
          <w:p w14:paraId="25D3D85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886F8F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3583D258"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551FCB4C"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4B5B48CA" w14:textId="77777777" w:rsidR="00847BB8" w:rsidRPr="006C2A66" w:rsidRDefault="00847BB8" w:rsidP="00847BB8">
            <w:pPr>
              <w:pStyle w:val="Tabel-Tekst"/>
              <w:rPr>
                <w:b/>
              </w:rPr>
            </w:pPr>
            <w:r>
              <w:rPr>
                <w:b/>
                <w:bCs/>
                <w:lang w:val="da"/>
              </w:rPr>
              <w:t>Patientvægt</w:t>
            </w:r>
          </w:p>
        </w:tc>
        <w:tc>
          <w:tcPr>
            <w:tcW w:w="1791" w:type="dxa"/>
          </w:tcPr>
          <w:p w14:paraId="0804477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06BD2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801D849"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4BF78D4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FC71852" w14:textId="77777777" w:rsidR="00847BB8" w:rsidRPr="006C2A66" w:rsidRDefault="00847BB8" w:rsidP="00847BB8">
            <w:pPr>
              <w:pStyle w:val="Tabel-Tekst"/>
              <w:rPr>
                <w:b/>
              </w:rPr>
            </w:pPr>
            <w:r>
              <w:rPr>
                <w:rFonts w:eastAsia="Times New Roman" w:cs="Calibri"/>
                <w:b/>
                <w:bCs/>
                <w:lang w:val="da"/>
              </w:rPr>
              <w:t>[karakteristika]</w:t>
            </w:r>
          </w:p>
        </w:tc>
        <w:tc>
          <w:tcPr>
            <w:tcW w:w="1791" w:type="dxa"/>
          </w:tcPr>
          <w:p w14:paraId="53FCE957"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A6D6002"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004B2B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347766FA"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72F3A2D9" w14:textId="77777777" w:rsidR="00847BB8" w:rsidRDefault="00847BB8" w:rsidP="00847BB8">
            <w:pPr>
              <w:pStyle w:val="Tabel-Tekst"/>
              <w:rPr>
                <w:rFonts w:eastAsia="Times New Roman" w:cs="Calibri"/>
              </w:rPr>
            </w:pPr>
            <w:r>
              <w:rPr>
                <w:rFonts w:eastAsia="Times New Roman" w:cs="Calibri"/>
              </w:rPr>
              <w:t>…</w:t>
            </w:r>
          </w:p>
        </w:tc>
        <w:tc>
          <w:tcPr>
            <w:tcW w:w="1791" w:type="dxa"/>
          </w:tcPr>
          <w:p w14:paraId="07BB58A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99FFD06"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F61014"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bl>
    <w:p w14:paraId="63B65152" w14:textId="23FFC8EE" w:rsidR="008A0BC1" w:rsidRDefault="008A0BC1" w:rsidP="008A0BC1">
      <w:pPr>
        <w:pStyle w:val="Overskrift3"/>
      </w:pPr>
      <w:bookmarkStart w:id="172" w:name="_2u6wntf"/>
      <w:bookmarkStart w:id="173" w:name="_Toc208847378"/>
      <w:bookmarkStart w:id="174" w:name="_Toc222319077"/>
      <w:bookmarkStart w:id="175" w:name="_Toc57362111"/>
      <w:bookmarkStart w:id="176" w:name="_Toc130121772"/>
      <w:bookmarkStart w:id="177" w:name="_Ref125987184"/>
      <w:bookmarkStart w:id="178" w:name="_Ref193289143"/>
      <w:bookmarkEnd w:id="172"/>
      <w:r>
        <w:t>Analysemetode</w:t>
      </w:r>
      <w:bookmarkEnd w:id="173"/>
      <w:bookmarkEnd w:id="174"/>
    </w:p>
    <w:p w14:paraId="645AA216" w14:textId="77777777" w:rsidR="008A0BC1" w:rsidRDefault="008A0BC1" w:rsidP="008A0BC1">
      <w:pPr>
        <w:rPr>
          <w:lang w:val="da"/>
        </w:rPr>
      </w:pPr>
      <w:r>
        <w:rPr>
          <w:rFonts w:cs="Arial"/>
          <w:lang w:val="da"/>
        </w:rPr>
        <w:t>[</w:t>
      </w:r>
      <w:r>
        <w:rPr>
          <w:lang w:val="da"/>
        </w:rPr>
        <w:t xml:space="preserve">Data skal præsenteres i overensstemmelse med </w:t>
      </w:r>
      <w:r w:rsidRPr="001E71A7">
        <w:rPr>
          <w:i/>
          <w:iCs/>
          <w:lang w:val="da"/>
        </w:rPr>
        <w:t>intention-to-</w:t>
      </w:r>
      <w:proofErr w:type="spellStart"/>
      <w:r w:rsidRPr="001E71A7">
        <w:rPr>
          <w:i/>
          <w:iCs/>
          <w:lang w:val="da"/>
        </w:rPr>
        <w:t>treat</w:t>
      </w:r>
      <w:proofErr w:type="spellEnd"/>
      <w:r>
        <w:rPr>
          <w:lang w:val="da"/>
        </w:rPr>
        <w:t xml:space="preserve">-princippet, når det er muligt. Supplerende alternative præsentationer (fx subgruppe- og følsomhedsanalyser) af data skal begrundes, det kan fx være analyser, som øger sammenligneligheden mellem studiet og dansk klinisk praksis. </w:t>
      </w:r>
    </w:p>
    <w:p w14:paraId="04090408" w14:textId="77777777" w:rsidR="008A0BC1" w:rsidRDefault="008A0BC1" w:rsidP="008A0BC1">
      <w:pPr>
        <w:rPr>
          <w:lang w:val="da"/>
        </w:rPr>
      </w:pPr>
      <w:r>
        <w:rPr>
          <w:lang w:val="da"/>
        </w:rPr>
        <w:t xml:space="preserve">Metoden for hver analyse skal beskrives tydeligt (hvis det er beskrevet andetsteds, kan der evt. henvises dertil). Det omfatter modeltype, justeringsvariabler, vægtning, stratifikationsfaktorer, korrelationsstruktur (gentagne målinger), transformationer af effektmål og/eller justeringsvariabler, håndtering af manglende værdier, håndtering af </w:t>
      </w:r>
      <w:proofErr w:type="spellStart"/>
      <w:r>
        <w:rPr>
          <w:lang w:val="da"/>
        </w:rPr>
        <w:t>intercurrent</w:t>
      </w:r>
      <w:proofErr w:type="spellEnd"/>
      <w:r>
        <w:rPr>
          <w:lang w:val="da"/>
        </w:rPr>
        <w:t xml:space="preserve"> events, censureringsregler og undtagelser.</w:t>
      </w:r>
      <w:r w:rsidRPr="00053BF6">
        <w:rPr>
          <w:lang w:val="da"/>
        </w:rPr>
        <w:t xml:space="preserve"> </w:t>
      </w:r>
      <w:r>
        <w:rPr>
          <w:lang w:val="da"/>
        </w:rPr>
        <w:t>Der skal redegøres for andelen med manglende måling(er) i hver studiearm for hvert effektmål.</w:t>
      </w:r>
    </w:p>
    <w:p w14:paraId="68EC58CE" w14:textId="77777777" w:rsidR="008A0BC1" w:rsidRPr="00982526" w:rsidRDefault="008A0BC1" w:rsidP="008A0BC1">
      <w:r>
        <w:rPr>
          <w:lang w:val="da"/>
        </w:rPr>
        <w:t xml:space="preserve">For </w:t>
      </w:r>
      <w:proofErr w:type="spellStart"/>
      <w:r>
        <w:rPr>
          <w:lang w:val="da"/>
        </w:rPr>
        <w:t>hazard</w:t>
      </w:r>
      <w:proofErr w:type="spellEnd"/>
      <w:r>
        <w:rPr>
          <w:lang w:val="da"/>
        </w:rPr>
        <w:t xml:space="preserve"> ratioer skal der inkluderes en grafisk vurdering af antagelsen om proportionale </w:t>
      </w:r>
      <w:proofErr w:type="spellStart"/>
      <w:r>
        <w:rPr>
          <w:lang w:val="da"/>
        </w:rPr>
        <w:t>hazards</w:t>
      </w:r>
      <w:proofErr w:type="spellEnd"/>
      <w:r>
        <w:rPr>
          <w:lang w:val="da"/>
        </w:rPr>
        <w:t xml:space="preserve">, fx </w:t>
      </w:r>
      <w:proofErr w:type="spellStart"/>
      <w:r>
        <w:rPr>
          <w:lang w:val="da"/>
        </w:rPr>
        <w:t>Schoenfeld-residualer</w:t>
      </w:r>
      <w:proofErr w:type="spellEnd"/>
      <w:r>
        <w:rPr>
          <w:lang w:val="da"/>
        </w:rPr>
        <w:t xml:space="preserve">. </w:t>
      </w:r>
      <w:r w:rsidRPr="002974C5">
        <w:rPr>
          <w:lang w:val="da"/>
        </w:rPr>
        <w:t xml:space="preserve">I tilfælde af </w:t>
      </w:r>
      <w:proofErr w:type="spellStart"/>
      <w:r w:rsidRPr="002974C5">
        <w:rPr>
          <w:i/>
          <w:iCs/>
        </w:rPr>
        <w:t>competing</w:t>
      </w:r>
      <w:proofErr w:type="spellEnd"/>
      <w:r w:rsidRPr="002974C5">
        <w:rPr>
          <w:i/>
          <w:iCs/>
        </w:rPr>
        <w:t xml:space="preserve"> </w:t>
      </w:r>
      <w:proofErr w:type="spellStart"/>
      <w:r w:rsidRPr="002974C5">
        <w:rPr>
          <w:i/>
          <w:iCs/>
        </w:rPr>
        <w:t>risk</w:t>
      </w:r>
      <w:proofErr w:type="spellEnd"/>
      <w:r w:rsidRPr="002974C5">
        <w:rPr>
          <w:i/>
          <w:iCs/>
        </w:rPr>
        <w:t xml:space="preserve"> </w:t>
      </w:r>
      <w:r w:rsidRPr="002974C5">
        <w:rPr>
          <w:lang w:val="da"/>
        </w:rPr>
        <w:t xml:space="preserve">skal der anvendes egnede metoder, </w:t>
      </w:r>
      <w:r>
        <w:rPr>
          <w:lang w:val="da"/>
        </w:rPr>
        <w:t>fx</w:t>
      </w:r>
      <w:r w:rsidRPr="002974C5">
        <w:rPr>
          <w:lang w:val="da"/>
        </w:rPr>
        <w:t xml:space="preserve"> </w:t>
      </w:r>
      <w:proofErr w:type="spellStart"/>
      <w:r w:rsidRPr="002974C5">
        <w:rPr>
          <w:lang w:val="da"/>
        </w:rPr>
        <w:t>Aalen</w:t>
      </w:r>
      <w:proofErr w:type="spellEnd"/>
      <w:r w:rsidRPr="002974C5">
        <w:rPr>
          <w:lang w:val="da"/>
        </w:rPr>
        <w:t>-Johansen-</w:t>
      </w:r>
      <w:proofErr w:type="spellStart"/>
      <w:r w:rsidRPr="002974C5">
        <w:rPr>
          <w:lang w:val="da"/>
        </w:rPr>
        <w:t>estimator</w:t>
      </w:r>
      <w:r>
        <w:rPr>
          <w:lang w:val="da"/>
        </w:rPr>
        <w:t>en</w:t>
      </w:r>
      <w:proofErr w:type="spellEnd"/>
      <w:r w:rsidRPr="002974C5">
        <w:rPr>
          <w:lang w:val="da"/>
        </w:rPr>
        <w:t>, til at estimere kumulative incidens</w:t>
      </w:r>
      <w:r>
        <w:rPr>
          <w:lang w:val="da"/>
        </w:rPr>
        <w:t>er</w:t>
      </w:r>
      <w:r w:rsidRPr="002974C5">
        <w:rPr>
          <w:lang w:val="da"/>
        </w:rPr>
        <w:t>.</w:t>
      </w:r>
      <w:r>
        <w:rPr>
          <w:lang w:val="da"/>
        </w:rPr>
        <w:t>]</w:t>
      </w:r>
    </w:p>
    <w:p w14:paraId="4E17D5FD" w14:textId="77777777" w:rsidR="008A0BC1" w:rsidRPr="004838FB" w:rsidRDefault="008A0BC1" w:rsidP="008A0BC1">
      <w:pPr>
        <w:pStyle w:val="Overskrift3"/>
        <w:rPr>
          <w:lang w:val="nb-NO"/>
        </w:rPr>
      </w:pPr>
      <w:bookmarkStart w:id="179" w:name="_Toc208847379"/>
      <w:bookmarkStart w:id="180" w:name="_Ref220682095"/>
      <w:bookmarkStart w:id="181" w:name="_Toc222319078"/>
      <w:r w:rsidRPr="004838FB">
        <w:rPr>
          <w:lang w:val="nb-NO"/>
        </w:rPr>
        <w:t>Effekt – resultater pr.</w:t>
      </w:r>
      <w:bookmarkEnd w:id="175"/>
      <w:r w:rsidRPr="004838FB">
        <w:rPr>
          <w:lang w:val="nb-NO"/>
        </w:rPr>
        <w:t xml:space="preserve"> studie [studienavn 1]</w:t>
      </w:r>
      <w:bookmarkEnd w:id="176"/>
      <w:bookmarkEnd w:id="177"/>
      <w:bookmarkEnd w:id="178"/>
      <w:bookmarkEnd w:id="179"/>
      <w:bookmarkEnd w:id="180"/>
      <w:bookmarkEnd w:id="181"/>
    </w:p>
    <w:p w14:paraId="6C4B80D7" w14:textId="1CCA6C23" w:rsidR="00D35E1A" w:rsidRDefault="008A0BC1" w:rsidP="00131244">
      <w:pPr>
        <w:rPr>
          <w:rFonts w:cs="Arial"/>
          <w:lang w:val="da"/>
        </w:rPr>
      </w:pPr>
      <w:r>
        <w:rPr>
          <w:rFonts w:cs="Arial"/>
          <w:lang w:val="da"/>
        </w:rPr>
        <w:t>[Giv et resumé af de vigtigste effektresultater for hvert studie, der indgår i den komparative analyse, dog ikke effekt på helbredsrelateret livskvalitet, som skal afrapporteres i</w:t>
      </w:r>
      <w:bookmarkStart w:id="182" w:name="_Hlk193195514"/>
      <w:r w:rsidR="00D35E1A">
        <w:rPr>
          <w:rFonts w:cs="Arial"/>
          <w:lang w:val="da"/>
        </w:rPr>
        <w:t xml:space="preserve"> afsnit </w:t>
      </w:r>
      <w:r w:rsidR="00D35E1A">
        <w:rPr>
          <w:rFonts w:cs="Arial"/>
          <w:lang w:val="da"/>
        </w:rPr>
        <w:fldChar w:fldCharType="begin"/>
      </w:r>
      <w:r w:rsidR="00D35E1A">
        <w:rPr>
          <w:rFonts w:cs="Arial"/>
          <w:lang w:val="da"/>
        </w:rPr>
        <w:instrText xml:space="preserve"> REF _Ref220509101 \r \h </w:instrText>
      </w:r>
      <w:r w:rsidR="00D35E1A">
        <w:rPr>
          <w:rFonts w:cs="Arial"/>
          <w:lang w:val="da"/>
        </w:rPr>
      </w:r>
      <w:r w:rsidR="00D35E1A">
        <w:rPr>
          <w:rFonts w:cs="Arial"/>
          <w:lang w:val="da"/>
        </w:rPr>
        <w:fldChar w:fldCharType="separate"/>
      </w:r>
      <w:r w:rsidR="00C527FB">
        <w:rPr>
          <w:rFonts w:cs="Arial"/>
          <w:lang w:val="da"/>
        </w:rPr>
        <w:t>10</w:t>
      </w:r>
      <w:r w:rsidR="00D35E1A">
        <w:rPr>
          <w:rFonts w:cs="Arial"/>
          <w:lang w:val="da"/>
        </w:rPr>
        <w:fldChar w:fldCharType="end"/>
      </w:r>
      <w:r w:rsidR="0082681B">
        <w:rPr>
          <w:rFonts w:cs="Arial"/>
          <w:lang w:val="da"/>
        </w:rPr>
        <w:t xml:space="preserve">. </w:t>
      </w:r>
    </w:p>
    <w:p w14:paraId="03792E1F" w14:textId="7EDEFFDB" w:rsidR="008A0BC1" w:rsidRPr="00F177A5" w:rsidRDefault="008A0BC1" w:rsidP="008A0BC1">
      <w:pPr>
        <w:rPr>
          <w:rFonts w:cs="Arial"/>
          <w:lang w:val="da"/>
        </w:rPr>
      </w:pPr>
      <w:r>
        <w:rPr>
          <w:rFonts w:cs="Arial"/>
          <w:lang w:val="da"/>
        </w:rPr>
        <w:t xml:space="preserve">Redegør tydeligt for eventuelle uoverensstemmelser mellem publicerede data og </w:t>
      </w:r>
      <w:proofErr w:type="spellStart"/>
      <w:r>
        <w:rPr>
          <w:rFonts w:cs="Arial"/>
          <w:lang w:val="da"/>
        </w:rPr>
        <w:t>EMA’s</w:t>
      </w:r>
      <w:proofErr w:type="spellEnd"/>
      <w:r>
        <w:rPr>
          <w:rFonts w:cs="Arial"/>
          <w:lang w:val="da"/>
        </w:rPr>
        <w:t xml:space="preserve"> </w:t>
      </w:r>
      <w:proofErr w:type="spellStart"/>
      <w:r w:rsidRPr="006B3EBD">
        <w:rPr>
          <w:rFonts w:cs="Arial"/>
          <w:i/>
          <w:iCs/>
          <w:lang w:val="da"/>
        </w:rPr>
        <w:t>scientific</w:t>
      </w:r>
      <w:proofErr w:type="spellEnd"/>
      <w:r w:rsidRPr="006B3EBD">
        <w:rPr>
          <w:rFonts w:cs="Arial"/>
          <w:i/>
          <w:iCs/>
          <w:lang w:val="da"/>
        </w:rPr>
        <w:t xml:space="preserve"> </w:t>
      </w:r>
      <w:proofErr w:type="spellStart"/>
      <w:r w:rsidRPr="006B3EBD">
        <w:rPr>
          <w:rFonts w:cs="Arial"/>
          <w:i/>
          <w:iCs/>
          <w:lang w:val="da"/>
        </w:rPr>
        <w:t>discussion</w:t>
      </w:r>
      <w:proofErr w:type="spellEnd"/>
      <w:r w:rsidRPr="006B3EBD">
        <w:rPr>
          <w:rFonts w:cs="Arial"/>
          <w:i/>
          <w:iCs/>
          <w:lang w:val="da"/>
        </w:rPr>
        <w:t xml:space="preserve"> </w:t>
      </w:r>
      <w:r>
        <w:rPr>
          <w:rFonts w:cs="Arial"/>
          <w:lang w:val="da"/>
        </w:rPr>
        <w:t>(EPAR).</w:t>
      </w:r>
    </w:p>
    <w:p w14:paraId="5AEAFB41" w14:textId="77777777" w:rsidR="008A0BC1" w:rsidRPr="00C10045" w:rsidRDefault="008A0BC1" w:rsidP="008A0BC1">
      <w:r>
        <w:rPr>
          <w:lang w:val="da"/>
        </w:rPr>
        <w:t>Rapporter hændelsesraterne for både intervention og komparator(er) fra hvert studie samt både de absolutte (fx forskel i median OS eller OS-rate) og relative forskelle (fx HR eller RR) for effektmålene. Alle effektestimater skal præsenteres med konfidensintervaller.</w:t>
      </w:r>
      <w:r w:rsidDel="00697AC7">
        <w:rPr>
          <w:lang w:val="da"/>
        </w:rPr>
        <w:t xml:space="preserve"> </w:t>
      </w:r>
      <w:r w:rsidRPr="000D2CF7">
        <w:t xml:space="preserve">For sammensatte (kompositte) effektmål bør </w:t>
      </w:r>
      <w:r>
        <w:t xml:space="preserve">frekvensen (og </w:t>
      </w:r>
      <w:r>
        <w:lastRenderedPageBreak/>
        <w:t>manglende målinger) af de</w:t>
      </w:r>
      <w:r w:rsidRPr="000D2CF7">
        <w:t xml:space="preserve"> individuelle </w:t>
      </w:r>
      <w:r>
        <w:t>komponenter/</w:t>
      </w:r>
      <w:r w:rsidRPr="000D2CF7">
        <w:t xml:space="preserve">hændelser være angivet for alle </w:t>
      </w:r>
      <w:r>
        <w:t>interventions</w:t>
      </w:r>
      <w:r w:rsidRPr="000D2CF7">
        <w:t xml:space="preserve">grupper, når </w:t>
      </w:r>
      <w:r>
        <w:t xml:space="preserve">det er </w:t>
      </w:r>
      <w:r w:rsidRPr="000D2CF7">
        <w:t>muligt.</w:t>
      </w:r>
    </w:p>
    <w:p w14:paraId="50C99AA9" w14:textId="77777777" w:rsidR="00D35E1A" w:rsidRDefault="008A0BC1" w:rsidP="008A0BC1">
      <w:pPr>
        <w:rPr>
          <w:lang w:val="da"/>
        </w:rPr>
      </w:pPr>
      <w:r w:rsidRPr="004838FB">
        <w:rPr>
          <w:lang w:val="da"/>
        </w:rPr>
        <w:t xml:space="preserve">For time-to-event effektmål skal der vises overlevelseskurver, som også viser censureringer og antallet af patienter under risiko (at </w:t>
      </w:r>
      <w:proofErr w:type="spellStart"/>
      <w:r w:rsidRPr="004838FB">
        <w:rPr>
          <w:lang w:val="da"/>
        </w:rPr>
        <w:t>risk</w:t>
      </w:r>
      <w:proofErr w:type="spellEnd"/>
      <w:r w:rsidRPr="004838FB">
        <w:rPr>
          <w:lang w:val="da"/>
        </w:rPr>
        <w:t>)</w:t>
      </w:r>
      <w:r>
        <w:rPr>
          <w:lang w:val="da"/>
        </w:rPr>
        <w:t xml:space="preserve"> på forskellige tidspunkter. Derudover skal den estimerede medianoverlevelse samt den estimerede </w:t>
      </w:r>
      <w:proofErr w:type="spellStart"/>
      <w:r>
        <w:rPr>
          <w:lang w:val="da"/>
        </w:rPr>
        <w:t>hazard</w:t>
      </w:r>
      <w:proofErr w:type="spellEnd"/>
      <w:r>
        <w:rPr>
          <w:lang w:val="da"/>
        </w:rPr>
        <w:t xml:space="preserve"> ratio (HR) og den estimerede overlevelse på relevante tidspunkter præsenteres.</w:t>
      </w:r>
      <w:bookmarkEnd w:id="182"/>
    </w:p>
    <w:p w14:paraId="4C48B10E" w14:textId="1BBD3882" w:rsidR="00977617" w:rsidRDefault="00977617" w:rsidP="008A0BC1">
      <w:pPr>
        <w:rPr>
          <w:lang w:val="da"/>
        </w:rPr>
      </w:pPr>
      <w:r>
        <w:rPr>
          <w:lang w:val="da"/>
        </w:rPr>
        <w:t>Der skal altid præsenteres effektestimater for de effektmål, der indgår i den sundhedsøkonomiske model.</w:t>
      </w:r>
    </w:p>
    <w:p w14:paraId="03B5DBF6" w14:textId="59EDABA0" w:rsidR="008A0BC1" w:rsidRPr="00982526" w:rsidRDefault="00D35E1A" w:rsidP="008A0BC1">
      <w:r w:rsidRPr="00131244">
        <w:rPr>
          <w:rFonts w:cs="Arial"/>
        </w:rPr>
        <w:t>Hvis der er udarbejdet en JCA angives i stedet reference til afsnit i JCA-rapporten, hvor resultaterne for de enkelte effektmål for den/de relevante PICO er gennemgået. Der skal i så fald ikke laves enkelt</w:t>
      </w:r>
      <w:r>
        <w:rPr>
          <w:rFonts w:cs="Arial"/>
        </w:rPr>
        <w:t>e</w:t>
      </w:r>
      <w:r w:rsidRPr="00131244">
        <w:rPr>
          <w:rFonts w:cs="Arial"/>
        </w:rPr>
        <w:t xml:space="preserve"> underafsnit pr. effektmål. Hvis der er data fra senere data cut-</w:t>
      </w:r>
      <w:proofErr w:type="spellStart"/>
      <w:r w:rsidRPr="00131244">
        <w:rPr>
          <w:rFonts w:cs="Arial"/>
        </w:rPr>
        <w:t>off</w:t>
      </w:r>
      <w:proofErr w:type="spellEnd"/>
      <w:r w:rsidRPr="00131244">
        <w:rPr>
          <w:rFonts w:cs="Arial"/>
        </w:rPr>
        <w:t xml:space="preserve"> end anvendt i JCA-rapporten</w:t>
      </w:r>
      <w:r>
        <w:rPr>
          <w:rFonts w:cs="Arial"/>
        </w:rPr>
        <w:t>,</w:t>
      </w:r>
      <w:r w:rsidRPr="00131244">
        <w:rPr>
          <w:rFonts w:cs="Arial"/>
        </w:rPr>
        <w:t xml:space="preserve"> skal ansøger henvise til det relevante afsnit i JCA-rapporten og desuden præsentere data fra de samme analyser med relevans for vurderingen opdateret med det nye data-cut-</w:t>
      </w:r>
      <w:proofErr w:type="spellStart"/>
      <w:r w:rsidRPr="00131244">
        <w:rPr>
          <w:rFonts w:cs="Arial"/>
        </w:rPr>
        <w:t>off</w:t>
      </w:r>
      <w:proofErr w:type="spellEnd"/>
      <w:r w:rsidRPr="00131244">
        <w:rPr>
          <w:rFonts w:cs="Arial"/>
        </w:rPr>
        <w:t xml:space="preserve">. </w:t>
      </w:r>
      <w:r w:rsidR="008A0BC1">
        <w:rPr>
          <w:lang w:val="da"/>
        </w:rPr>
        <w:t>]</w:t>
      </w:r>
    </w:p>
    <w:p w14:paraId="72C41CB1" w14:textId="77777777" w:rsidR="008A0BC1" w:rsidRDefault="008A0BC1" w:rsidP="008A0BC1">
      <w:pPr>
        <w:pStyle w:val="Overskrift3"/>
      </w:pPr>
      <w:bookmarkStart w:id="183" w:name="_19c6y18"/>
      <w:bookmarkStart w:id="184" w:name="_Toc130121773"/>
      <w:bookmarkStart w:id="185" w:name="_Toc208847380"/>
      <w:bookmarkStart w:id="186" w:name="_Toc222319079"/>
      <w:bookmarkEnd w:id="183"/>
      <w:r>
        <w:rPr>
          <w:lang w:val="da"/>
        </w:rPr>
        <w:t xml:space="preserve">Effekt – resultater pr. </w:t>
      </w:r>
      <w:bookmarkEnd w:id="184"/>
      <w:r>
        <w:rPr>
          <w:lang w:val="da"/>
        </w:rPr>
        <w:t>[</w:t>
      </w:r>
      <w:proofErr w:type="spellStart"/>
      <w:r>
        <w:rPr>
          <w:lang w:val="da"/>
        </w:rPr>
        <w:t>studienavn</w:t>
      </w:r>
      <w:proofErr w:type="spellEnd"/>
      <w:r>
        <w:rPr>
          <w:lang w:val="da"/>
        </w:rPr>
        <w:t xml:space="preserve"> 2]</w:t>
      </w:r>
      <w:bookmarkEnd w:id="185"/>
      <w:bookmarkEnd w:id="186"/>
    </w:p>
    <w:p w14:paraId="688DB892" w14:textId="3CE7ABB0" w:rsidR="008A0BC1" w:rsidRPr="00233A8B" w:rsidRDefault="008A0BC1" w:rsidP="008A0BC1">
      <w:r>
        <w:rPr>
          <w:rFonts w:cs="Arial"/>
          <w:lang w:val="da"/>
        </w:rPr>
        <w:t xml:space="preserve">[Udfyld et afsnit for hvert studie i sammenligningen i henhold til beskrivelsen i </w:t>
      </w:r>
      <w:r w:rsidR="002D4BC3">
        <w:rPr>
          <w:rFonts w:cs="Arial"/>
          <w:lang w:val="da"/>
        </w:rPr>
        <w:fldChar w:fldCharType="begin"/>
      </w:r>
      <w:r w:rsidR="002D4BC3">
        <w:rPr>
          <w:rFonts w:cs="Arial"/>
          <w:lang w:val="da"/>
        </w:rPr>
        <w:instrText xml:space="preserve"> REF _Ref220682095 \r \h </w:instrText>
      </w:r>
      <w:r w:rsidR="002D4BC3">
        <w:rPr>
          <w:rFonts w:cs="Arial"/>
          <w:lang w:val="da"/>
        </w:rPr>
      </w:r>
      <w:r w:rsidR="002D4BC3">
        <w:rPr>
          <w:rFonts w:cs="Arial"/>
          <w:lang w:val="da"/>
        </w:rPr>
        <w:fldChar w:fldCharType="separate"/>
      </w:r>
      <w:r w:rsidR="00C527FB">
        <w:rPr>
          <w:rFonts w:cs="Arial"/>
          <w:lang w:val="da"/>
        </w:rPr>
        <w:t>6.1.5</w:t>
      </w:r>
      <w:r w:rsidR="002D4BC3">
        <w:rPr>
          <w:rFonts w:cs="Arial"/>
          <w:lang w:val="da"/>
        </w:rPr>
        <w:fldChar w:fldCharType="end"/>
      </w:r>
      <w:r>
        <w:rPr>
          <w:rFonts w:cs="Arial"/>
          <w:lang w:val="da"/>
        </w:rPr>
        <w:t>]</w:t>
      </w:r>
    </w:p>
    <w:p w14:paraId="1FEEA610" w14:textId="77777777" w:rsidR="008A0BC1" w:rsidRDefault="008A0BC1" w:rsidP="008A0BC1"/>
    <w:p w14:paraId="2165724E" w14:textId="77777777" w:rsidR="008A0BC1" w:rsidRPr="00ED6D89" w:rsidRDefault="008A0BC1" w:rsidP="008A0BC1">
      <w:pPr>
        <w:pStyle w:val="Overskrift1"/>
      </w:pPr>
      <w:bookmarkStart w:id="187" w:name="_3tbugp1"/>
      <w:bookmarkStart w:id="188" w:name="_Toc208847381"/>
      <w:bookmarkStart w:id="189" w:name="_Toc222319080"/>
      <w:bookmarkStart w:id="190" w:name="_Toc130121774"/>
      <w:bookmarkEnd w:id="187"/>
      <w:r>
        <w:rPr>
          <w:bCs w:val="0"/>
          <w:lang w:val="da"/>
        </w:rPr>
        <w:t>Komparative analyser</w:t>
      </w:r>
      <w:bookmarkEnd w:id="188"/>
      <w:bookmarkEnd w:id="189"/>
      <w:r>
        <w:rPr>
          <w:bCs w:val="0"/>
          <w:lang w:val="da"/>
        </w:rPr>
        <w:t xml:space="preserve"> </w:t>
      </w:r>
      <w:bookmarkEnd w:id="190"/>
    </w:p>
    <w:p w14:paraId="31C7F5E8" w14:textId="3118ECFA" w:rsidR="00971904" w:rsidRDefault="008A0BC1" w:rsidP="008A0BC1">
      <w:pPr>
        <w:rPr>
          <w:lang w:val="da"/>
        </w:rPr>
      </w:pPr>
      <w:r>
        <w:rPr>
          <w:lang w:val="da"/>
        </w:rPr>
        <w:t>[</w:t>
      </w:r>
      <w:r w:rsidR="000C73F1" w:rsidRPr="003434D6">
        <w:rPr>
          <w:rFonts w:cs="Arial"/>
          <w:i/>
          <w:iCs/>
          <w:lang w:val="da"/>
        </w:rPr>
        <w:t xml:space="preserve">Gældende dokumentationsstandarder fremgår af Medicinrådets metodevejledning og tilhørende </w:t>
      </w:r>
      <w:r w:rsidR="000C73F1" w:rsidRPr="003434D6">
        <w:rPr>
          <w:rFonts w:cs="Arial"/>
          <w:i/>
          <w:lang w:val="da"/>
        </w:rPr>
        <w:t xml:space="preserve">vejledende dokument vedr. </w:t>
      </w:r>
      <w:r w:rsidR="003434D6" w:rsidRPr="003434D6">
        <w:rPr>
          <w:rFonts w:cs="Arial"/>
          <w:i/>
          <w:lang w:val="da"/>
        </w:rPr>
        <w:t xml:space="preserve">analyser af </w:t>
      </w:r>
      <w:r w:rsidR="000C73F1" w:rsidRPr="003434D6">
        <w:rPr>
          <w:rFonts w:cs="Arial"/>
          <w:i/>
          <w:lang w:val="da"/>
        </w:rPr>
        <w:t>effekt og sikkerhed</w:t>
      </w:r>
      <w:r w:rsidR="003434D6" w:rsidRPr="003434D6">
        <w:rPr>
          <w:rFonts w:cs="Arial"/>
          <w:i/>
          <w:lang w:val="da"/>
        </w:rPr>
        <w:t>.</w:t>
      </w:r>
      <w:r w:rsidR="00266E72">
        <w:rPr>
          <w:rFonts w:cs="Arial"/>
          <w:i/>
          <w:lang w:val="da"/>
        </w:rPr>
        <w:t xml:space="preserve"> </w:t>
      </w:r>
      <w:r w:rsidR="00971904">
        <w:rPr>
          <w:rFonts w:cs="Arial"/>
          <w:i/>
          <w:lang w:val="da"/>
        </w:rPr>
        <w:t xml:space="preserve"> </w:t>
      </w:r>
      <w:r w:rsidR="00266E72">
        <w:rPr>
          <w:rFonts w:cs="Arial"/>
          <w:i/>
          <w:lang w:val="da"/>
        </w:rPr>
        <w:t>A</w:t>
      </w:r>
      <w:r w:rsidR="00971904" w:rsidRPr="00D33D04">
        <w:rPr>
          <w:i/>
          <w:iCs/>
          <w:lang w:val="da"/>
        </w:rPr>
        <w:t>fsnitsnummerering og tabeller må ikke ændres.</w:t>
      </w:r>
      <w:r w:rsidR="00971904">
        <w:rPr>
          <w:i/>
          <w:iCs/>
          <w:lang w:val="da"/>
        </w:rPr>
        <w:t xml:space="preserve"> Der må gerne </w:t>
      </w:r>
      <w:r w:rsidR="00266E72">
        <w:rPr>
          <w:i/>
          <w:iCs/>
          <w:lang w:val="da"/>
        </w:rPr>
        <w:t>slettes/</w:t>
      </w:r>
      <w:r w:rsidR="00971904">
        <w:rPr>
          <w:i/>
          <w:iCs/>
          <w:lang w:val="da"/>
        </w:rPr>
        <w:t xml:space="preserve">tilføjes rækker i </w:t>
      </w:r>
      <w:r w:rsidR="00971904">
        <w:rPr>
          <w:i/>
          <w:iCs/>
          <w:lang w:val="da"/>
        </w:rPr>
        <w:fldChar w:fldCharType="begin"/>
      </w:r>
      <w:r w:rsidR="00971904">
        <w:rPr>
          <w:i/>
          <w:iCs/>
          <w:lang w:val="da"/>
        </w:rPr>
        <w:instrText xml:space="preserve"> REF _Ref220664078 \h </w:instrText>
      </w:r>
      <w:r w:rsidR="00971904">
        <w:rPr>
          <w:i/>
          <w:iCs/>
          <w:lang w:val="da"/>
        </w:rPr>
      </w:r>
      <w:r w:rsidR="00971904">
        <w:rPr>
          <w:i/>
          <w:iCs/>
          <w:lang w:val="da"/>
        </w:rPr>
        <w:fldChar w:fldCharType="separate"/>
      </w:r>
      <w:r w:rsidR="00C527FB">
        <w:t xml:space="preserve">Tabel </w:t>
      </w:r>
      <w:r w:rsidR="00C527FB">
        <w:rPr>
          <w:noProof/>
        </w:rPr>
        <w:t>16</w:t>
      </w:r>
      <w:r w:rsidR="00971904">
        <w:rPr>
          <w:i/>
          <w:iCs/>
          <w:lang w:val="da"/>
        </w:rPr>
        <w:fldChar w:fldCharType="end"/>
      </w:r>
      <w:r w:rsidR="00971904">
        <w:rPr>
          <w:i/>
          <w:iCs/>
          <w:lang w:val="da"/>
        </w:rPr>
        <w:t>.</w:t>
      </w:r>
    </w:p>
    <w:p w14:paraId="161DC6A6" w14:textId="77777777" w:rsidR="00D35E1A" w:rsidRDefault="00521E6A" w:rsidP="008A0BC1">
      <w:pPr>
        <w:rPr>
          <w:lang w:val="da"/>
        </w:rPr>
      </w:pPr>
      <w:r>
        <w:rPr>
          <w:lang w:val="da"/>
        </w:rPr>
        <w:t xml:space="preserve">Underafsnittene </w:t>
      </w:r>
      <w:r w:rsidR="008A0BC1">
        <w:rPr>
          <w:lang w:val="da"/>
        </w:rPr>
        <w:t xml:space="preserve">udfyldes med </w:t>
      </w:r>
      <w:r w:rsidR="00A030D1">
        <w:rPr>
          <w:lang w:val="da"/>
        </w:rPr>
        <w:t>’N/A’</w:t>
      </w:r>
      <w:r w:rsidR="008A0BC1">
        <w:rPr>
          <w:lang w:val="da"/>
        </w:rPr>
        <w:t xml:space="preserve">, hvis den relative effekt bygger på et enkelt </w:t>
      </w:r>
      <w:r w:rsidR="008A0BC1" w:rsidRPr="009A0487">
        <w:rPr>
          <w:i/>
          <w:iCs/>
          <w:lang w:val="da"/>
        </w:rPr>
        <w:t>head-to-head</w:t>
      </w:r>
      <w:r w:rsidR="008A0BC1">
        <w:rPr>
          <w:lang w:val="da"/>
        </w:rPr>
        <w:t xml:space="preserve">-studie, der direkte sammenligner interventionen og komparatoren. </w:t>
      </w:r>
    </w:p>
    <w:p w14:paraId="4BDEE08B" w14:textId="47E7323B" w:rsidR="008A0BC1" w:rsidRPr="00436149" w:rsidRDefault="0067630F" w:rsidP="008A0BC1">
      <w:r w:rsidRPr="0067630F">
        <w:t>Hvis der er udarbejdet en JCA med en komparativ analyse af interventionen over for komparatoren</w:t>
      </w:r>
      <w:r w:rsidR="006F2429">
        <w:t>,</w:t>
      </w:r>
      <w:r w:rsidRPr="0067630F">
        <w:t xml:space="preserve"> henvises til de relevante afsnit i JCA i underafsnittene.</w:t>
      </w:r>
      <w:r>
        <w:t xml:space="preserve"> </w:t>
      </w:r>
      <w:r w:rsidR="0002467C">
        <w:fldChar w:fldCharType="begin"/>
      </w:r>
      <w:r w:rsidR="0002467C">
        <w:instrText xml:space="preserve"> REF _Ref220664078 \h </w:instrText>
      </w:r>
      <w:r w:rsidR="0002467C">
        <w:fldChar w:fldCharType="separate"/>
      </w:r>
      <w:r w:rsidR="00C527FB">
        <w:t xml:space="preserve">Tabel </w:t>
      </w:r>
      <w:r w:rsidR="00C527FB">
        <w:rPr>
          <w:noProof/>
        </w:rPr>
        <w:t>16</w:t>
      </w:r>
      <w:r w:rsidR="0002467C">
        <w:fldChar w:fldCharType="end"/>
      </w:r>
      <w:r w:rsidR="0002467C">
        <w:t xml:space="preserve"> </w:t>
      </w:r>
      <w:r w:rsidRPr="0067630F">
        <w:t>udfyldes med effektmål, men i stedet for data indsættes referencer til de relevante afsnit i JCA-rapporten. Som udgangspunkt skal den komparative analyse fra JCA anvendes. Hvis der er nye tilgængelige data for interventionen og/eller komparator</w:t>
      </w:r>
      <w:r w:rsidR="007F542B">
        <w:t>,</w:t>
      </w:r>
      <w:r w:rsidRPr="0067630F">
        <w:t xml:space="preserve"> skal analysen fra JCA opdateres med disse data, men som udgangspunkt pba. de samme patienter og justeringer som anvendt i JCA. </w:t>
      </w:r>
    </w:p>
    <w:p w14:paraId="7D48135A" w14:textId="77777777" w:rsidR="008A0BC1" w:rsidRPr="00DF4C43" w:rsidRDefault="008A0BC1" w:rsidP="005A101D">
      <w:pPr>
        <w:pStyle w:val="Overskrift2"/>
      </w:pPr>
      <w:bookmarkStart w:id="191" w:name="_28h4qwu"/>
      <w:bookmarkStart w:id="192" w:name="_nmf14n"/>
      <w:bookmarkStart w:id="193" w:name="_Toc130121776"/>
      <w:bookmarkStart w:id="194" w:name="_Ref185324257"/>
      <w:bookmarkStart w:id="195" w:name="_Toc208847383"/>
      <w:bookmarkStart w:id="196" w:name="_Toc222319081"/>
      <w:bookmarkEnd w:id="191"/>
      <w:bookmarkEnd w:id="192"/>
      <w:r>
        <w:rPr>
          <w:lang w:val="da"/>
        </w:rPr>
        <w:t>Analysemetode</w:t>
      </w:r>
      <w:bookmarkEnd w:id="193"/>
      <w:bookmarkEnd w:id="194"/>
      <w:bookmarkEnd w:id="195"/>
      <w:bookmarkEnd w:id="196"/>
      <w:r>
        <w:rPr>
          <w:lang w:val="da"/>
        </w:rPr>
        <w:t xml:space="preserve"> </w:t>
      </w:r>
    </w:p>
    <w:p w14:paraId="511B57C2" w14:textId="1B1F5015" w:rsidR="008A0BC1" w:rsidRPr="00C10045" w:rsidRDefault="008A0BC1" w:rsidP="008A0BC1">
      <w:r>
        <w:rPr>
          <w:lang w:val="da"/>
        </w:rPr>
        <w:t xml:space="preserve">[Beskriv og begrund valg af metode, der anvendes til den komparative analyse. </w:t>
      </w:r>
      <w:r w:rsidRPr="004B5895">
        <w:rPr>
          <w:rFonts w:cs="Arial"/>
        </w:rPr>
        <w:t xml:space="preserve"> </w:t>
      </w:r>
      <w:r>
        <w:rPr>
          <w:lang w:val="da"/>
        </w:rPr>
        <w:t xml:space="preserve">Anvisninger om afrapportering af analysemetode beskrevet under afsnit </w:t>
      </w:r>
      <w:r>
        <w:rPr>
          <w:lang w:val="da"/>
        </w:rPr>
        <w:fldChar w:fldCharType="begin"/>
      </w:r>
      <w:r>
        <w:rPr>
          <w:lang w:val="da"/>
        </w:rPr>
        <w:instrText xml:space="preserve"> REF _Ref193289143 \r \h </w:instrText>
      </w:r>
      <w:r>
        <w:rPr>
          <w:lang w:val="da"/>
        </w:rPr>
      </w:r>
      <w:r>
        <w:rPr>
          <w:lang w:val="da"/>
        </w:rPr>
        <w:fldChar w:fldCharType="separate"/>
      </w:r>
      <w:r w:rsidR="00C527FB">
        <w:rPr>
          <w:lang w:val="da"/>
        </w:rPr>
        <w:t>6.1.4</w:t>
      </w:r>
      <w:r>
        <w:rPr>
          <w:lang w:val="da"/>
        </w:rPr>
        <w:fldChar w:fldCharType="end"/>
      </w:r>
      <w:r>
        <w:rPr>
          <w:lang w:val="da"/>
        </w:rPr>
        <w:t xml:space="preserve"> gælder også for komparative analyser.</w:t>
      </w:r>
    </w:p>
    <w:p w14:paraId="21029541" w14:textId="6338A7C8" w:rsidR="008A0BC1" w:rsidRDefault="008A0BC1" w:rsidP="008A0BC1">
      <w:r w:rsidRPr="004B4A7C">
        <w:rPr>
          <w:rFonts w:cs="Arial"/>
          <w:lang w:val="da"/>
        </w:rPr>
        <w:lastRenderedPageBreak/>
        <w:t>Hvis dokumentation for effekt og sikkerhed er baseret på en indirekte sammenligning, skal der gives en kort beskrivelse af metoden her og en detaljeret beskrivelse af metoden i</w:t>
      </w:r>
      <w:r w:rsidR="00D35E1A">
        <w:rPr>
          <w:rFonts w:cs="Arial"/>
          <w:color w:val="auto"/>
          <w:lang w:val="da"/>
        </w:rPr>
        <w:t xml:space="preserve"> </w:t>
      </w:r>
      <w:r w:rsidR="00D35E1A">
        <w:rPr>
          <w:rFonts w:cs="Arial"/>
          <w:color w:val="auto"/>
          <w:highlight w:val="yellow"/>
          <w:lang w:val="da"/>
        </w:rPr>
        <w:fldChar w:fldCharType="begin"/>
      </w:r>
      <w:r w:rsidR="00D35E1A">
        <w:rPr>
          <w:rFonts w:cs="Arial"/>
          <w:color w:val="auto"/>
          <w:lang w:val="da"/>
        </w:rPr>
        <w:instrText xml:space="preserve"> REF _Ref221193851 \r \h </w:instrText>
      </w:r>
      <w:r w:rsidR="00D35E1A">
        <w:rPr>
          <w:rFonts w:cs="Arial"/>
          <w:color w:val="auto"/>
          <w:highlight w:val="yellow"/>
          <w:lang w:val="da"/>
        </w:rPr>
      </w:r>
      <w:r w:rsidR="00D35E1A">
        <w:rPr>
          <w:rFonts w:cs="Arial"/>
          <w:color w:val="auto"/>
          <w:highlight w:val="yellow"/>
          <w:lang w:val="da"/>
        </w:rPr>
        <w:fldChar w:fldCharType="separate"/>
      </w:r>
      <w:proofErr w:type="spellStart"/>
      <w:r w:rsidR="00C527FB">
        <w:rPr>
          <w:rFonts w:cs="Arial"/>
          <w:color w:val="auto"/>
          <w:lang w:val="da"/>
        </w:rPr>
        <w:t>Appendix</w:t>
      </w:r>
      <w:proofErr w:type="spellEnd"/>
      <w:r w:rsidR="00C527FB">
        <w:rPr>
          <w:rFonts w:cs="Arial"/>
          <w:color w:val="auto"/>
          <w:lang w:val="da"/>
        </w:rPr>
        <w:t xml:space="preserve"> D</w:t>
      </w:r>
      <w:r w:rsidR="00D35E1A">
        <w:rPr>
          <w:rFonts w:cs="Arial"/>
          <w:color w:val="auto"/>
          <w:highlight w:val="yellow"/>
          <w:lang w:val="da"/>
        </w:rPr>
        <w:fldChar w:fldCharType="end"/>
      </w:r>
      <w:r w:rsidRPr="004B4A7C">
        <w:rPr>
          <w:rFonts w:cs="Arial"/>
          <w:lang w:val="da"/>
        </w:rPr>
        <w:t>. Anvend eventuelt tabeller og figurer</w:t>
      </w:r>
      <w:r w:rsidRPr="004B4A7C" w:rsidDel="00697AC7">
        <w:rPr>
          <w:rFonts w:cs="Arial"/>
          <w:lang w:val="da"/>
        </w:rPr>
        <w:t xml:space="preserve">. </w:t>
      </w:r>
      <w:r>
        <w:rPr>
          <w:rFonts w:cs="Arial"/>
          <w:lang w:val="da"/>
        </w:rPr>
        <w:t xml:space="preserve">Angiv altid effektdata for de rå studiedata (naiv sammenligning) og den eventuelle justerede analyse. </w:t>
      </w:r>
    </w:p>
    <w:p w14:paraId="484F8822" w14:textId="15EC710F" w:rsidR="008A0BC1" w:rsidRDefault="008A0BC1" w:rsidP="008A0BC1">
      <w:r w:rsidRPr="004B4A7C">
        <w:rPr>
          <w:lang w:val="da"/>
        </w:rPr>
        <w:t xml:space="preserve">Hvis der anvendes vægtningsteknikker, </w:t>
      </w:r>
      <w:r>
        <w:rPr>
          <w:lang w:val="da"/>
        </w:rPr>
        <w:t>fx</w:t>
      </w:r>
      <w:r w:rsidRPr="004B4A7C">
        <w:rPr>
          <w:lang w:val="da"/>
        </w:rPr>
        <w:t xml:space="preserve"> matchede justerede indirekte sammenligninger (MAIC), skal de anvendte vægte fremgå (</w:t>
      </w:r>
      <w:r>
        <w:rPr>
          <w:lang w:val="da"/>
        </w:rPr>
        <w:t>fx</w:t>
      </w:r>
      <w:r w:rsidRPr="004B4A7C">
        <w:rPr>
          <w:lang w:val="da"/>
        </w:rPr>
        <w:t xml:space="preserve"> i form af et histogram), og den effektive </w:t>
      </w:r>
      <w:r w:rsidR="00977617">
        <w:rPr>
          <w:lang w:val="da"/>
        </w:rPr>
        <w:t>stik</w:t>
      </w:r>
      <w:r w:rsidRPr="004B4A7C">
        <w:rPr>
          <w:lang w:val="da"/>
        </w:rPr>
        <w:t xml:space="preserve">prøvestørrelse skal angives. For omvendt sandsynlighedsvægtning </w:t>
      </w:r>
      <w:r>
        <w:rPr>
          <w:lang w:val="da"/>
        </w:rPr>
        <w:t>(</w:t>
      </w:r>
      <w:r w:rsidRPr="00D92E85">
        <w:rPr>
          <w:i/>
          <w:lang w:val="da"/>
        </w:rPr>
        <w:t xml:space="preserve">inverse </w:t>
      </w:r>
      <w:proofErr w:type="spellStart"/>
      <w:r w:rsidRPr="00D92E85">
        <w:rPr>
          <w:i/>
          <w:lang w:val="da"/>
        </w:rPr>
        <w:t>probability</w:t>
      </w:r>
      <w:proofErr w:type="spellEnd"/>
      <w:r w:rsidRPr="00D92E85">
        <w:rPr>
          <w:i/>
          <w:lang w:val="da"/>
        </w:rPr>
        <w:t xml:space="preserve"> </w:t>
      </w:r>
      <w:proofErr w:type="spellStart"/>
      <w:r w:rsidRPr="00D92E85">
        <w:rPr>
          <w:i/>
          <w:lang w:val="da"/>
        </w:rPr>
        <w:t>weighting</w:t>
      </w:r>
      <w:proofErr w:type="spellEnd"/>
      <w:r>
        <w:rPr>
          <w:lang w:val="da"/>
        </w:rPr>
        <w:t xml:space="preserve">) </w:t>
      </w:r>
      <w:r w:rsidRPr="004B4A7C">
        <w:rPr>
          <w:lang w:val="da"/>
        </w:rPr>
        <w:t xml:space="preserve">beskrives modellen for estimering af sandsynligheder </w:t>
      </w:r>
      <w:r>
        <w:rPr>
          <w:lang w:val="da"/>
        </w:rPr>
        <w:t>for behandling med intervention (</w:t>
      </w:r>
      <w:proofErr w:type="spellStart"/>
      <w:r>
        <w:rPr>
          <w:lang w:val="da"/>
        </w:rPr>
        <w:t>propensity</w:t>
      </w:r>
      <w:proofErr w:type="spellEnd"/>
      <w:r>
        <w:rPr>
          <w:lang w:val="da"/>
        </w:rPr>
        <w:t xml:space="preserve"> scores)</w:t>
      </w:r>
      <w:r w:rsidRPr="004B4A7C">
        <w:rPr>
          <w:lang w:val="da"/>
        </w:rPr>
        <w:t xml:space="preserve"> og valget af vægte (</w:t>
      </w:r>
      <w:r>
        <w:rPr>
          <w:lang w:val="da"/>
        </w:rPr>
        <w:t>fx</w:t>
      </w:r>
      <w:r w:rsidRPr="004B4A7C">
        <w:rPr>
          <w:lang w:val="da"/>
        </w:rPr>
        <w:t xml:space="preserve"> gennemsnitlig behandlingseffekt blandt personer</w:t>
      </w:r>
      <w:r>
        <w:rPr>
          <w:lang w:val="da"/>
        </w:rPr>
        <w:t xml:space="preserve"> svarende til populationen i interventionsstudiet, </w:t>
      </w:r>
      <w:r w:rsidRPr="00D92E85">
        <w:rPr>
          <w:i/>
          <w:lang w:val="da"/>
        </w:rPr>
        <w:t xml:space="preserve">average </w:t>
      </w:r>
      <w:proofErr w:type="spellStart"/>
      <w:r w:rsidRPr="00D92E85">
        <w:rPr>
          <w:i/>
          <w:lang w:val="da"/>
        </w:rPr>
        <w:t>treatment</w:t>
      </w:r>
      <w:proofErr w:type="spellEnd"/>
      <w:r w:rsidRPr="00D92E85">
        <w:rPr>
          <w:i/>
          <w:lang w:val="da"/>
        </w:rPr>
        <w:t xml:space="preserve"> </w:t>
      </w:r>
      <w:proofErr w:type="spellStart"/>
      <w:r w:rsidRPr="00D92E85">
        <w:rPr>
          <w:i/>
          <w:lang w:val="da"/>
        </w:rPr>
        <w:t>effect</w:t>
      </w:r>
      <w:proofErr w:type="spellEnd"/>
      <w:r w:rsidRPr="00D92E85">
        <w:rPr>
          <w:i/>
          <w:lang w:val="da"/>
        </w:rPr>
        <w:t xml:space="preserve"> </w:t>
      </w:r>
      <w:proofErr w:type="spellStart"/>
      <w:r w:rsidRPr="00D92E85">
        <w:rPr>
          <w:i/>
          <w:lang w:val="da"/>
        </w:rPr>
        <w:t>among</w:t>
      </w:r>
      <w:proofErr w:type="spellEnd"/>
      <w:r w:rsidRPr="00D92E85">
        <w:rPr>
          <w:i/>
          <w:lang w:val="da"/>
        </w:rPr>
        <w:t xml:space="preserve"> </w:t>
      </w:r>
      <w:proofErr w:type="spellStart"/>
      <w:r w:rsidRPr="00D92E85">
        <w:rPr>
          <w:i/>
          <w:lang w:val="da"/>
        </w:rPr>
        <w:t>treated</w:t>
      </w:r>
      <w:proofErr w:type="spellEnd"/>
      <w:r>
        <w:rPr>
          <w:lang w:val="da"/>
        </w:rPr>
        <w:t xml:space="preserve"> (ATT)</w:t>
      </w:r>
      <w:r w:rsidRPr="004B4A7C">
        <w:rPr>
          <w:lang w:val="da"/>
        </w:rPr>
        <w:t xml:space="preserve">).  </w:t>
      </w:r>
      <w:proofErr w:type="spellStart"/>
      <w:r w:rsidR="007F542B" w:rsidRPr="004B4A7C">
        <w:rPr>
          <w:lang w:val="da"/>
        </w:rPr>
        <w:t>Baselinekarateristika</w:t>
      </w:r>
      <w:proofErr w:type="spellEnd"/>
      <w:r w:rsidRPr="004B4A7C">
        <w:rPr>
          <w:lang w:val="da"/>
        </w:rPr>
        <w:t xml:space="preserve"> før og efter vægtningen </w:t>
      </w:r>
      <w:r>
        <w:rPr>
          <w:lang w:val="da"/>
        </w:rPr>
        <w:t>præsenteres, og der angives standardiserede gennemsnitlige forskelle (</w:t>
      </w:r>
      <w:proofErr w:type="spellStart"/>
      <w:r w:rsidRPr="00D92E85">
        <w:rPr>
          <w:i/>
          <w:lang w:val="da"/>
        </w:rPr>
        <w:t>standardized</w:t>
      </w:r>
      <w:proofErr w:type="spellEnd"/>
      <w:r w:rsidRPr="00D92E85">
        <w:rPr>
          <w:i/>
          <w:lang w:val="da"/>
        </w:rPr>
        <w:t xml:space="preserve"> </w:t>
      </w:r>
      <w:proofErr w:type="spellStart"/>
      <w:r w:rsidRPr="00D92E85">
        <w:rPr>
          <w:i/>
          <w:lang w:val="da"/>
        </w:rPr>
        <w:t>mean</w:t>
      </w:r>
      <w:proofErr w:type="spellEnd"/>
      <w:r w:rsidRPr="00D92E85">
        <w:rPr>
          <w:i/>
          <w:lang w:val="da"/>
        </w:rPr>
        <w:t xml:space="preserve"> differences</w:t>
      </w:r>
      <w:r>
        <w:rPr>
          <w:lang w:val="da"/>
        </w:rPr>
        <w:t xml:space="preserve"> (SMD)) før og efter vægtning</w:t>
      </w:r>
      <w:r w:rsidRPr="004B4A7C">
        <w:rPr>
          <w:lang w:val="da"/>
        </w:rPr>
        <w:t>.]</w:t>
      </w:r>
    </w:p>
    <w:p w14:paraId="2E266DF9" w14:textId="77777777" w:rsidR="008A0BC1" w:rsidRDefault="008A0BC1" w:rsidP="005A101D">
      <w:pPr>
        <w:pStyle w:val="Overskrift2"/>
      </w:pPr>
      <w:bookmarkStart w:id="197" w:name="_37m2jsg"/>
      <w:bookmarkStart w:id="198" w:name="_Toc130121777"/>
      <w:bookmarkStart w:id="199" w:name="_Toc55380598"/>
      <w:bookmarkStart w:id="200" w:name="_Toc53399195"/>
      <w:bookmarkStart w:id="201" w:name="_Toc47084146"/>
      <w:bookmarkStart w:id="202" w:name="_Toc208847384"/>
      <w:bookmarkStart w:id="203" w:name="_Toc222319082"/>
      <w:bookmarkEnd w:id="197"/>
      <w:r>
        <w:rPr>
          <w:lang w:val="da"/>
        </w:rPr>
        <w:t>Resultater fra den komparative analyse</w:t>
      </w:r>
      <w:bookmarkEnd w:id="198"/>
      <w:bookmarkEnd w:id="199"/>
      <w:bookmarkEnd w:id="200"/>
      <w:bookmarkEnd w:id="201"/>
      <w:bookmarkEnd w:id="202"/>
      <w:bookmarkEnd w:id="203"/>
    </w:p>
    <w:p w14:paraId="1355B955" w14:textId="2AE208D1" w:rsidR="008A0BC1" w:rsidRDefault="008A0BC1" w:rsidP="008A0BC1">
      <w:pPr>
        <w:rPr>
          <w:lang w:val="da"/>
        </w:rPr>
      </w:pPr>
      <w:r>
        <w:rPr>
          <w:lang w:val="da"/>
        </w:rPr>
        <w:t xml:space="preserve">[Anvisninger om afrapportering af effektestimater beskrevet under afsnit </w:t>
      </w:r>
      <w:r>
        <w:rPr>
          <w:lang w:val="da"/>
        </w:rPr>
        <w:fldChar w:fldCharType="begin"/>
      </w:r>
      <w:r>
        <w:rPr>
          <w:lang w:val="da"/>
        </w:rPr>
        <w:instrText xml:space="preserve"> REF _Ref193289143 \r \h </w:instrText>
      </w:r>
      <w:r>
        <w:rPr>
          <w:lang w:val="da"/>
        </w:rPr>
      </w:r>
      <w:r>
        <w:rPr>
          <w:lang w:val="da"/>
        </w:rPr>
        <w:fldChar w:fldCharType="separate"/>
      </w:r>
      <w:r w:rsidR="00C527FB">
        <w:rPr>
          <w:lang w:val="da"/>
        </w:rPr>
        <w:t>6.1.4</w:t>
      </w:r>
      <w:r>
        <w:rPr>
          <w:lang w:val="da"/>
        </w:rPr>
        <w:fldChar w:fldCharType="end"/>
      </w:r>
      <w:r>
        <w:rPr>
          <w:lang w:val="da"/>
        </w:rPr>
        <w:t xml:space="preserve"> gælder også for komparative analyser. Data skal præsenteres i overensstemmelse med intention-to-</w:t>
      </w:r>
      <w:proofErr w:type="spellStart"/>
      <w:r>
        <w:rPr>
          <w:lang w:val="da"/>
        </w:rPr>
        <w:t>treat</w:t>
      </w:r>
      <w:proofErr w:type="spellEnd"/>
      <w:r>
        <w:rPr>
          <w:lang w:val="da"/>
        </w:rPr>
        <w:t xml:space="preserve">-princippet, når det er muligt. Supplerende alternative præsentationer (fx subgruppe- og følsomhedsanalyser) af data skal begrundes, det kan fx være analyser, som øger sammenligneligheden mellem studiet og dansk klinisk praksis. </w:t>
      </w:r>
    </w:p>
    <w:p w14:paraId="3C78FC17" w14:textId="13C06F5F" w:rsidR="008A0BC1" w:rsidRPr="008F7A09" w:rsidRDefault="008A0BC1" w:rsidP="008F7A09">
      <w:pPr>
        <w:rPr>
          <w:lang w:val="da"/>
        </w:rPr>
      </w:pPr>
      <w:r>
        <w:rPr>
          <w:lang w:val="da"/>
        </w:rPr>
        <w:t xml:space="preserve">Udfyld </w:t>
      </w:r>
      <w:r w:rsidR="003434D6">
        <w:rPr>
          <w:lang w:val="da"/>
        </w:rPr>
        <w:fldChar w:fldCharType="begin"/>
      </w:r>
      <w:r w:rsidR="003434D6">
        <w:rPr>
          <w:lang w:val="da"/>
        </w:rPr>
        <w:instrText xml:space="preserve"> REF _Ref220664078 \h </w:instrText>
      </w:r>
      <w:r w:rsidR="003434D6">
        <w:rPr>
          <w:lang w:val="da"/>
        </w:rPr>
      </w:r>
      <w:r w:rsidR="003434D6">
        <w:rPr>
          <w:lang w:val="da"/>
        </w:rPr>
        <w:fldChar w:fldCharType="separate"/>
      </w:r>
      <w:r w:rsidR="00C527FB">
        <w:t xml:space="preserve">Tabel </w:t>
      </w:r>
      <w:r w:rsidR="00C527FB">
        <w:rPr>
          <w:noProof/>
        </w:rPr>
        <w:t>16</w:t>
      </w:r>
      <w:r w:rsidR="003434D6">
        <w:rPr>
          <w:lang w:val="da"/>
        </w:rPr>
        <w:fldChar w:fldCharType="end"/>
      </w:r>
      <w:r>
        <w:t xml:space="preserve"> med absolutte og relative resultater. H</w:t>
      </w:r>
      <w:r w:rsidRPr="004A3350">
        <w:rPr>
          <w:lang w:val="da"/>
        </w:rPr>
        <w:t xml:space="preserve">vis der er anvendt vægtningsteknikker, skal der præsenteres </w:t>
      </w:r>
      <w:r>
        <w:rPr>
          <w:lang w:val="da"/>
        </w:rPr>
        <w:t>én figur med</w:t>
      </w:r>
      <w:r w:rsidRPr="004A3350">
        <w:rPr>
          <w:lang w:val="da"/>
        </w:rPr>
        <w:t xml:space="preserve"> </w:t>
      </w:r>
      <w:r>
        <w:rPr>
          <w:lang w:val="da"/>
        </w:rPr>
        <w:t xml:space="preserve">overlevelseskurver </w:t>
      </w:r>
      <w:r w:rsidRPr="004A3350">
        <w:rPr>
          <w:lang w:val="da"/>
        </w:rPr>
        <w:t xml:space="preserve">for både den </w:t>
      </w:r>
      <w:proofErr w:type="spellStart"/>
      <w:r w:rsidRPr="004A3350">
        <w:rPr>
          <w:lang w:val="da"/>
        </w:rPr>
        <w:t>uvægtede</w:t>
      </w:r>
      <w:proofErr w:type="spellEnd"/>
      <w:r w:rsidRPr="004A3350">
        <w:rPr>
          <w:lang w:val="da"/>
        </w:rPr>
        <w:t xml:space="preserve"> og for den vægtede population</w:t>
      </w:r>
      <w:r>
        <w:rPr>
          <w:lang w:val="da"/>
        </w:rPr>
        <w:t xml:space="preserve"> og tilsvarende </w:t>
      </w:r>
      <w:proofErr w:type="spellStart"/>
      <w:r>
        <w:rPr>
          <w:lang w:val="da"/>
        </w:rPr>
        <w:t>hazard</w:t>
      </w:r>
      <w:proofErr w:type="spellEnd"/>
      <w:r w:rsidR="007F542B">
        <w:rPr>
          <w:lang w:val="da"/>
        </w:rPr>
        <w:t xml:space="preserve"> </w:t>
      </w:r>
      <w:r>
        <w:rPr>
          <w:lang w:val="da"/>
        </w:rPr>
        <w:t>ratioer</w:t>
      </w:r>
      <w:r w:rsidR="00977617">
        <w:rPr>
          <w:lang w:val="da"/>
        </w:rPr>
        <w:t xml:space="preserve"> Der skal altid præsenteres effektestimater for de effektmål, der indgår i den sundhedsøkonomiske model</w:t>
      </w:r>
      <w:r>
        <w:rPr>
          <w:lang w:val="da"/>
        </w:rPr>
        <w:t xml:space="preserve">.] </w:t>
      </w:r>
      <w:bookmarkStart w:id="204" w:name="_1mrcu09"/>
      <w:bookmarkEnd w:id="204"/>
    </w:p>
    <w:p w14:paraId="0269E5F7" w14:textId="51C5B10D" w:rsidR="008F7A09" w:rsidRDefault="008F7A09" w:rsidP="00F27B43">
      <w:pPr>
        <w:pStyle w:val="Tabeltitel"/>
      </w:pPr>
      <w:bookmarkStart w:id="205" w:name="_Ref220664078"/>
      <w:r>
        <w:t xml:space="preserve">Tabel </w:t>
      </w:r>
      <w:fldSimple w:instr=" SEQ Tabel \* ARABIC ">
        <w:r w:rsidR="00C527FB">
          <w:rPr>
            <w:noProof/>
          </w:rPr>
          <w:t>16</w:t>
        </w:r>
      </w:fldSimple>
      <w:bookmarkEnd w:id="205"/>
      <w:r w:rsidR="00F27B43">
        <w:rPr>
          <w:noProof/>
        </w:rPr>
        <w:t>.</w:t>
      </w:r>
      <w:r>
        <w:t xml:space="preserve"> </w:t>
      </w:r>
      <w:r w:rsidRPr="004466E5">
        <w:t>Resultater fra den komparative analyse af [intervention] vs. [komparator] for [patientpopulation]</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14:paraId="3A18CFDE"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86BC11F" w14:textId="77777777" w:rsidR="008A0BC1" w:rsidRPr="00DA285A" w:rsidRDefault="008A0BC1" w:rsidP="008F7954">
            <w:pPr>
              <w:pStyle w:val="Tabel-Overskrift1"/>
            </w:pPr>
            <w:r w:rsidRPr="00F27B43">
              <w:t>Effektmål</w:t>
            </w:r>
            <w:r w:rsidRPr="00F27B43">
              <w:tab/>
            </w:r>
          </w:p>
        </w:tc>
        <w:tc>
          <w:tcPr>
            <w:tcW w:w="1700" w:type="dxa"/>
            <w:tcBorders>
              <w:top w:val="nil"/>
              <w:left w:val="nil"/>
              <w:bottom w:val="single" w:sz="2" w:space="0" w:color="323232" w:themeColor="accent3"/>
              <w:right w:val="nil"/>
            </w:tcBorders>
            <w:hideMark/>
          </w:tcPr>
          <w:p w14:paraId="28DC6FAC"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[Intervention] (N=x)</w:t>
            </w:r>
          </w:p>
        </w:tc>
        <w:tc>
          <w:tcPr>
            <w:tcW w:w="1843" w:type="dxa"/>
            <w:tcBorders>
              <w:top w:val="nil"/>
              <w:left w:val="nil"/>
              <w:bottom w:val="single" w:sz="2" w:space="0" w:color="323232" w:themeColor="accent3"/>
              <w:right w:val="nil"/>
            </w:tcBorders>
            <w:hideMark/>
          </w:tcPr>
          <w:p w14:paraId="2BB4CFCF"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[Komparator] (N=x)</w:t>
            </w:r>
          </w:p>
        </w:tc>
        <w:tc>
          <w:tcPr>
            <w:tcW w:w="1843" w:type="dxa"/>
            <w:tcBorders>
              <w:top w:val="nil"/>
              <w:left w:val="nil"/>
              <w:bottom w:val="single" w:sz="2" w:space="0" w:color="323232" w:themeColor="accent3"/>
              <w:right w:val="nil"/>
            </w:tcBorders>
            <w:hideMark/>
          </w:tcPr>
          <w:p w14:paraId="52950620"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Resultat</w:t>
            </w:r>
          </w:p>
        </w:tc>
      </w:tr>
      <w:tr w:rsidR="008A0BC1" w:rsidRPr="00A16319" w14:paraId="3262218E"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704F337" w14:textId="77777777" w:rsidR="008A0BC1" w:rsidRPr="00F27B43" w:rsidRDefault="008A0BC1" w:rsidP="008F7954">
            <w:pPr>
              <w:pStyle w:val="Tabel-Tekst"/>
              <w:rPr>
                <w:b/>
                <w:bCs/>
                <w:color w:val="747474"/>
              </w:rPr>
            </w:pPr>
            <w:r w:rsidRPr="00F27B43">
              <w:rPr>
                <w:b/>
                <w:bCs/>
                <w:color w:val="747474"/>
                <w:lang w:val="da"/>
              </w:rPr>
              <w:t>OS</w:t>
            </w:r>
          </w:p>
        </w:tc>
        <w:tc>
          <w:tcPr>
            <w:tcW w:w="1700" w:type="dxa"/>
            <w:tcBorders>
              <w:top w:val="single" w:sz="2" w:space="0" w:color="323232" w:themeColor="accent3"/>
              <w:left w:val="nil"/>
              <w:bottom w:val="single" w:sz="2" w:space="0" w:color="323232" w:themeColor="accent3"/>
              <w:right w:val="nil"/>
            </w:tcBorders>
          </w:tcPr>
          <w:p w14:paraId="03F33FBA"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25E085A2"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31736122" w14:textId="398C1BDB"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X måneder</w:t>
            </w:r>
            <w:r w:rsidRPr="00F27B43">
              <w:rPr>
                <w:color w:val="747474"/>
                <w:lang w:val="da"/>
              </w:rPr>
              <w:br/>
              <w:t>HR: X (95 % CI: X;X)</w:t>
            </w:r>
          </w:p>
        </w:tc>
      </w:tr>
      <w:tr w:rsidR="008A0BC1" w:rsidRPr="009A7293" w14:paraId="70C2281F"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79AE1402" w14:textId="77777777" w:rsidR="008A0BC1" w:rsidRPr="00F27B43" w:rsidRDefault="008A0BC1" w:rsidP="008F7954">
            <w:pPr>
              <w:pStyle w:val="Tabel-Tekst"/>
              <w:rPr>
                <w:b/>
                <w:bCs/>
                <w:color w:val="747474"/>
              </w:rPr>
            </w:pPr>
            <w:r w:rsidRPr="00F27B43">
              <w:rPr>
                <w:b/>
                <w:bCs/>
                <w:color w:val="747474"/>
                <w:lang w:val="da"/>
              </w:rPr>
              <w:t>Andel der opnåede ASAS40 (uge 12)</w:t>
            </w:r>
          </w:p>
        </w:tc>
        <w:tc>
          <w:tcPr>
            <w:tcW w:w="1700" w:type="dxa"/>
            <w:tcBorders>
              <w:top w:val="single" w:sz="2" w:space="0" w:color="323232" w:themeColor="accent3"/>
              <w:left w:val="nil"/>
              <w:bottom w:val="single" w:sz="2" w:space="0" w:color="323232" w:themeColor="accent3"/>
              <w:right w:val="nil"/>
            </w:tcBorders>
          </w:tcPr>
          <w:p w14:paraId="26427F3F"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60186ABA"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23C34F6B" w14:textId="6578C34D"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fr-FR"/>
              </w:rPr>
            </w:pPr>
            <w:r w:rsidRPr="001752E5">
              <w:rPr>
                <w:color w:val="747474"/>
                <w:lang w:val="fr-FR"/>
              </w:rPr>
              <w:t xml:space="preserve">Absolut </w:t>
            </w:r>
            <w:proofErr w:type="spellStart"/>
            <w:r w:rsidRPr="001752E5">
              <w:rPr>
                <w:color w:val="747474"/>
                <w:lang w:val="fr-FR"/>
              </w:rPr>
              <w:t>risiko</w:t>
            </w:r>
            <w:proofErr w:type="spellEnd"/>
            <w:r w:rsidR="001E3F34" w:rsidRPr="001752E5">
              <w:rPr>
                <w:color w:val="747474"/>
                <w:lang w:val="fr-FR"/>
              </w:rPr>
              <w:t xml:space="preserve"> </w:t>
            </w:r>
            <w:proofErr w:type="spellStart"/>
            <w:r w:rsidR="001E3F34" w:rsidRPr="001752E5">
              <w:rPr>
                <w:color w:val="747474"/>
                <w:lang w:val="fr-FR"/>
              </w:rPr>
              <w:t>differens</w:t>
            </w:r>
            <w:proofErr w:type="spellEnd"/>
            <w:r w:rsidRPr="001752E5">
              <w:rPr>
                <w:color w:val="747474"/>
                <w:lang w:val="fr-FR"/>
              </w:rPr>
              <w:t>: X %</w:t>
            </w:r>
            <w:r w:rsidR="001E3F34" w:rsidRPr="001752E5">
              <w:rPr>
                <w:color w:val="747474"/>
                <w:lang w:val="fr-FR"/>
              </w:rPr>
              <w:t>-point</w:t>
            </w:r>
            <w:r w:rsidR="009A50D0" w:rsidRPr="001752E5">
              <w:rPr>
                <w:color w:val="747474"/>
                <w:lang w:val="fr-FR"/>
              </w:rPr>
              <w:t xml:space="preserve">  (95 % CI: X;Y)</w:t>
            </w:r>
          </w:p>
          <w:p w14:paraId="16CA7A4A" w14:textId="1E6AAAEB"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it-IT"/>
              </w:rPr>
            </w:pPr>
            <w:proofErr w:type="spellStart"/>
            <w:r w:rsidRPr="001752E5">
              <w:rPr>
                <w:color w:val="747474"/>
                <w:lang w:val="it-IT"/>
              </w:rPr>
              <w:t>Relativ</w:t>
            </w:r>
            <w:proofErr w:type="spellEnd"/>
            <w:r w:rsidRPr="001752E5">
              <w:rPr>
                <w:color w:val="747474"/>
                <w:lang w:val="it-IT"/>
              </w:rPr>
              <w:t xml:space="preserve"> risiko: X </w:t>
            </w:r>
            <w:r w:rsidR="009A50D0" w:rsidRPr="001752E5">
              <w:rPr>
                <w:color w:val="747474"/>
                <w:lang w:val="it-IT"/>
              </w:rPr>
              <w:t xml:space="preserve"> (95 % CI: X;Y)</w:t>
            </w:r>
          </w:p>
        </w:tc>
      </w:tr>
    </w:tbl>
    <w:p w14:paraId="638A12CA" w14:textId="77777777" w:rsidR="008A0BC1" w:rsidRDefault="008A0BC1" w:rsidP="005A101D">
      <w:pPr>
        <w:pStyle w:val="Overskrift2"/>
      </w:pPr>
      <w:bookmarkStart w:id="206" w:name="_46r0co2"/>
      <w:bookmarkStart w:id="207" w:name="_Toc208847385"/>
      <w:bookmarkStart w:id="208" w:name="_Toc222319083"/>
      <w:bookmarkEnd w:id="206"/>
      <w:r>
        <w:rPr>
          <w:lang w:val="da"/>
        </w:rPr>
        <w:t>Effekt – resultater pr. [effektmål]</w:t>
      </w:r>
      <w:bookmarkEnd w:id="207"/>
      <w:bookmarkEnd w:id="208"/>
    </w:p>
    <w:p w14:paraId="127E6701" w14:textId="590F6F1D" w:rsidR="002D4BC3" w:rsidRPr="00233A8B" w:rsidRDefault="002D4BC3" w:rsidP="002D4BC3">
      <w:r>
        <w:rPr>
          <w:rFonts w:cs="Arial"/>
          <w:lang w:val="da"/>
        </w:rPr>
        <w:t xml:space="preserve">[Udfyld et afsnit for hvert effektmål i henhold til beskrivelsen i </w:t>
      </w:r>
      <w:r>
        <w:rPr>
          <w:rFonts w:cs="Arial"/>
          <w:lang w:val="da"/>
        </w:rPr>
        <w:fldChar w:fldCharType="begin"/>
      </w:r>
      <w:r>
        <w:rPr>
          <w:rFonts w:cs="Arial"/>
          <w:lang w:val="da"/>
        </w:rPr>
        <w:instrText xml:space="preserve"> REF _Ref220682095 \r \h </w:instrText>
      </w:r>
      <w:r>
        <w:rPr>
          <w:rFonts w:cs="Arial"/>
          <w:lang w:val="da"/>
        </w:rPr>
      </w:r>
      <w:r>
        <w:rPr>
          <w:rFonts w:cs="Arial"/>
          <w:lang w:val="da"/>
        </w:rPr>
        <w:fldChar w:fldCharType="separate"/>
      </w:r>
      <w:r w:rsidR="00C527FB">
        <w:rPr>
          <w:rFonts w:cs="Arial"/>
          <w:lang w:val="da"/>
        </w:rPr>
        <w:t>6.1.5</w:t>
      </w:r>
      <w:r>
        <w:rPr>
          <w:rFonts w:cs="Arial"/>
          <w:lang w:val="da"/>
        </w:rPr>
        <w:fldChar w:fldCharType="end"/>
      </w:r>
      <w:r>
        <w:rPr>
          <w:rFonts w:cs="Arial"/>
          <w:lang w:val="da"/>
        </w:rPr>
        <w:t>]</w:t>
      </w:r>
    </w:p>
    <w:p w14:paraId="42FFAE04" w14:textId="16425C85" w:rsidR="008A0BC1" w:rsidRPr="007C6262" w:rsidRDefault="008A0BC1" w:rsidP="008A0BC1"/>
    <w:p w14:paraId="25AE1C83" w14:textId="77777777" w:rsidR="008C2305" w:rsidRPr="008C2305" w:rsidRDefault="00F311A5" w:rsidP="008C2305">
      <w:pPr>
        <w:pStyle w:val="Overskrift1"/>
        <w:ind w:left="709"/>
        <w:rPr>
          <w:rFonts w:cs="Arial"/>
          <w:i/>
          <w:iCs/>
          <w:lang w:val="da"/>
        </w:rPr>
      </w:pPr>
      <w:bookmarkStart w:id="209" w:name="_2lwamvv"/>
      <w:bookmarkStart w:id="210" w:name="_Toc173750969"/>
      <w:bookmarkStart w:id="211" w:name="_Toc178688890"/>
      <w:bookmarkStart w:id="212" w:name="_Toc178699974"/>
      <w:bookmarkStart w:id="213" w:name="_Toc178700259"/>
      <w:bookmarkStart w:id="214" w:name="_Toc179547124"/>
      <w:bookmarkStart w:id="215" w:name="_Toc179547751"/>
      <w:bookmarkStart w:id="216" w:name="_111kx3o"/>
      <w:bookmarkStart w:id="217" w:name="_Toc191906779"/>
      <w:bookmarkStart w:id="218" w:name="_Toc191915442"/>
      <w:bookmarkStart w:id="219" w:name="_3l18frh"/>
      <w:bookmarkStart w:id="220" w:name="_206ipza"/>
      <w:bookmarkStart w:id="221" w:name="_1rvwp1q"/>
      <w:bookmarkStart w:id="222" w:name="_Ref125982170"/>
      <w:bookmarkStart w:id="223" w:name="_Ref125982174"/>
      <w:bookmarkStart w:id="224" w:name="_Toc130121783"/>
      <w:bookmarkStart w:id="225" w:name="_Toc222319084"/>
      <w:bookmarkEnd w:id="209"/>
      <w:bookmarkEnd w:id="210"/>
      <w:bookmarkEnd w:id="211"/>
      <w:bookmarkEnd w:id="212"/>
      <w:bookmarkEnd w:id="213"/>
      <w:bookmarkEnd w:id="214"/>
      <w:bookmarkEnd w:id="215"/>
      <w:bookmarkEnd w:id="216"/>
      <w:bookmarkEnd w:id="217"/>
      <w:bookmarkEnd w:id="218"/>
      <w:bookmarkEnd w:id="219"/>
      <w:bookmarkEnd w:id="220"/>
      <w:bookmarkEnd w:id="221"/>
      <w:r>
        <w:rPr>
          <w:bCs w:val="0"/>
          <w:lang w:val="da"/>
        </w:rPr>
        <w:lastRenderedPageBreak/>
        <w:t>Sikkerhed</w:t>
      </w:r>
      <w:bookmarkStart w:id="226" w:name="_2r0uhxc"/>
      <w:bookmarkStart w:id="227" w:name="_3q5sasy"/>
      <w:bookmarkStart w:id="228" w:name="_4bvk7pj"/>
      <w:bookmarkStart w:id="229" w:name="_Toc130121784"/>
      <w:bookmarkStart w:id="230" w:name="_Toc167802492"/>
      <w:bookmarkEnd w:id="222"/>
      <w:bookmarkEnd w:id="223"/>
      <w:bookmarkEnd w:id="224"/>
      <w:bookmarkEnd w:id="225"/>
      <w:bookmarkEnd w:id="226"/>
      <w:bookmarkEnd w:id="227"/>
      <w:bookmarkEnd w:id="228"/>
    </w:p>
    <w:p w14:paraId="67669B1A" w14:textId="286D3238" w:rsidR="00D4352D" w:rsidRPr="001752E5" w:rsidRDefault="00D4352D" w:rsidP="008C2305">
      <w:pPr>
        <w:rPr>
          <w:i/>
          <w:iCs/>
          <w:lang w:val="da"/>
        </w:rPr>
      </w:pPr>
      <w:r>
        <w:rPr>
          <w:lang w:val="da"/>
        </w:rPr>
        <w:t>[</w:t>
      </w:r>
      <w:r w:rsidRPr="001752E5">
        <w:rPr>
          <w:i/>
          <w:iCs/>
          <w:lang w:val="da"/>
        </w:rPr>
        <w:t>Gældende dokumentationsstandarder fremgår af Medicinrådets metodevejledning og tilhørende vejledende dokument vedrørende</w:t>
      </w:r>
      <w:r w:rsidR="00B5316A">
        <w:rPr>
          <w:i/>
          <w:iCs/>
          <w:lang w:val="da"/>
        </w:rPr>
        <w:t xml:space="preserve"> analyse af</w:t>
      </w:r>
      <w:r w:rsidRPr="001752E5">
        <w:rPr>
          <w:i/>
          <w:iCs/>
          <w:lang w:val="da"/>
        </w:rPr>
        <w:t xml:space="preserve"> effekt og sikkerhed.</w:t>
      </w:r>
    </w:p>
    <w:p w14:paraId="66591494" w14:textId="352752F1" w:rsidR="00D4352D" w:rsidRDefault="00D4352D" w:rsidP="00D4352D">
      <w:pPr>
        <w:rPr>
          <w:rFonts w:cs="Arial"/>
          <w:lang w:val="da"/>
        </w:rPr>
      </w:pPr>
      <w:r w:rsidRPr="00D33D04">
        <w:rPr>
          <w:i/>
          <w:iCs/>
          <w:lang w:val="da"/>
        </w:rPr>
        <w:t xml:space="preserve">Afsnitsnummerering og tabeller må ikke ændres. </w:t>
      </w:r>
      <w:r>
        <w:rPr>
          <w:i/>
          <w:iCs/>
          <w:lang w:val="da"/>
        </w:rPr>
        <w:t>Der må gerne</w:t>
      </w:r>
      <w:r w:rsidR="00266E72">
        <w:rPr>
          <w:i/>
          <w:iCs/>
          <w:lang w:val="da"/>
        </w:rPr>
        <w:t xml:space="preserve"> slettes/</w:t>
      </w:r>
      <w:r>
        <w:rPr>
          <w:i/>
          <w:iCs/>
          <w:lang w:val="da"/>
        </w:rPr>
        <w:t>tilføjes rækker</w:t>
      </w:r>
      <w:r w:rsidR="00B5316A">
        <w:rPr>
          <w:i/>
          <w:iCs/>
          <w:lang w:val="da"/>
        </w:rPr>
        <w:t>/kolonner</w:t>
      </w:r>
      <w:r>
        <w:rPr>
          <w:i/>
          <w:iCs/>
          <w:lang w:val="da"/>
        </w:rPr>
        <w:t xml:space="preserve"> </w:t>
      </w:r>
      <w:r w:rsidR="00971904">
        <w:rPr>
          <w:i/>
          <w:iCs/>
          <w:lang w:val="da"/>
        </w:rPr>
        <w:t xml:space="preserve">i </w:t>
      </w:r>
      <w:r w:rsidR="00B5316A">
        <w:rPr>
          <w:i/>
          <w:iCs/>
          <w:lang w:val="da"/>
        </w:rPr>
        <w:t>tabellerne]</w:t>
      </w:r>
    </w:p>
    <w:p w14:paraId="7007AB3C" w14:textId="34D8248B" w:rsidR="00B5316A" w:rsidRDefault="008717C4" w:rsidP="008717C4">
      <w:pPr>
        <w:rPr>
          <w:lang w:val="da"/>
        </w:rPr>
      </w:pPr>
      <w:bookmarkStart w:id="231" w:name="_Ref201585245"/>
      <w:bookmarkEnd w:id="229"/>
      <w:bookmarkEnd w:id="230"/>
      <w:r>
        <w:rPr>
          <w:lang w:val="da"/>
        </w:rPr>
        <w:t>[</w:t>
      </w:r>
      <w:r w:rsidR="00DD169F">
        <w:rPr>
          <w:lang w:val="da"/>
        </w:rPr>
        <w:t>Med udgangspu</w:t>
      </w:r>
      <w:r w:rsidR="00170E49">
        <w:rPr>
          <w:lang w:val="da"/>
        </w:rPr>
        <w:t>nk</w:t>
      </w:r>
      <w:r w:rsidR="00DD169F">
        <w:rPr>
          <w:lang w:val="da"/>
        </w:rPr>
        <w:t xml:space="preserve">t i </w:t>
      </w:r>
      <w:r w:rsidR="00266E72">
        <w:rPr>
          <w:lang w:val="da"/>
        </w:rPr>
        <w:fldChar w:fldCharType="begin"/>
      </w:r>
      <w:r w:rsidR="00266E72">
        <w:rPr>
          <w:lang w:val="da"/>
        </w:rPr>
        <w:instrText xml:space="preserve"> REF _Ref171422486 \h </w:instrText>
      </w:r>
      <w:r w:rsidR="00266E72">
        <w:rPr>
          <w:lang w:val="da"/>
        </w:rPr>
      </w:r>
      <w:r w:rsidR="00266E72">
        <w:rPr>
          <w:lang w:val="da"/>
        </w:rPr>
        <w:fldChar w:fldCharType="separate"/>
      </w:r>
      <w:r w:rsidR="00C527FB">
        <w:t xml:space="preserve">Tabel </w:t>
      </w:r>
      <w:r w:rsidR="00C527FB">
        <w:rPr>
          <w:noProof/>
        </w:rPr>
        <w:t>17</w:t>
      </w:r>
      <w:r w:rsidR="00266E72">
        <w:rPr>
          <w:lang w:val="da"/>
        </w:rPr>
        <w:fldChar w:fldCharType="end"/>
      </w:r>
      <w:r>
        <w:rPr>
          <w:lang w:val="da"/>
        </w:rPr>
        <w:t xml:space="preserve"> </w:t>
      </w:r>
      <w:r w:rsidR="00DD169F">
        <w:rPr>
          <w:lang w:val="da"/>
        </w:rPr>
        <w:t xml:space="preserve">angiv da </w:t>
      </w:r>
      <w:r>
        <w:rPr>
          <w:lang w:val="da"/>
        </w:rPr>
        <w:t xml:space="preserve">estimater </w:t>
      </w:r>
      <w:r>
        <w:t>vedrørende overordnet sikkerhed, fx andelen af alvorlige uønskede hændelser,</w:t>
      </w:r>
      <w:r w:rsidDel="00D33B10">
        <w:rPr>
          <w:lang w:val="da"/>
        </w:rPr>
        <w:t xml:space="preserve"> </w:t>
      </w:r>
      <w:r>
        <w:rPr>
          <w:lang w:val="da"/>
        </w:rPr>
        <w:t>for både intervention og komparator samt de absolutte og relative forskelle.</w:t>
      </w:r>
      <w:r w:rsidR="00DD169F">
        <w:rPr>
          <w:lang w:val="da"/>
        </w:rPr>
        <w:t xml:space="preserve"> Datakilden og det tidsrum, som dataene dækker over</w:t>
      </w:r>
      <w:r w:rsidR="00CE5A10">
        <w:rPr>
          <w:lang w:val="da"/>
        </w:rPr>
        <w:t>,</w:t>
      </w:r>
      <w:r w:rsidR="00DD169F">
        <w:rPr>
          <w:lang w:val="da"/>
        </w:rPr>
        <w:t xml:space="preserve"> og/eller median opfølgningstid skal fremgå. Det skal være tydeligt</w:t>
      </w:r>
      <w:r w:rsidR="00681946">
        <w:rPr>
          <w:lang w:val="da"/>
        </w:rPr>
        <w:t>,</w:t>
      </w:r>
      <w:r w:rsidR="00DD169F">
        <w:rPr>
          <w:lang w:val="da"/>
        </w:rPr>
        <w:t xml:space="preserve"> hvordan sikkerhedspopulationen er defineret. </w:t>
      </w:r>
      <w:r w:rsidR="00B5316A">
        <w:rPr>
          <w:lang w:val="da"/>
        </w:rPr>
        <w:t>V</w:t>
      </w:r>
      <w:r w:rsidR="00DD169F">
        <w:rPr>
          <w:lang w:val="da"/>
        </w:rPr>
        <w:t>ed indirekte sammenligninger</w:t>
      </w:r>
      <w:r w:rsidR="00B5316A">
        <w:rPr>
          <w:lang w:val="da"/>
        </w:rPr>
        <w:t xml:space="preserve"> skal tabellerne</w:t>
      </w:r>
      <w:r w:rsidR="00DD169F">
        <w:rPr>
          <w:lang w:val="da"/>
        </w:rPr>
        <w:t xml:space="preserve"> inkludere data for intervention- og komparatorarmen i hvert studie.</w:t>
      </w:r>
      <w:r w:rsidR="0067630F">
        <w:rPr>
          <w:lang w:val="da"/>
        </w:rPr>
        <w:t xml:space="preserve"> </w:t>
      </w:r>
    </w:p>
    <w:p w14:paraId="65B6D9C6" w14:textId="0E2657EC" w:rsidR="00DD169F" w:rsidRPr="002D7B4C" w:rsidRDefault="0067630F" w:rsidP="008717C4">
      <w:r w:rsidRPr="0067630F">
        <w:t>Hvis der er udarbejdet en JCA</w:t>
      </w:r>
      <w:r w:rsidR="00681946">
        <w:t>,</w:t>
      </w:r>
      <w:r w:rsidRPr="0067630F">
        <w:t xml:space="preserve"> angives i stedet reference til afsnit i JCA-rapporten, hvor de relevante data er beskrevet. Hvis der er data fra senere data cut-</w:t>
      </w:r>
      <w:proofErr w:type="spellStart"/>
      <w:r w:rsidRPr="0067630F">
        <w:t>off</w:t>
      </w:r>
      <w:proofErr w:type="spellEnd"/>
      <w:r w:rsidRPr="0067630F">
        <w:t xml:space="preserve"> end anvendt i JCA-rapporten</w:t>
      </w:r>
      <w:r w:rsidR="00681946">
        <w:t>,</w:t>
      </w:r>
      <w:r w:rsidRPr="0067630F">
        <w:t xml:space="preserve"> skal ansøger henvise til det relevante afsnit i JCA-rapporten og desuden præsentere date fra det nye data cut-</w:t>
      </w:r>
      <w:proofErr w:type="spellStart"/>
      <w:r w:rsidRPr="0067630F">
        <w:t>off</w:t>
      </w:r>
      <w:proofErr w:type="spellEnd"/>
      <w:r w:rsidRPr="0067630F">
        <w:t>.</w:t>
      </w:r>
      <w:r w:rsidR="002A1906">
        <w:rPr>
          <w:lang w:val="da"/>
        </w:rPr>
        <w:t>]</w:t>
      </w:r>
      <w:r w:rsidRPr="0067630F">
        <w:t xml:space="preserve"> </w:t>
      </w:r>
    </w:p>
    <w:p w14:paraId="5E0C16AC" w14:textId="2F73D68D" w:rsidR="008717C4" w:rsidRDefault="008717C4" w:rsidP="008717C4">
      <w:pPr>
        <w:pStyle w:val="Tabeltitel"/>
      </w:pPr>
      <w:bookmarkStart w:id="232" w:name="_Ref171422486"/>
      <w:r>
        <w:t xml:space="preserve">Tabel </w:t>
      </w:r>
      <w:fldSimple w:instr=" SEQ Tabel \* ARABIC ">
        <w:r w:rsidR="00C527FB">
          <w:rPr>
            <w:noProof/>
          </w:rPr>
          <w:t>17</w:t>
        </w:r>
      </w:fldSimple>
      <w:bookmarkEnd w:id="232"/>
      <w:r>
        <w:t xml:space="preserve">. </w:t>
      </w:r>
      <w:r w:rsidRPr="00681946">
        <w:t>Oversigt over 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14:paraId="3A1E1AD3" w14:textId="26F68266"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10CEBB2D" w14:textId="77777777" w:rsidR="002D7B4C" w:rsidRPr="002D3E3D" w:rsidRDefault="002D7B4C" w:rsidP="008F7954">
            <w:pPr>
              <w:pStyle w:val="Tabeloverskrift-Hvid"/>
              <w:jc w:val="left"/>
            </w:pPr>
          </w:p>
        </w:tc>
        <w:tc>
          <w:tcPr>
            <w:tcW w:w="926" w:type="pct"/>
          </w:tcPr>
          <w:p w14:paraId="65EF5608"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[Intervention] (N = [x])</w:t>
            </w:r>
          </w:p>
        </w:tc>
        <w:tc>
          <w:tcPr>
            <w:tcW w:w="913" w:type="pct"/>
          </w:tcPr>
          <w:p w14:paraId="29C462F3"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[Komparator] (N =[x])</w:t>
            </w:r>
          </w:p>
        </w:tc>
        <w:tc>
          <w:tcPr>
            <w:tcW w:w="912" w:type="pct"/>
          </w:tcPr>
          <w:p w14:paraId="6E14C949"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Forskel</w:t>
            </w:r>
            <w:proofErr w:type="spellEnd"/>
            <w:r>
              <w:rPr>
                <w:lang w:val="en-US"/>
              </w:rPr>
              <w:t xml:space="preserve">, </w:t>
            </w:r>
            <w:r w:rsidRPr="00EC5530">
              <w:rPr>
                <w:lang w:val="en-US"/>
              </w:rPr>
              <w:t xml:space="preserve">%-point </w:t>
            </w:r>
          </w:p>
        </w:tc>
        <w:tc>
          <w:tcPr>
            <w:tcW w:w="912" w:type="pct"/>
          </w:tcPr>
          <w:p w14:paraId="2E7ADA86"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Forskel</w:t>
            </w:r>
            <w:proofErr w:type="spellEnd"/>
            <w:r>
              <w:rPr>
                <w:lang w:val="en-US"/>
              </w:rPr>
              <w:t>, RR</w:t>
            </w:r>
            <w:r w:rsidRPr="00EC5530">
              <w:rPr>
                <w:lang w:val="en-US"/>
              </w:rPr>
              <w:t xml:space="preserve"> (95 % CI)</w:t>
            </w:r>
          </w:p>
        </w:tc>
      </w:tr>
      <w:tr w:rsidR="002D7B4C" w:rsidRPr="00A16319" w14:paraId="2A20397F" w14:textId="3AC25DF3" w:rsidTr="002D7B4C">
        <w:tc>
          <w:tcPr>
            <w:cnfStyle w:val="001000000000" w:firstRow="0" w:lastRow="0" w:firstColumn="1" w:lastColumn="0" w:oddVBand="0" w:evenVBand="0" w:oddHBand="0" w:evenHBand="0" w:firstRowFirstColumn="0" w:firstRowLastColumn="0" w:lastRowFirstColumn="0" w:lastRowLastColumn="0"/>
            <w:tcW w:w="1337" w:type="pct"/>
          </w:tcPr>
          <w:p w14:paraId="2FF7E9D1" w14:textId="77777777" w:rsidR="002D7B4C" w:rsidRPr="00A90C73" w:rsidRDefault="002D7B4C" w:rsidP="008F7954">
            <w:pPr>
              <w:spacing w:after="142"/>
              <w:rPr>
                <w:b/>
                <w:bCs/>
              </w:rPr>
            </w:pPr>
            <w:r>
              <w:rPr>
                <w:b/>
                <w:bCs/>
                <w:lang w:val="da"/>
              </w:rPr>
              <w:t>Alle uønskede hændelser (AE), n (%)</w:t>
            </w:r>
          </w:p>
        </w:tc>
        <w:tc>
          <w:tcPr>
            <w:tcW w:w="926" w:type="pct"/>
          </w:tcPr>
          <w:p w14:paraId="54D1D69C"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1122F6CA"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5626E3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2BDF3F"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1E115B5" w14:textId="2B6B07C9" w:rsidTr="002D7B4C">
        <w:tc>
          <w:tcPr>
            <w:cnfStyle w:val="001000000000" w:firstRow="0" w:lastRow="0" w:firstColumn="1" w:lastColumn="0" w:oddVBand="0" w:evenVBand="0" w:oddHBand="0" w:evenHBand="0" w:firstRowFirstColumn="0" w:firstRowLastColumn="0" w:lastRowFirstColumn="0" w:lastRowLastColumn="0"/>
            <w:tcW w:w="1337" w:type="pct"/>
          </w:tcPr>
          <w:p w14:paraId="314A8D29" w14:textId="77777777" w:rsidR="002D7B4C" w:rsidRPr="00A90C73" w:rsidRDefault="002D7B4C" w:rsidP="008F7954">
            <w:pPr>
              <w:spacing w:after="142"/>
              <w:rPr>
                <w:b/>
                <w:bCs/>
              </w:rPr>
            </w:pPr>
            <w:r>
              <w:rPr>
                <w:b/>
                <w:bCs/>
                <w:lang w:val="da"/>
              </w:rPr>
              <w:t>Alvorlige AE (SAE), n (%)</w:t>
            </w:r>
            <w:r>
              <w:rPr>
                <w:b/>
                <w:bCs/>
                <w:vertAlign w:val="superscript"/>
                <w:lang w:val="da"/>
              </w:rPr>
              <w:t>1</w:t>
            </w:r>
          </w:p>
        </w:tc>
        <w:tc>
          <w:tcPr>
            <w:tcW w:w="926" w:type="pct"/>
          </w:tcPr>
          <w:p w14:paraId="14163770"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359797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A9673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E9F17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0F7A36ED" w14:textId="6E6F8010" w:rsidTr="002D7B4C">
        <w:tc>
          <w:tcPr>
            <w:cnfStyle w:val="001000000000" w:firstRow="0" w:lastRow="0" w:firstColumn="1" w:lastColumn="0" w:oddVBand="0" w:evenVBand="0" w:oddHBand="0" w:evenHBand="0" w:firstRowFirstColumn="0" w:firstRowLastColumn="0" w:lastRowFirstColumn="0" w:lastRowLastColumn="0"/>
            <w:tcW w:w="1337" w:type="pct"/>
          </w:tcPr>
          <w:p w14:paraId="430A926D" w14:textId="77777777" w:rsidR="002D7B4C" w:rsidRPr="00FC28A4" w:rsidRDefault="002D7B4C" w:rsidP="008F7954">
            <w:pPr>
              <w:spacing w:after="142"/>
              <w:rPr>
                <w:b/>
                <w:bCs/>
              </w:rPr>
            </w:pPr>
            <w:r>
              <w:rPr>
                <w:b/>
                <w:bCs/>
                <w:lang w:val="da"/>
              </w:rPr>
              <w:t>AE grad ≥ 3, n (%)</w:t>
            </w:r>
            <w:r>
              <w:rPr>
                <w:b/>
                <w:bCs/>
                <w:vertAlign w:val="superscript"/>
                <w:lang w:val="da"/>
              </w:rPr>
              <w:t>2</w:t>
            </w:r>
          </w:p>
        </w:tc>
        <w:tc>
          <w:tcPr>
            <w:tcW w:w="926" w:type="pct"/>
          </w:tcPr>
          <w:p w14:paraId="07A038F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28B7102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1F2DA78"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B3F99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32C13BD" w14:textId="3C0AC360" w:rsidTr="002D7B4C">
        <w:tc>
          <w:tcPr>
            <w:cnfStyle w:val="001000000000" w:firstRow="0" w:lastRow="0" w:firstColumn="1" w:lastColumn="0" w:oddVBand="0" w:evenVBand="0" w:oddHBand="0" w:evenHBand="0" w:firstRowFirstColumn="0" w:firstRowLastColumn="0" w:lastRowFirstColumn="0" w:lastRowLastColumn="0"/>
            <w:tcW w:w="1337" w:type="pct"/>
          </w:tcPr>
          <w:p w14:paraId="5E99D040" w14:textId="77777777" w:rsidR="002D7B4C" w:rsidRDefault="002D7B4C" w:rsidP="008F7954">
            <w:pPr>
              <w:spacing w:after="142"/>
              <w:rPr>
                <w:b/>
                <w:bCs/>
              </w:rPr>
            </w:pPr>
            <w:r>
              <w:rPr>
                <w:b/>
                <w:bCs/>
                <w:lang w:val="da"/>
              </w:rPr>
              <w:t>Dosisreduktion grundet AE, n (%)</w:t>
            </w:r>
          </w:p>
        </w:tc>
        <w:tc>
          <w:tcPr>
            <w:tcW w:w="926" w:type="pct"/>
          </w:tcPr>
          <w:p w14:paraId="4DD72341"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170660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008011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E1E158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49FA1D12" w14:textId="0E1D68B9" w:rsidTr="002D7B4C">
        <w:tc>
          <w:tcPr>
            <w:cnfStyle w:val="001000000000" w:firstRow="0" w:lastRow="0" w:firstColumn="1" w:lastColumn="0" w:oddVBand="0" w:evenVBand="0" w:oddHBand="0" w:evenHBand="0" w:firstRowFirstColumn="0" w:firstRowLastColumn="0" w:lastRowFirstColumn="0" w:lastRowLastColumn="0"/>
            <w:tcW w:w="1337" w:type="pct"/>
          </w:tcPr>
          <w:p w14:paraId="5CFE08A2" w14:textId="77777777" w:rsidR="002D7B4C" w:rsidRDefault="002D7B4C" w:rsidP="008F7954">
            <w:pPr>
              <w:spacing w:after="142"/>
              <w:rPr>
                <w:b/>
                <w:bCs/>
              </w:rPr>
            </w:pPr>
            <w:r>
              <w:rPr>
                <w:b/>
                <w:bCs/>
                <w:lang w:val="da"/>
              </w:rPr>
              <w:t>Behandlingsophør grundet AE, n (%)</w:t>
            </w:r>
          </w:p>
        </w:tc>
        <w:tc>
          <w:tcPr>
            <w:tcW w:w="926" w:type="pct"/>
          </w:tcPr>
          <w:p w14:paraId="189E19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455623B"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AA62FB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480BDB2"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1B3A195A" w14:textId="65B6C74C" w:rsidR="008717C4" w:rsidRPr="002D3E3D" w:rsidRDefault="008717C4" w:rsidP="008717C4">
      <w:pPr>
        <w:pStyle w:val="Tabel-note"/>
      </w:pPr>
      <w:r w:rsidRPr="00475B07">
        <w:t>AE = adverse event</w:t>
      </w:r>
      <w:r w:rsidR="002A1906">
        <w:t xml:space="preserve"> (uønsket hændelse)</w:t>
      </w:r>
      <w:r w:rsidRPr="00475B07">
        <w:t xml:space="preserve">; CI = konfidensinterval; RR = risiko ratio; SAE = serious adverse event (alvorlig uønsket hændelse). </w:t>
      </w:r>
      <w:r w:rsidRPr="005701CB">
        <w:t>1</w:t>
      </w:r>
      <w:r w:rsidRPr="00475B07">
        <w:t xml:space="preserve"> Se</w:t>
      </w:r>
      <w:r w:rsidRPr="005701CB">
        <w:t xml:space="preserve"> </w:t>
      </w:r>
      <w:hyperlink r:id="rId27" w:history="1">
        <w:r w:rsidRPr="005701CB">
          <w:rPr>
            <w:rStyle w:val="Hyperlink"/>
            <w:color w:val="666666"/>
            <w:u w:val="none"/>
          </w:rPr>
          <w:t>ICH definition</w:t>
        </w:r>
      </w:hyperlink>
      <w:r w:rsidRPr="005701CB">
        <w:t>. 2 CTCAE v. 5.0 foretrækkes.</w:t>
      </w:r>
      <w:r w:rsidRPr="005701CB">
        <w:br/>
      </w:r>
    </w:p>
    <w:p w14:paraId="1EEB550F" w14:textId="4D06124F" w:rsidR="008717C4" w:rsidRDefault="008717C4" w:rsidP="008717C4">
      <w:pPr>
        <w:rPr>
          <w:rFonts w:cs="Arial"/>
          <w:lang w:val="da"/>
        </w:rPr>
      </w:pPr>
      <w:r>
        <w:rPr>
          <w:rFonts w:cs="Arial"/>
          <w:lang w:val="da"/>
        </w:rPr>
        <w:t>[Udfyld</w:t>
      </w:r>
      <w:r w:rsidRPr="00465F44">
        <w:rPr>
          <w:rFonts w:cs="Arial"/>
          <w:lang w:val="da"/>
        </w:rPr>
        <w:t xml:space="preserve"> </w:t>
      </w:r>
      <w:r>
        <w:rPr>
          <w:rFonts w:cs="Arial"/>
          <w:lang w:val="da"/>
        </w:rPr>
        <w:fldChar w:fldCharType="begin"/>
      </w:r>
      <w:r>
        <w:rPr>
          <w:rFonts w:cs="Arial"/>
          <w:lang w:val="da"/>
        </w:rPr>
        <w:instrText xml:space="preserve"> REF _Ref171422493 \h </w:instrText>
      </w:r>
      <w:r>
        <w:rPr>
          <w:rFonts w:cs="Arial"/>
          <w:lang w:val="da"/>
        </w:rPr>
      </w:r>
      <w:r>
        <w:rPr>
          <w:rFonts w:cs="Arial"/>
          <w:lang w:val="da"/>
        </w:rPr>
        <w:fldChar w:fldCharType="separate"/>
      </w:r>
      <w:r w:rsidR="00C527FB">
        <w:t xml:space="preserve">Tabel </w:t>
      </w:r>
      <w:r w:rsidR="00C527FB">
        <w:rPr>
          <w:noProof/>
        </w:rPr>
        <w:t>18</w:t>
      </w:r>
      <w:r>
        <w:rPr>
          <w:rFonts w:cs="Arial"/>
          <w:lang w:val="da"/>
        </w:rPr>
        <w:fldChar w:fldCharType="end"/>
      </w:r>
      <w:r>
        <w:rPr>
          <w:rFonts w:cs="Arial"/>
          <w:lang w:val="da"/>
        </w:rPr>
        <w:t xml:space="preserve"> med</w:t>
      </w:r>
      <w:r w:rsidRPr="00465F44">
        <w:rPr>
          <w:rFonts w:cs="Arial"/>
          <w:lang w:val="da"/>
        </w:rPr>
        <w:t xml:space="preserve"> </w:t>
      </w:r>
      <w:r>
        <w:rPr>
          <w:rFonts w:cs="Arial"/>
          <w:lang w:val="da"/>
        </w:rPr>
        <w:t xml:space="preserve">alle uønskede hændelser med en frekvens på ≥ </w:t>
      </w:r>
      <w:r w:rsidRPr="00465F44">
        <w:rPr>
          <w:rFonts w:cs="Arial"/>
          <w:lang w:val="da"/>
        </w:rPr>
        <w:t>10 %</w:t>
      </w:r>
      <w:r w:rsidR="005C1B05">
        <w:rPr>
          <w:rFonts w:cs="Arial"/>
          <w:lang w:val="da"/>
        </w:rPr>
        <w:t>,</w:t>
      </w:r>
      <w:r w:rsidRPr="00465F44">
        <w:rPr>
          <w:rFonts w:cs="Arial"/>
          <w:lang w:val="da"/>
        </w:rPr>
        <w:t xml:space="preserve"> uanset grad/alvorlighed</w:t>
      </w:r>
      <w:r>
        <w:rPr>
          <w:rFonts w:cs="Arial"/>
          <w:lang w:val="da"/>
        </w:rPr>
        <w:t xml:space="preserve"> registreret i studiet/studierne, samt </w:t>
      </w:r>
      <w:r w:rsidRPr="00465F44">
        <w:rPr>
          <w:rFonts w:cs="Arial"/>
          <w:lang w:val="da"/>
        </w:rPr>
        <w:t xml:space="preserve">alle </w:t>
      </w:r>
      <w:r>
        <w:rPr>
          <w:rFonts w:cs="Arial"/>
          <w:lang w:val="da"/>
        </w:rPr>
        <w:t>uønskede hændelser</w:t>
      </w:r>
      <w:r w:rsidRPr="00465F44">
        <w:rPr>
          <w:rFonts w:cs="Arial"/>
          <w:lang w:val="da"/>
        </w:rPr>
        <w:t xml:space="preserve"> </w:t>
      </w:r>
      <w:r w:rsidRPr="00465F44">
        <w:rPr>
          <w:lang w:val="da"/>
        </w:rPr>
        <w:t>g</w:t>
      </w:r>
      <w:r w:rsidRPr="00465F44">
        <w:t xml:space="preserve">rad </w:t>
      </w:r>
      <w:r w:rsidRPr="00465F44">
        <w:rPr>
          <w:lang w:val="da"/>
        </w:rPr>
        <w:t>≥ 3</w:t>
      </w:r>
      <w:r>
        <w:rPr>
          <w:lang w:val="da"/>
        </w:rPr>
        <w:t xml:space="preserve">, som </w:t>
      </w:r>
      <w:r w:rsidRPr="00465F44">
        <w:rPr>
          <w:lang w:val="da"/>
        </w:rPr>
        <w:t xml:space="preserve">forekom hos </w:t>
      </w:r>
      <w:r w:rsidRPr="00465F44">
        <w:rPr>
          <w:rFonts w:cs="Arial"/>
          <w:lang w:val="da"/>
        </w:rPr>
        <w:t xml:space="preserve">≥ 3 % i </w:t>
      </w:r>
      <w:r>
        <w:rPr>
          <w:rFonts w:cs="Arial"/>
          <w:lang w:val="da"/>
        </w:rPr>
        <w:t>é</w:t>
      </w:r>
      <w:r w:rsidRPr="00465F44">
        <w:rPr>
          <w:rFonts w:cs="Arial"/>
          <w:lang w:val="da"/>
        </w:rPr>
        <w:t xml:space="preserve">n af </w:t>
      </w:r>
      <w:r>
        <w:rPr>
          <w:rFonts w:cs="Arial"/>
          <w:lang w:val="da"/>
        </w:rPr>
        <w:t>behandlings</w:t>
      </w:r>
      <w:r w:rsidRPr="00465F44">
        <w:rPr>
          <w:rFonts w:cs="Arial"/>
          <w:lang w:val="da"/>
        </w:rPr>
        <w:t>armene</w:t>
      </w:r>
      <w:r>
        <w:rPr>
          <w:rFonts w:cs="Arial"/>
          <w:lang w:val="da"/>
        </w:rPr>
        <w:t xml:space="preserve"> (hvis hændelserne ikke er </w:t>
      </w:r>
      <w:r w:rsidRPr="00A0294C">
        <w:rPr>
          <w:lang w:val="da"/>
        </w:rPr>
        <w:t>CTCAE-graderet angives SAE</w:t>
      </w:r>
      <w:r>
        <w:rPr>
          <w:lang w:val="da"/>
        </w:rPr>
        <w:t>)</w:t>
      </w:r>
      <w:r w:rsidRPr="00465F44">
        <w:rPr>
          <w:rFonts w:cs="Arial"/>
          <w:lang w:val="da"/>
        </w:rPr>
        <w:t xml:space="preserve">. </w:t>
      </w:r>
      <w:r w:rsidR="0055547E">
        <w:rPr>
          <w:rFonts w:cs="Arial"/>
          <w:lang w:val="da"/>
        </w:rPr>
        <w:t>Ansøger</w:t>
      </w:r>
      <w:r>
        <w:rPr>
          <w:rFonts w:cs="Arial"/>
          <w:lang w:val="da"/>
        </w:rPr>
        <w:t xml:space="preserve"> kan anvende </w:t>
      </w:r>
      <w:r w:rsidRPr="001701A6">
        <w:rPr>
          <w:rFonts w:cs="Arial"/>
          <w:i/>
          <w:iCs/>
          <w:lang w:val="da"/>
        </w:rPr>
        <w:t>lavere</w:t>
      </w:r>
      <w:r>
        <w:rPr>
          <w:rFonts w:cs="Arial"/>
          <w:lang w:val="da"/>
        </w:rPr>
        <w:t xml:space="preserve"> tærskelværdier for frekvenserne af de uønskede hændelser, hvis det er nødvendigt for fyldestgørende at belyse den komparative sikkerhed. En lavere </w:t>
      </w:r>
      <w:r w:rsidRPr="001A4A43">
        <w:rPr>
          <w:rFonts w:cs="Arial"/>
          <w:lang w:val="da"/>
        </w:rPr>
        <w:t>tærskelværdi kan være relevant, f.eks. for at belyse forekomsten af sjældne uønskede hændelser af væsentlig betydning</w:t>
      </w:r>
      <w:r>
        <w:rPr>
          <w:rFonts w:cs="Arial"/>
          <w:lang w:val="da"/>
        </w:rPr>
        <w:t>.</w:t>
      </w:r>
    </w:p>
    <w:p w14:paraId="452ADF3D" w14:textId="7E47E8D2" w:rsidR="008717C4" w:rsidRDefault="008717C4" w:rsidP="008717C4">
      <w:r>
        <w:rPr>
          <w:rFonts w:cs="Arial"/>
          <w:lang w:val="da"/>
        </w:rPr>
        <w:lastRenderedPageBreak/>
        <w:t>Hvis der indgår mere end to studier i sammenligningen, kan resultaterne præsenteres i særskilte tabeller. En liste over alle alvorlige uønskede hændelser,</w:t>
      </w:r>
      <w:r w:rsidRPr="00465F44">
        <w:rPr>
          <w:rFonts w:cs="Arial"/>
          <w:lang w:val="da"/>
        </w:rPr>
        <w:t xml:space="preserve"> som forekom hos ≥ 1 % af patienterne, skal </w:t>
      </w:r>
      <w:r>
        <w:rPr>
          <w:rFonts w:cs="Arial"/>
          <w:lang w:val="da"/>
        </w:rPr>
        <w:t xml:space="preserve">fremgå </w:t>
      </w:r>
      <w:r w:rsidR="00971904">
        <w:rPr>
          <w:rFonts w:cs="Arial"/>
          <w:lang w:val="da"/>
        </w:rPr>
        <w:t>i</w:t>
      </w:r>
      <w:r>
        <w:rPr>
          <w:rFonts w:cs="Arial"/>
          <w:lang w:val="da"/>
        </w:rPr>
        <w:t xml:space="preserve"> </w:t>
      </w:r>
      <w:r w:rsidR="00B5316A">
        <w:rPr>
          <w:rFonts w:cs="Arial"/>
          <w:lang w:val="da"/>
        </w:rPr>
        <w:fldChar w:fldCharType="begin"/>
      </w:r>
      <w:r w:rsidR="00B5316A">
        <w:rPr>
          <w:rFonts w:cs="Arial"/>
          <w:lang w:val="da"/>
        </w:rPr>
        <w:instrText xml:space="preserve"> REF _Ref201583774 \r \h </w:instrText>
      </w:r>
      <w:r w:rsidR="00B5316A">
        <w:rPr>
          <w:rFonts w:cs="Arial"/>
          <w:lang w:val="da"/>
        </w:rPr>
      </w:r>
      <w:r w:rsidR="00B5316A">
        <w:rPr>
          <w:rFonts w:cs="Arial"/>
          <w:lang w:val="da"/>
        </w:rPr>
        <w:fldChar w:fldCharType="separate"/>
      </w:r>
      <w:proofErr w:type="spellStart"/>
      <w:r w:rsidR="00C527FB">
        <w:rPr>
          <w:rFonts w:cs="Arial"/>
          <w:lang w:val="da"/>
        </w:rPr>
        <w:t>Appendix</w:t>
      </w:r>
      <w:proofErr w:type="spellEnd"/>
      <w:r w:rsidR="00C527FB">
        <w:rPr>
          <w:rFonts w:cs="Arial"/>
          <w:lang w:val="da"/>
        </w:rPr>
        <w:t xml:space="preserve"> F</w:t>
      </w:r>
      <w:r w:rsidR="00B5316A">
        <w:rPr>
          <w:rFonts w:cs="Arial"/>
          <w:lang w:val="da"/>
        </w:rPr>
        <w:fldChar w:fldCharType="end"/>
      </w:r>
      <w:r w:rsidR="00042421">
        <w:rPr>
          <w:rFonts w:cs="Arial"/>
          <w:lang w:val="da"/>
        </w:rPr>
        <w:t>.]</w:t>
      </w:r>
    </w:p>
    <w:p w14:paraId="18C3093E" w14:textId="19BDD946" w:rsidR="008717C4" w:rsidRDefault="008717C4" w:rsidP="008717C4">
      <w:pPr>
        <w:pStyle w:val="Tabeltitel"/>
      </w:pPr>
      <w:bookmarkStart w:id="233" w:name="_Ref171422493"/>
      <w:r>
        <w:t xml:space="preserve">Tabel </w:t>
      </w:r>
      <w:fldSimple w:instr=" SEQ Tabel \* ARABIC ">
        <w:r w:rsidR="00C527FB">
          <w:rPr>
            <w:noProof/>
          </w:rPr>
          <w:t>18</w:t>
        </w:r>
      </w:fldSimple>
      <w:bookmarkEnd w:id="233"/>
      <w:r>
        <w:t xml:space="preserve">. </w:t>
      </w:r>
      <w:r w:rsidR="00A55000">
        <w:t>A</w:t>
      </w:r>
      <w:proofErr w:type="spellStart"/>
      <w:r w:rsidR="00A55000">
        <w:rPr>
          <w:lang w:val="da"/>
        </w:rPr>
        <w:t>ndel</w:t>
      </w:r>
      <w:proofErr w:type="spellEnd"/>
      <w:r w:rsidR="00A55000">
        <w:rPr>
          <w:lang w:val="da"/>
        </w:rPr>
        <w:t xml:space="preserve"> patienter med </w:t>
      </w:r>
      <w:r>
        <w:rPr>
          <w:lang w:val="da"/>
        </w:rPr>
        <w:t>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14:paraId="460BAA4A"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0D466073" w14:textId="77777777" w:rsidR="008717C4" w:rsidRPr="00D96238" w:rsidRDefault="008717C4" w:rsidP="008F7954">
            <w:pPr>
              <w:pStyle w:val="Tabel-Overskrift1"/>
            </w:pPr>
          </w:p>
        </w:tc>
        <w:tc>
          <w:tcPr>
            <w:tcW w:w="0" w:type="pct"/>
            <w:gridSpan w:val="2"/>
          </w:tcPr>
          <w:p w14:paraId="5FEED5D8" w14:textId="77777777" w:rsidR="008717C4" w:rsidRPr="00D96238"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[Intervention] (N = [x])</w:t>
            </w:r>
          </w:p>
        </w:tc>
        <w:tc>
          <w:tcPr>
            <w:tcW w:w="0" w:type="pct"/>
            <w:gridSpan w:val="2"/>
          </w:tcPr>
          <w:p w14:paraId="688EB6E7" w14:textId="77777777" w:rsidR="008717C4" w:rsidRPr="00F61C0F"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[Komparator] (N = [x])</w:t>
            </w:r>
          </w:p>
        </w:tc>
      </w:tr>
      <w:tr w:rsidR="008717C4" w:rsidRPr="00D0473A" w14:paraId="6B2EC64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4890A1B7" w14:textId="0979198C" w:rsidR="008717C4" w:rsidRPr="00D0473A" w:rsidRDefault="008717C4" w:rsidP="00A55000">
            <w:pPr>
              <w:ind w:left="0"/>
            </w:pPr>
          </w:p>
        </w:tc>
        <w:tc>
          <w:tcPr>
            <w:tcW w:w="661" w:type="pct"/>
          </w:tcPr>
          <w:p w14:paraId="6F98B23C"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1009" w:type="pct"/>
          </w:tcPr>
          <w:p w14:paraId="4FFA8FF2"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rPr>
              <w:t xml:space="preserve">Grad </w:t>
            </w:r>
            <w:r>
              <w:rPr>
                <w:b/>
                <w:lang w:val="da"/>
              </w:rPr>
              <w:t>≥ 3 el. SAE</w:t>
            </w:r>
            <w:r>
              <w:rPr>
                <w:b/>
                <w:vertAlign w:val="superscript"/>
                <w:lang w:val="da"/>
              </w:rPr>
              <w:t>2</w:t>
            </w:r>
          </w:p>
        </w:tc>
        <w:tc>
          <w:tcPr>
            <w:tcW w:w="687" w:type="pct"/>
          </w:tcPr>
          <w:p w14:paraId="5A71235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982" w:type="pct"/>
          </w:tcPr>
          <w:p w14:paraId="41656DB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Grad ≥ 3 el. SAE</w:t>
            </w:r>
            <w:r>
              <w:rPr>
                <w:b/>
                <w:vertAlign w:val="superscript"/>
                <w:lang w:val="da"/>
              </w:rPr>
              <w:t>2</w:t>
            </w:r>
          </w:p>
        </w:tc>
      </w:tr>
      <w:tr w:rsidR="008717C4" w:rsidRPr="00A31C9B" w14:paraId="72F37DC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C7A09A7" w14:textId="75154784" w:rsidR="008717C4" w:rsidRPr="00A90C73" w:rsidRDefault="008717C4" w:rsidP="008F7954">
            <w:pPr>
              <w:rPr>
                <w:b/>
              </w:rPr>
            </w:pPr>
            <w:r w:rsidRPr="00021807">
              <w:rPr>
                <w:b/>
                <w:lang w:val="da"/>
              </w:rPr>
              <w:t>[</w:t>
            </w:r>
            <w:r>
              <w:rPr>
                <w:b/>
                <w:lang w:val="da"/>
              </w:rPr>
              <w:t xml:space="preserve">Uønsket hændelse </w:t>
            </w:r>
            <w:r w:rsidRPr="008115AE">
              <w:rPr>
                <w:b/>
                <w:lang w:val="da"/>
              </w:rPr>
              <w:t>A]</w:t>
            </w:r>
            <w:r>
              <w:rPr>
                <w:b/>
                <w:lang w:val="da"/>
              </w:rPr>
              <w:t>, n (%)</w:t>
            </w:r>
          </w:p>
        </w:tc>
        <w:tc>
          <w:tcPr>
            <w:tcW w:w="661" w:type="pct"/>
          </w:tcPr>
          <w:p w14:paraId="70D146C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795048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ADC8159"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185AEAE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42348A7B"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022C5864" w14:textId="77777777" w:rsidR="008717C4" w:rsidRPr="00021807" w:rsidRDefault="008717C4" w:rsidP="008F7954">
            <w:pPr>
              <w:rPr>
                <w:b/>
              </w:rPr>
            </w:pPr>
            <w:r w:rsidRPr="00021807">
              <w:rPr>
                <w:b/>
                <w:lang w:val="da"/>
              </w:rPr>
              <w:t>[</w:t>
            </w:r>
            <w:r>
              <w:rPr>
                <w:b/>
                <w:lang w:val="da"/>
              </w:rPr>
              <w:t xml:space="preserve">Uønsket hændelse </w:t>
            </w:r>
            <w:r w:rsidRPr="008115AE">
              <w:rPr>
                <w:b/>
                <w:lang w:val="da"/>
              </w:rPr>
              <w:t>B</w:t>
            </w:r>
            <w:r w:rsidRPr="00021807">
              <w:rPr>
                <w:b/>
                <w:lang w:val="da"/>
              </w:rPr>
              <w:t>]</w:t>
            </w:r>
            <w:r>
              <w:rPr>
                <w:b/>
                <w:lang w:val="da"/>
              </w:rPr>
              <w:t>, n (%)</w:t>
            </w:r>
          </w:p>
        </w:tc>
        <w:tc>
          <w:tcPr>
            <w:tcW w:w="661" w:type="pct"/>
          </w:tcPr>
          <w:p w14:paraId="7A47B0CB"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B564BF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28AE1D93"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3AB16320"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1FC22B0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4B171F0" w14:textId="77777777" w:rsidR="008717C4" w:rsidRDefault="008717C4" w:rsidP="008F7954">
            <w:pPr>
              <w:rPr>
                <w:b/>
                <w:lang w:val="da"/>
              </w:rPr>
            </w:pPr>
            <w:r>
              <w:rPr>
                <w:b/>
                <w:lang w:val="da"/>
              </w:rPr>
              <w:t>...</w:t>
            </w:r>
          </w:p>
        </w:tc>
        <w:tc>
          <w:tcPr>
            <w:tcW w:w="661" w:type="pct"/>
          </w:tcPr>
          <w:p w14:paraId="566CFB8C"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DFB115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3D4E42A"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6941E384"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B20CD1F" w14:textId="77777777" w:rsidR="00064947" w:rsidRDefault="008717C4" w:rsidP="00064947">
      <w:pPr>
        <w:pStyle w:val="Tabel-note"/>
      </w:pPr>
      <w:r w:rsidRPr="005C1B05">
        <w:t>SAE = serious adverse event (alvorlig uønsket hændelse);</w:t>
      </w:r>
      <w:r w:rsidRPr="005C1B05" w:rsidDel="008825E1">
        <w:t xml:space="preserve"> </w:t>
      </w:r>
      <w:r w:rsidRPr="005C1B05">
        <w:t>1 Angiv alle uønskede hændelser med en frekvens på ≥ 10 %.</w:t>
      </w:r>
      <w:r w:rsidRPr="005C1B05" w:rsidDel="008825E1">
        <w:t xml:space="preserve"> </w:t>
      </w:r>
      <w:r w:rsidRPr="005C1B05">
        <w:t>2 Raportér SAEs, hvis uønskede hændelser ikke er CTCAE-graderet</w:t>
      </w:r>
      <w:r w:rsidR="005C1B05">
        <w:t>,</w:t>
      </w:r>
      <w:r w:rsidRPr="005C1B05">
        <w:t xml:space="preserve"> og angiv hændelser med en frekvens på ≥ 3 % i en af armene.</w:t>
      </w:r>
    </w:p>
    <w:p w14:paraId="00669E22" w14:textId="77777777" w:rsidR="00064947" w:rsidRDefault="00064947" w:rsidP="00064947">
      <w:pPr>
        <w:pStyle w:val="Tabel-note"/>
      </w:pPr>
      <w:bookmarkStart w:id="234" w:name="_Toc200615075"/>
      <w:bookmarkStart w:id="235" w:name="_Ref220856241"/>
    </w:p>
    <w:p w14:paraId="57F75512" w14:textId="6B8CFF08" w:rsidR="005A101D" w:rsidRDefault="005A101D" w:rsidP="00064947">
      <w:pPr>
        <w:pStyle w:val="Overskrift1"/>
      </w:pPr>
      <w:bookmarkStart w:id="236" w:name="_Toc222319085"/>
      <w:r>
        <w:rPr>
          <w:lang w:val="da"/>
        </w:rPr>
        <w:t>Fremskrivning af patientbevægelser</w:t>
      </w:r>
      <w:bookmarkEnd w:id="234"/>
      <w:bookmarkEnd w:id="235"/>
      <w:bookmarkEnd w:id="236"/>
    </w:p>
    <w:p w14:paraId="46876B22" w14:textId="77777777" w:rsidR="005A101D" w:rsidRDefault="005A101D" w:rsidP="005A101D">
      <w:pPr>
        <w:rPr>
          <w:rFonts w:cs="Arial"/>
          <w:i/>
          <w:iCs/>
          <w:lang w:val="da"/>
        </w:rPr>
      </w:pPr>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 xml:space="preserve">dokument </w:t>
      </w:r>
      <w:r w:rsidRPr="0040753A">
        <w:rPr>
          <w:rFonts w:cs="Arial"/>
          <w:i/>
          <w:iCs/>
          <w:lang w:val="da"/>
        </w:rPr>
        <w:t>vedr. sundhedsøkonomisk analyse og fremskrivning.</w:t>
      </w:r>
    </w:p>
    <w:p w14:paraId="5425CECB" w14:textId="021A23C6" w:rsidR="005A101D" w:rsidRPr="004C616E" w:rsidRDefault="005A101D" w:rsidP="005A101D">
      <w:pPr>
        <w:rPr>
          <w:i/>
          <w:iCs/>
        </w:rPr>
      </w:pPr>
      <w:r w:rsidRPr="00D33D04">
        <w:rPr>
          <w:i/>
          <w:iCs/>
          <w:lang w:val="da"/>
        </w:rPr>
        <w:t xml:space="preserve">Afsnitsnummerering og tabeller må ikke ændres. </w:t>
      </w:r>
      <w:r>
        <w:rPr>
          <w:i/>
          <w:iCs/>
          <w:lang w:val="da"/>
        </w:rPr>
        <w:t xml:space="preserve">Der må gerne </w:t>
      </w:r>
      <w:r w:rsidR="00266E72">
        <w:rPr>
          <w:i/>
          <w:iCs/>
          <w:lang w:val="da"/>
        </w:rPr>
        <w:t>slettes/</w:t>
      </w:r>
      <w:r>
        <w:rPr>
          <w:i/>
          <w:iCs/>
          <w:lang w:val="da"/>
        </w:rPr>
        <w:t xml:space="preserve">tilføjes rækker </w:t>
      </w:r>
      <w:r w:rsidR="0002467C">
        <w:rPr>
          <w:i/>
          <w:iCs/>
          <w:lang w:val="da"/>
        </w:rPr>
        <w:t xml:space="preserve">i </w:t>
      </w:r>
      <w:r w:rsidR="0002467C">
        <w:rPr>
          <w:i/>
          <w:iCs/>
          <w:lang w:val="da"/>
        </w:rPr>
        <w:fldChar w:fldCharType="begin"/>
      </w:r>
      <w:r w:rsidR="0002467C">
        <w:rPr>
          <w:i/>
          <w:iCs/>
          <w:lang w:val="da"/>
        </w:rPr>
        <w:instrText xml:space="preserve"> REF _Ref191992134 \h </w:instrText>
      </w:r>
      <w:r w:rsidR="0002467C">
        <w:rPr>
          <w:i/>
          <w:iCs/>
          <w:lang w:val="da"/>
        </w:rPr>
      </w:r>
      <w:r w:rsidR="0002467C">
        <w:rPr>
          <w:i/>
          <w:iCs/>
          <w:lang w:val="da"/>
        </w:rPr>
        <w:fldChar w:fldCharType="separate"/>
      </w:r>
      <w:r w:rsidR="00C527FB" w:rsidRPr="00BD1240">
        <w:t xml:space="preserve">Tabel </w:t>
      </w:r>
      <w:r w:rsidR="00C527FB">
        <w:rPr>
          <w:noProof/>
        </w:rPr>
        <w:t>20</w:t>
      </w:r>
      <w:r w:rsidR="0002467C">
        <w:rPr>
          <w:i/>
          <w:iCs/>
          <w:lang w:val="da"/>
        </w:rPr>
        <w:fldChar w:fldCharType="end"/>
      </w:r>
      <w:r w:rsidR="0002467C">
        <w:rPr>
          <w:i/>
          <w:iCs/>
          <w:lang w:val="da"/>
        </w:rPr>
        <w:t xml:space="preserve"> og </w:t>
      </w:r>
      <w:r w:rsidR="0002467C">
        <w:rPr>
          <w:i/>
          <w:iCs/>
          <w:lang w:val="da"/>
        </w:rPr>
        <w:fldChar w:fldCharType="begin"/>
      </w:r>
      <w:r w:rsidR="0002467C">
        <w:rPr>
          <w:i/>
          <w:iCs/>
          <w:lang w:val="da"/>
        </w:rPr>
        <w:instrText xml:space="preserve"> REF _Ref201583602 \h </w:instrText>
      </w:r>
      <w:r w:rsidR="0002467C">
        <w:rPr>
          <w:i/>
          <w:iCs/>
          <w:lang w:val="da"/>
        </w:rPr>
      </w:r>
      <w:r w:rsidR="0002467C">
        <w:rPr>
          <w:i/>
          <w:iCs/>
          <w:lang w:val="da"/>
        </w:rPr>
        <w:fldChar w:fldCharType="separate"/>
      </w:r>
      <w:r w:rsidR="00C527FB" w:rsidRPr="00A83FB6">
        <w:t xml:space="preserve">Tabel </w:t>
      </w:r>
      <w:r w:rsidR="00C527FB">
        <w:rPr>
          <w:noProof/>
        </w:rPr>
        <w:t>22</w:t>
      </w:r>
      <w:r w:rsidR="0002467C">
        <w:rPr>
          <w:i/>
          <w:iCs/>
          <w:lang w:val="da"/>
        </w:rPr>
        <w:fldChar w:fldCharType="end"/>
      </w:r>
      <w:r w:rsidR="0002467C">
        <w:rPr>
          <w:i/>
          <w:iCs/>
          <w:lang w:val="da"/>
        </w:rPr>
        <w:t xml:space="preserve"> samt rækker og/eller kolonner i </w:t>
      </w:r>
      <w:r w:rsidR="0002467C">
        <w:rPr>
          <w:i/>
          <w:iCs/>
          <w:lang w:val="da"/>
        </w:rPr>
        <w:fldChar w:fldCharType="begin"/>
      </w:r>
      <w:r w:rsidR="0002467C">
        <w:rPr>
          <w:i/>
          <w:iCs/>
          <w:lang w:val="da"/>
        </w:rPr>
        <w:instrText xml:space="preserve"> REF _Ref191992135 \h </w:instrText>
      </w:r>
      <w:r w:rsidR="0002467C">
        <w:rPr>
          <w:i/>
          <w:iCs/>
          <w:lang w:val="da"/>
        </w:rPr>
      </w:r>
      <w:r w:rsidR="0002467C">
        <w:rPr>
          <w:i/>
          <w:iCs/>
          <w:lang w:val="da"/>
        </w:rPr>
        <w:fldChar w:fldCharType="separate"/>
      </w:r>
      <w:r w:rsidR="00C527FB">
        <w:t xml:space="preserve">Tabel </w:t>
      </w:r>
      <w:r w:rsidR="00C527FB">
        <w:rPr>
          <w:noProof/>
        </w:rPr>
        <w:t>21</w:t>
      </w:r>
      <w:r w:rsidR="0002467C">
        <w:rPr>
          <w:i/>
          <w:iCs/>
          <w:lang w:val="da"/>
        </w:rPr>
        <w:fldChar w:fldCharType="end"/>
      </w:r>
      <w:r>
        <w:rPr>
          <w:i/>
          <w:iCs/>
          <w:lang w:val="da"/>
        </w:rPr>
        <w:t>.</w:t>
      </w:r>
      <w:r w:rsidRPr="00D33D04">
        <w:rPr>
          <w:i/>
          <w:iCs/>
          <w:lang w:val="da"/>
        </w:rPr>
        <w:t>]</w:t>
      </w:r>
    </w:p>
    <w:p w14:paraId="497B1A9C" w14:textId="77777777" w:rsidR="005A101D" w:rsidRPr="00B4649F" w:rsidRDefault="005A101D" w:rsidP="005A101D">
      <w:pPr>
        <w:pStyle w:val="Overskrift2"/>
      </w:pPr>
      <w:bookmarkStart w:id="237" w:name="_Ref133239070"/>
      <w:bookmarkStart w:id="238" w:name="_Toc171059264"/>
      <w:bookmarkStart w:id="239" w:name="_Toc192160718"/>
      <w:bookmarkStart w:id="240" w:name="_Ref192246388"/>
      <w:bookmarkStart w:id="241" w:name="_Toc200615076"/>
      <w:bookmarkStart w:id="242" w:name="_Toc222319086"/>
      <w:r>
        <w:rPr>
          <w:bCs w:val="0"/>
          <w:lang w:val="da"/>
        </w:rPr>
        <w:t xml:space="preserve">Kliniske data til fremskrivning </w:t>
      </w:r>
      <w:bookmarkEnd w:id="237"/>
      <w:bookmarkEnd w:id="238"/>
      <w:r>
        <w:rPr>
          <w:bCs w:val="0"/>
          <w:lang w:val="da"/>
        </w:rPr>
        <w:t>af patientbevægelser</w:t>
      </w:r>
      <w:bookmarkEnd w:id="239"/>
      <w:bookmarkEnd w:id="240"/>
      <w:bookmarkEnd w:id="241"/>
      <w:bookmarkEnd w:id="242"/>
    </w:p>
    <w:p w14:paraId="12B8BCD9" w14:textId="46E7F74D" w:rsidR="005A101D" w:rsidRDefault="005A101D" w:rsidP="005A101D">
      <w:pPr>
        <w:rPr>
          <w:rFonts w:cs="Arial"/>
          <w:lang w:val="da"/>
        </w:rPr>
      </w:pPr>
      <w:r>
        <w:rPr>
          <w:lang w:val="da"/>
        </w:rPr>
        <w:t xml:space="preserve">[Beskriv </w:t>
      </w:r>
      <w:r w:rsidRPr="00100D5C">
        <w:rPr>
          <w:u w:val="single"/>
          <w:lang w:val="da"/>
        </w:rPr>
        <w:t>kort</w:t>
      </w:r>
      <w:r w:rsidR="00064947">
        <w:rPr>
          <w:u w:val="single"/>
          <w:lang w:val="da"/>
        </w:rPr>
        <w:t>,</w:t>
      </w:r>
      <w:r>
        <w:rPr>
          <w:lang w:val="da"/>
        </w:rPr>
        <w:t xml:space="preserve"> hvilke kliniske effektmål (inkl. kilde) der anvendes til fremskrivning, og hvilke typer af fremskrivning der anvendes for de enkelte patientbevægelser (</w:t>
      </w:r>
      <w:proofErr w:type="spellStart"/>
      <w:r>
        <w:rPr>
          <w:lang w:val="da"/>
        </w:rPr>
        <w:t>parametriske</w:t>
      </w:r>
      <w:proofErr w:type="spellEnd"/>
      <w:r>
        <w:rPr>
          <w:lang w:val="da"/>
        </w:rPr>
        <w:t xml:space="preserve"> ekstrapolationsmodeller og/eller transitionssandsynligheder).</w:t>
      </w:r>
      <w:r w:rsidRPr="00ED4DCB">
        <w:rPr>
          <w:rFonts w:cs="Arial"/>
          <w:lang w:val="da"/>
        </w:rPr>
        <w:t xml:space="preserve"> </w:t>
      </w:r>
      <w:r>
        <w:rPr>
          <w:rFonts w:cs="Arial"/>
          <w:lang w:val="da"/>
        </w:rPr>
        <w:t>Opstil en tabel med et fyldestgørende overblik, således at det er fuldt forståeligt, hvilke kliniske effektmål og datakilder der informerer de enkelte bevægelser i modellen.</w:t>
      </w:r>
    </w:p>
    <w:p w14:paraId="54319311" w14:textId="77777777" w:rsidR="005A101D" w:rsidRDefault="005A101D" w:rsidP="005A101D">
      <w:pPr>
        <w:rPr>
          <w:rFonts w:asciiTheme="majorHAnsi" w:hAnsiTheme="majorHAnsi" w:cstheme="majorHAnsi"/>
        </w:rPr>
      </w:pPr>
      <w:r>
        <w:rPr>
          <w:rFonts w:asciiTheme="majorHAnsi" w:hAnsiTheme="majorHAnsi" w:cstheme="majorHAnsi"/>
        </w:rPr>
        <w:t xml:space="preserve">Ved anvendelse af </w:t>
      </w:r>
      <w:r w:rsidRPr="002C56D8">
        <w:rPr>
          <w:rFonts w:asciiTheme="majorHAnsi" w:hAnsiTheme="majorHAnsi" w:cstheme="majorHAnsi"/>
        </w:rPr>
        <w:t xml:space="preserve">surrogatmål </w:t>
      </w:r>
      <w:r>
        <w:rPr>
          <w:rFonts w:asciiTheme="majorHAnsi" w:hAnsiTheme="majorHAnsi" w:cstheme="majorHAnsi"/>
        </w:rPr>
        <w:t xml:space="preserve">inkludér da en beskrivelse af de </w:t>
      </w:r>
      <w:r w:rsidRPr="002C56D8">
        <w:rPr>
          <w:rFonts w:asciiTheme="majorHAnsi" w:hAnsiTheme="majorHAnsi" w:cstheme="majorHAnsi"/>
        </w:rPr>
        <w:t>underliggende strukturelle antagelser om sammenhæng mellem surrogatmål og de</w:t>
      </w:r>
      <w:r>
        <w:rPr>
          <w:rFonts w:asciiTheme="majorHAnsi" w:hAnsiTheme="majorHAnsi" w:cstheme="majorHAnsi"/>
        </w:rPr>
        <w:t>(</w:t>
      </w:r>
      <w:r w:rsidRPr="002C56D8">
        <w:rPr>
          <w:rFonts w:asciiTheme="majorHAnsi" w:hAnsiTheme="majorHAnsi" w:cstheme="majorHAnsi"/>
        </w:rPr>
        <w:t>t</w:t>
      </w:r>
      <w:r>
        <w:rPr>
          <w:rFonts w:asciiTheme="majorHAnsi" w:hAnsiTheme="majorHAnsi" w:cstheme="majorHAnsi"/>
        </w:rPr>
        <w:t>)</w:t>
      </w:r>
      <w:r w:rsidRPr="002C56D8">
        <w:rPr>
          <w:rFonts w:asciiTheme="majorHAnsi" w:hAnsiTheme="majorHAnsi" w:cstheme="majorHAnsi"/>
        </w:rPr>
        <w:t xml:space="preserve"> kliniske </w:t>
      </w:r>
      <w:r>
        <w:rPr>
          <w:rFonts w:asciiTheme="majorHAnsi" w:hAnsiTheme="majorHAnsi" w:cstheme="majorHAnsi"/>
        </w:rPr>
        <w:t>effekt</w:t>
      </w:r>
      <w:r w:rsidRPr="002C56D8">
        <w:rPr>
          <w:rFonts w:asciiTheme="majorHAnsi" w:hAnsiTheme="majorHAnsi" w:cstheme="majorHAnsi"/>
        </w:rPr>
        <w:t>mål af primær interesse</w:t>
      </w:r>
      <w:r>
        <w:rPr>
          <w:rFonts w:asciiTheme="majorHAnsi" w:hAnsiTheme="majorHAnsi" w:cstheme="majorHAnsi"/>
        </w:rPr>
        <w:t>, herunder en gennemgang af evidens for klinisk</w:t>
      </w:r>
      <w:r w:rsidRPr="002C56D8">
        <w:rPr>
          <w:rFonts w:asciiTheme="majorHAnsi" w:hAnsiTheme="majorHAnsi" w:cstheme="majorHAnsi"/>
        </w:rPr>
        <w:t xml:space="preserve"> plausib</w:t>
      </w:r>
      <w:r>
        <w:rPr>
          <w:rFonts w:asciiTheme="majorHAnsi" w:hAnsiTheme="majorHAnsi" w:cstheme="majorHAnsi"/>
        </w:rPr>
        <w:t>ilitet for sammenhængen</w:t>
      </w:r>
      <w:r w:rsidRPr="002C56D8">
        <w:rPr>
          <w:rFonts w:asciiTheme="majorHAnsi" w:hAnsiTheme="majorHAnsi" w:cstheme="majorHAnsi"/>
        </w:rPr>
        <w:t>.</w:t>
      </w:r>
    </w:p>
    <w:p w14:paraId="0CE3E2E6" w14:textId="3C4683E9" w:rsidR="005A101D" w:rsidRDefault="005A101D" w:rsidP="005A101D">
      <w:r>
        <w:rPr>
          <w:lang w:val="da"/>
        </w:rPr>
        <w:t xml:space="preserve">De enkelte fremskrivninger gennemgås i hhv. afsnit  </w:t>
      </w:r>
      <w:r>
        <w:rPr>
          <w:lang w:val="da"/>
        </w:rPr>
        <w:fldChar w:fldCharType="begin"/>
      </w:r>
      <w:r>
        <w:rPr>
          <w:lang w:val="da"/>
        </w:rPr>
        <w:instrText xml:space="preserve"> REF _Ref192246415 \r \h  \* MERGEFORMAT </w:instrText>
      </w:r>
      <w:r>
        <w:rPr>
          <w:lang w:val="da"/>
        </w:rPr>
      </w:r>
      <w:r>
        <w:rPr>
          <w:lang w:val="da"/>
        </w:rPr>
        <w:fldChar w:fldCharType="separate"/>
      </w:r>
      <w:r w:rsidR="00C527FB">
        <w:rPr>
          <w:lang w:val="da"/>
        </w:rPr>
        <w:t>9.2</w:t>
      </w:r>
      <w:r>
        <w:rPr>
          <w:lang w:val="da"/>
        </w:rPr>
        <w:fldChar w:fldCharType="end"/>
      </w:r>
      <w:r>
        <w:rPr>
          <w:lang w:val="da"/>
        </w:rPr>
        <w:t xml:space="preserve"> og </w:t>
      </w:r>
      <w:proofErr w:type="spellStart"/>
      <w:r w:rsidR="00BD19EE">
        <w:rPr>
          <w:lang w:val="da"/>
        </w:rPr>
        <w:t>A</w:t>
      </w:r>
      <w:r w:rsidR="00971904">
        <w:rPr>
          <w:lang w:val="da"/>
        </w:rPr>
        <w:t>ppendix</w:t>
      </w:r>
      <w:proofErr w:type="spellEnd"/>
      <w:r w:rsidR="00971904">
        <w:rPr>
          <w:lang w:val="da"/>
        </w:rPr>
        <w:t xml:space="preserve"> </w:t>
      </w:r>
      <w:r>
        <w:rPr>
          <w:lang w:val="da"/>
        </w:rPr>
        <w:fldChar w:fldCharType="begin"/>
      </w:r>
      <w:r>
        <w:rPr>
          <w:lang w:val="da"/>
        </w:rPr>
        <w:instrText xml:space="preserve"> REF _Ref191992427 \r \h  \* MERGEFORMAT </w:instrText>
      </w:r>
      <w:r>
        <w:rPr>
          <w:lang w:val="da"/>
        </w:rPr>
      </w:r>
      <w:r>
        <w:rPr>
          <w:lang w:val="da"/>
        </w:rPr>
        <w:fldChar w:fldCharType="separate"/>
      </w:r>
      <w:r w:rsidR="00C527FB">
        <w:rPr>
          <w:lang w:val="da"/>
        </w:rPr>
        <w:t>E.1</w:t>
      </w:r>
      <w:r>
        <w:rPr>
          <w:lang w:val="da"/>
        </w:rPr>
        <w:fldChar w:fldCharType="end"/>
      </w:r>
      <w:r>
        <w:rPr>
          <w:lang w:val="da"/>
        </w:rPr>
        <w:t xml:space="preserve"> for fremskrivning med </w:t>
      </w:r>
      <w:proofErr w:type="spellStart"/>
      <w:r>
        <w:rPr>
          <w:lang w:val="da"/>
        </w:rPr>
        <w:t>parametriske</w:t>
      </w:r>
      <w:proofErr w:type="spellEnd"/>
      <w:r>
        <w:rPr>
          <w:lang w:val="da"/>
        </w:rPr>
        <w:t xml:space="preserve"> ekstrapolationsmodeller samt afsnit </w:t>
      </w:r>
      <w:r>
        <w:rPr>
          <w:lang w:val="da"/>
        </w:rPr>
        <w:fldChar w:fldCharType="begin"/>
      </w:r>
      <w:r>
        <w:rPr>
          <w:lang w:val="da"/>
        </w:rPr>
        <w:instrText xml:space="preserve"> REF _Ref178676166 \r \h  \* MERGEFORMAT </w:instrText>
      </w:r>
      <w:r>
        <w:rPr>
          <w:lang w:val="da"/>
        </w:rPr>
      </w:r>
      <w:r>
        <w:rPr>
          <w:lang w:val="da"/>
        </w:rPr>
        <w:fldChar w:fldCharType="separate"/>
      </w:r>
      <w:r w:rsidR="00C527FB">
        <w:rPr>
          <w:lang w:val="da"/>
        </w:rPr>
        <w:t>9.3</w:t>
      </w:r>
      <w:r>
        <w:rPr>
          <w:lang w:val="da"/>
        </w:rPr>
        <w:fldChar w:fldCharType="end"/>
      </w:r>
      <w:r>
        <w:rPr>
          <w:lang w:val="da"/>
        </w:rPr>
        <w:t xml:space="preserve"> og</w:t>
      </w:r>
      <w:r w:rsidR="00971904">
        <w:rPr>
          <w:lang w:val="da"/>
        </w:rPr>
        <w:t xml:space="preserve"> </w:t>
      </w:r>
      <w:proofErr w:type="spellStart"/>
      <w:r w:rsidR="00BD19EE">
        <w:rPr>
          <w:lang w:val="da"/>
        </w:rPr>
        <w:t>A</w:t>
      </w:r>
      <w:r w:rsidR="00971904">
        <w:rPr>
          <w:lang w:val="da"/>
        </w:rPr>
        <w:t>ppendix</w:t>
      </w:r>
      <w:proofErr w:type="spellEnd"/>
      <w:r>
        <w:rPr>
          <w:lang w:val="da"/>
        </w:rPr>
        <w:t xml:space="preserve"> </w:t>
      </w:r>
      <w:r>
        <w:rPr>
          <w:lang w:val="da"/>
        </w:rPr>
        <w:fldChar w:fldCharType="begin"/>
      </w:r>
      <w:r>
        <w:rPr>
          <w:lang w:val="da"/>
        </w:rPr>
        <w:instrText xml:space="preserve"> REF _Ref191915999 \r \h  \* MERGEFORMAT </w:instrText>
      </w:r>
      <w:r>
        <w:rPr>
          <w:lang w:val="da"/>
        </w:rPr>
      </w:r>
      <w:r>
        <w:rPr>
          <w:lang w:val="da"/>
        </w:rPr>
        <w:fldChar w:fldCharType="separate"/>
      </w:r>
      <w:r w:rsidR="00C527FB">
        <w:rPr>
          <w:lang w:val="da"/>
        </w:rPr>
        <w:t>E.2</w:t>
      </w:r>
      <w:r>
        <w:rPr>
          <w:lang w:val="da"/>
        </w:rPr>
        <w:fldChar w:fldCharType="end"/>
      </w:r>
      <w:r>
        <w:rPr>
          <w:lang w:val="da"/>
        </w:rPr>
        <w:t xml:space="preserve"> for fremskrivning med transitionssandsynligheder</w:t>
      </w:r>
      <w:r>
        <w:t>]</w:t>
      </w:r>
      <w:bookmarkStart w:id="243" w:name="_Toc178688892"/>
      <w:bookmarkStart w:id="244" w:name="_Toc178699976"/>
      <w:bookmarkStart w:id="245" w:name="_Toc178700261"/>
      <w:bookmarkStart w:id="246" w:name="_Toc179547126"/>
      <w:bookmarkStart w:id="247" w:name="_Toc179547753"/>
      <w:bookmarkEnd w:id="243"/>
      <w:bookmarkEnd w:id="244"/>
      <w:bookmarkEnd w:id="245"/>
      <w:bookmarkEnd w:id="246"/>
      <w:bookmarkEnd w:id="247"/>
    </w:p>
    <w:p w14:paraId="1D843E5D" w14:textId="77777777" w:rsidR="005A101D" w:rsidRDefault="005A101D" w:rsidP="005A101D">
      <w:pPr>
        <w:pStyle w:val="Overskrift2"/>
      </w:pPr>
      <w:bookmarkStart w:id="248" w:name="_Toc192160719"/>
      <w:bookmarkStart w:id="249" w:name="_Ref192246415"/>
      <w:bookmarkStart w:id="250" w:name="_Toc200615077"/>
      <w:bookmarkStart w:id="251" w:name="_Ref201315828"/>
      <w:bookmarkStart w:id="252" w:name="_Ref221200448"/>
      <w:bookmarkStart w:id="253" w:name="_Toc222319087"/>
      <w:r>
        <w:rPr>
          <w:lang w:val="da"/>
        </w:rPr>
        <w:lastRenderedPageBreak/>
        <w:t xml:space="preserve">Fremskrivning ved brug af </w:t>
      </w:r>
      <w:proofErr w:type="spellStart"/>
      <w:r>
        <w:rPr>
          <w:lang w:val="da"/>
        </w:rPr>
        <w:t>parametriske</w:t>
      </w:r>
      <w:proofErr w:type="spellEnd"/>
      <w:r>
        <w:rPr>
          <w:lang w:val="da"/>
        </w:rPr>
        <w:t xml:space="preserve"> ekstrapolationsmodeller</w:t>
      </w:r>
      <w:bookmarkEnd w:id="248"/>
      <w:bookmarkEnd w:id="249"/>
      <w:bookmarkEnd w:id="250"/>
      <w:bookmarkEnd w:id="251"/>
      <w:bookmarkEnd w:id="252"/>
      <w:bookmarkEnd w:id="253"/>
    </w:p>
    <w:p w14:paraId="75594116" w14:textId="77777777" w:rsidR="005A101D" w:rsidRPr="00B8122F" w:rsidRDefault="005A101D" w:rsidP="005A101D">
      <w:pPr>
        <w:pStyle w:val="Overskrift3"/>
        <w:rPr>
          <w:lang w:val="da"/>
        </w:rPr>
      </w:pPr>
      <w:bookmarkStart w:id="254" w:name="_Ref137474294"/>
      <w:bookmarkStart w:id="255" w:name="_Toc171059266"/>
      <w:bookmarkStart w:id="256" w:name="_Toc192160720"/>
      <w:bookmarkStart w:id="257" w:name="_Toc200615078"/>
      <w:bookmarkStart w:id="258" w:name="_Toc222319088"/>
      <w:r>
        <w:rPr>
          <w:lang w:val="da"/>
        </w:rPr>
        <w:t>Fremskrivning af [klinisk effektmål 1]</w:t>
      </w:r>
      <w:bookmarkEnd w:id="254"/>
      <w:bookmarkEnd w:id="255"/>
      <w:bookmarkEnd w:id="256"/>
      <w:bookmarkEnd w:id="257"/>
      <w:bookmarkEnd w:id="258"/>
      <w:r w:rsidRPr="00B8122F">
        <w:rPr>
          <w:rFonts w:cs="Arial"/>
          <w:lang w:val="da"/>
        </w:rPr>
        <w:t xml:space="preserve"> </w:t>
      </w:r>
    </w:p>
    <w:p w14:paraId="7C22D7E2" w14:textId="7245BE08" w:rsidR="005A101D" w:rsidRDefault="005A101D" w:rsidP="005A101D">
      <w:pPr>
        <w:pStyle w:val="Opstilling-punkttegn"/>
        <w:numPr>
          <w:ilvl w:val="0"/>
          <w:numId w:val="0"/>
        </w:numPr>
        <w:rPr>
          <w:lang w:val="da"/>
        </w:rPr>
      </w:pPr>
      <w:r>
        <w:rPr>
          <w:lang w:val="da"/>
        </w:rPr>
        <w:t>[Udfyld</w:t>
      </w:r>
      <w:r w:rsidR="00B659C8">
        <w:rPr>
          <w:lang w:val="da"/>
        </w:rPr>
        <w:t xml:space="preserve"> </w:t>
      </w:r>
      <w:r w:rsidR="00B659C8">
        <w:rPr>
          <w:lang w:val="da"/>
        </w:rPr>
        <w:fldChar w:fldCharType="begin"/>
      </w:r>
      <w:r w:rsidR="00B659C8">
        <w:rPr>
          <w:lang w:val="da"/>
        </w:rPr>
        <w:instrText xml:space="preserve"> REF _Ref191992086 \h </w:instrText>
      </w:r>
      <w:r w:rsidR="00B659C8">
        <w:rPr>
          <w:lang w:val="da"/>
        </w:rPr>
      </w:r>
      <w:r w:rsidR="00B659C8">
        <w:rPr>
          <w:lang w:val="da"/>
        </w:rPr>
        <w:fldChar w:fldCharType="separate"/>
      </w:r>
      <w:r w:rsidR="00C527FB">
        <w:t xml:space="preserve">Tabel </w:t>
      </w:r>
      <w:r w:rsidR="00C527FB">
        <w:rPr>
          <w:noProof/>
        </w:rPr>
        <w:t>19</w:t>
      </w:r>
      <w:r w:rsidR="00B659C8">
        <w:rPr>
          <w:lang w:val="da"/>
        </w:rPr>
        <w:fldChar w:fldCharType="end"/>
      </w:r>
      <w:r w:rsidR="006A5139">
        <w:rPr>
          <w:lang w:val="da"/>
        </w:rPr>
        <w:t>.</w:t>
      </w:r>
      <w:r>
        <w:rPr>
          <w:lang w:val="da"/>
        </w:rPr>
        <w:t xml:space="preserve"> </w:t>
      </w:r>
      <w:r>
        <w:rPr>
          <w:rFonts w:cs="Arial"/>
          <w:lang w:val="da"/>
        </w:rPr>
        <w:t xml:space="preserve">Detaljeret argumentation for valg af parametrisk ekstrapolationsmodel inkl. understøttende figurer og tabeller skal vedlægges i </w:t>
      </w:r>
      <w:proofErr w:type="spellStart"/>
      <w:r w:rsidR="00DB4F0C">
        <w:rPr>
          <w:rFonts w:cs="Arial"/>
          <w:lang w:val="da"/>
        </w:rPr>
        <w:t>A</w:t>
      </w:r>
      <w:r>
        <w:rPr>
          <w:rFonts w:cs="Arial"/>
          <w:lang w:val="da"/>
        </w:rPr>
        <w:t>ppendix</w:t>
      </w:r>
      <w:proofErr w:type="spellEnd"/>
      <w:r>
        <w:rPr>
          <w:rFonts w:cs="Arial"/>
          <w:lang w:val="da"/>
        </w:rPr>
        <w:t xml:space="preserve">  </w:t>
      </w:r>
      <w:r>
        <w:rPr>
          <w:rFonts w:cs="Arial"/>
          <w:lang w:val="da"/>
        </w:rPr>
        <w:fldChar w:fldCharType="begin"/>
      </w:r>
      <w:r>
        <w:rPr>
          <w:rFonts w:cs="Arial"/>
          <w:lang w:val="da"/>
        </w:rPr>
        <w:instrText xml:space="preserve"> REF _Ref133306388 \w \h  \* MERGEFORMAT </w:instrText>
      </w:r>
      <w:r>
        <w:rPr>
          <w:rFonts w:cs="Arial"/>
          <w:lang w:val="da"/>
        </w:rPr>
      </w:r>
      <w:r>
        <w:rPr>
          <w:rFonts w:cs="Arial"/>
          <w:lang w:val="da"/>
        </w:rPr>
        <w:fldChar w:fldCharType="separate"/>
      </w:r>
      <w:r w:rsidR="00C527FB">
        <w:rPr>
          <w:rFonts w:cs="Arial"/>
          <w:lang w:val="da"/>
        </w:rPr>
        <w:t>E.1</w:t>
      </w:r>
      <w:r>
        <w:rPr>
          <w:rFonts w:cs="Arial"/>
          <w:lang w:val="da"/>
        </w:rPr>
        <w:fldChar w:fldCharType="end"/>
      </w:r>
      <w:r>
        <w:rPr>
          <w:rFonts w:cs="Arial"/>
          <w:lang w:val="da"/>
        </w:rPr>
        <w:t>.  P</w:t>
      </w:r>
      <w:r>
        <w:rPr>
          <w:lang w:val="da"/>
        </w:rPr>
        <w:t>ræsentér i indeværende afsnit</w:t>
      </w:r>
      <w:r w:rsidR="00DB4F0C">
        <w:rPr>
          <w:lang w:val="da"/>
        </w:rPr>
        <w:t>:</w:t>
      </w:r>
    </w:p>
    <w:p w14:paraId="031135EE" w14:textId="5760C91F" w:rsidR="00333D71" w:rsidRDefault="00333D71" w:rsidP="00333D71">
      <w:pPr>
        <w:pStyle w:val="Opstilling-punkttegn"/>
        <w:numPr>
          <w:ilvl w:val="0"/>
          <w:numId w:val="26"/>
        </w:numPr>
      </w:pPr>
      <w:r>
        <w:rPr>
          <w:rFonts w:asciiTheme="minorHAnsi" w:hAnsiTheme="minorHAnsi" w:cstheme="minorHAnsi"/>
        </w:rPr>
        <w:t xml:space="preserve">en </w:t>
      </w:r>
      <w:r w:rsidRPr="00BB3A9F">
        <w:rPr>
          <w:rFonts w:asciiTheme="minorHAnsi" w:hAnsiTheme="minorHAnsi" w:cstheme="minorHAnsi"/>
        </w:rPr>
        <w:t>figur</w:t>
      </w:r>
      <w:r>
        <w:rPr>
          <w:rFonts w:asciiTheme="minorHAnsi" w:hAnsiTheme="minorHAnsi" w:cstheme="minorHAnsi"/>
        </w:rPr>
        <w:t xml:space="preserve"> for hver behandlingsarm,</w:t>
      </w:r>
      <w:r w:rsidRPr="00BB3A9F">
        <w:rPr>
          <w:rFonts w:asciiTheme="minorHAnsi" w:hAnsiTheme="minorHAnsi" w:cstheme="minorHAnsi"/>
        </w:rPr>
        <w:t xml:space="preserve"> hvori </w:t>
      </w:r>
      <w:r>
        <w:rPr>
          <w:rFonts w:asciiTheme="minorHAnsi" w:hAnsiTheme="minorHAnsi" w:cstheme="minorHAnsi"/>
        </w:rPr>
        <w:t>de fremskrevne</w:t>
      </w:r>
      <w:r w:rsidRPr="00BB3A9F">
        <w:rPr>
          <w:rFonts w:asciiTheme="minorHAnsi" w:hAnsiTheme="minorHAnsi" w:cstheme="minorHAnsi"/>
        </w:rPr>
        <w:t xml:space="preserve"> forløbsdata for alle </w:t>
      </w:r>
      <w:r>
        <w:rPr>
          <w:rFonts w:asciiTheme="minorHAnsi" w:hAnsiTheme="minorHAnsi" w:cstheme="minorHAnsi"/>
        </w:rPr>
        <w:t xml:space="preserve">undersøgte </w:t>
      </w:r>
      <w:r w:rsidRPr="00BB3A9F">
        <w:rPr>
          <w:rFonts w:asciiTheme="minorHAnsi" w:hAnsiTheme="minorHAnsi" w:cstheme="minorHAnsi"/>
        </w:rPr>
        <w:t xml:space="preserve">modeller vises sammen med </w:t>
      </w:r>
      <w:r>
        <w:rPr>
          <w:rFonts w:asciiTheme="minorHAnsi" w:hAnsiTheme="minorHAnsi" w:cstheme="minorHAnsi"/>
        </w:rPr>
        <w:t xml:space="preserve">det observerede </w:t>
      </w:r>
      <w:r w:rsidRPr="00BB3A9F">
        <w:rPr>
          <w:rFonts w:asciiTheme="minorHAnsi" w:hAnsiTheme="minorHAnsi" w:cstheme="minorHAnsi"/>
        </w:rPr>
        <w:t>data</w:t>
      </w:r>
      <w:r>
        <w:rPr>
          <w:rFonts w:asciiTheme="minorHAnsi" w:hAnsiTheme="minorHAnsi" w:cstheme="minorHAnsi"/>
        </w:rPr>
        <w:t xml:space="preserve"> (inkl. konfidensintervaller for KM-data) og korrigeret for baggrundsdødelighed og eventuelle andre antagelser (fx </w:t>
      </w:r>
      <w:proofErr w:type="spellStart"/>
      <w:r>
        <w:rPr>
          <w:rFonts w:asciiTheme="minorHAnsi" w:hAnsiTheme="minorHAnsi" w:cstheme="minorHAnsi"/>
        </w:rPr>
        <w:t>kurering</w:t>
      </w:r>
      <w:proofErr w:type="spellEnd"/>
      <w:r>
        <w:rPr>
          <w:rFonts w:asciiTheme="minorHAnsi" w:hAnsiTheme="minorHAnsi" w:cstheme="minorHAnsi"/>
        </w:rPr>
        <w:t>).</w:t>
      </w:r>
      <w:r w:rsidRPr="007457F4">
        <w:rPr>
          <w:rFonts w:asciiTheme="minorHAnsi" w:hAnsiTheme="minorHAnsi" w:cstheme="minorHAnsi"/>
        </w:rPr>
        <w:t xml:space="preserve"> </w:t>
      </w:r>
    </w:p>
    <w:p w14:paraId="082C0278" w14:textId="77777777" w:rsidR="005A101D" w:rsidRDefault="005A101D" w:rsidP="005A101D">
      <w:pPr>
        <w:pStyle w:val="Opstilling-talellerbogst"/>
        <w:numPr>
          <w:ilvl w:val="0"/>
          <w:numId w:val="26"/>
        </w:numPr>
      </w:pPr>
      <w:r>
        <w:t xml:space="preserve">én figur indeholdende begge behandlingsarme, hvori kun de valgte ekstrapolationsmodeller for intervention og komparator, korrigeret for baggrundsdødelighed og eventuelle andre antagelser (fx </w:t>
      </w:r>
      <w:proofErr w:type="spellStart"/>
      <w:r>
        <w:t>kurering</w:t>
      </w:r>
      <w:proofErr w:type="spellEnd"/>
      <w:r>
        <w:t>), vises sammen med det observerede data.</w:t>
      </w:r>
    </w:p>
    <w:p w14:paraId="746C3711" w14:textId="008F130C" w:rsidR="00FB3676" w:rsidRDefault="005A101D" w:rsidP="005A101D">
      <w:pPr>
        <w:rPr>
          <w:lang w:val="da"/>
        </w:rPr>
      </w:pPr>
      <w:r w:rsidRPr="007A61B3">
        <w:rPr>
          <w:lang w:val="da"/>
        </w:rPr>
        <w:t xml:space="preserve">Hvis der anvendes en samlet </w:t>
      </w:r>
      <w:r>
        <w:rPr>
          <w:lang w:val="da"/>
        </w:rPr>
        <w:t>ekstrapolation</w:t>
      </w:r>
      <w:r w:rsidRPr="007A61B3">
        <w:rPr>
          <w:lang w:val="da"/>
        </w:rPr>
        <w:t xml:space="preserve">smodel </w:t>
      </w:r>
      <w:r>
        <w:rPr>
          <w:lang w:val="da"/>
        </w:rPr>
        <w:t xml:space="preserve">estimeret på data fra begge behandlingsarme, f.eks. </w:t>
      </w:r>
      <w:r w:rsidRPr="007A61B3">
        <w:rPr>
          <w:lang w:val="da"/>
        </w:rPr>
        <w:t>pba. antagelse om proportional</w:t>
      </w:r>
      <w:r>
        <w:rPr>
          <w:lang w:val="da"/>
        </w:rPr>
        <w:t xml:space="preserve">e </w:t>
      </w:r>
      <w:proofErr w:type="spellStart"/>
      <w:r w:rsidRPr="007A61B3">
        <w:rPr>
          <w:lang w:val="da"/>
        </w:rPr>
        <w:t>hazards</w:t>
      </w:r>
      <w:proofErr w:type="spellEnd"/>
      <w:r w:rsidRPr="007A61B3">
        <w:rPr>
          <w:lang w:val="da"/>
        </w:rPr>
        <w:t>, da skal</w:t>
      </w:r>
      <w:r w:rsidR="001752E5">
        <w:rPr>
          <w:lang w:val="da"/>
        </w:rPr>
        <w:t xml:space="preserve"> </w:t>
      </w:r>
      <w:proofErr w:type="spellStart"/>
      <w:r w:rsidR="001752E5">
        <w:rPr>
          <w:lang w:val="da"/>
        </w:rPr>
        <w:t>Appendix</w:t>
      </w:r>
      <w:proofErr w:type="spellEnd"/>
      <w:r w:rsidRPr="007A61B3">
        <w:rPr>
          <w:lang w:val="da"/>
        </w:rPr>
        <w:t xml:space="preserve"> </w:t>
      </w:r>
      <w:r w:rsidR="001752E5">
        <w:rPr>
          <w:lang w:val="da"/>
        </w:rPr>
        <w:fldChar w:fldCharType="begin"/>
      </w:r>
      <w:r w:rsidR="001752E5">
        <w:rPr>
          <w:lang w:val="da"/>
        </w:rPr>
        <w:instrText xml:space="preserve"> REF _Ref191992427 \r \h </w:instrText>
      </w:r>
      <w:r w:rsidR="001752E5">
        <w:rPr>
          <w:lang w:val="da"/>
        </w:rPr>
      </w:r>
      <w:r w:rsidR="001752E5">
        <w:rPr>
          <w:lang w:val="da"/>
        </w:rPr>
        <w:fldChar w:fldCharType="separate"/>
      </w:r>
      <w:r w:rsidR="00C527FB">
        <w:rPr>
          <w:lang w:val="da"/>
        </w:rPr>
        <w:t>E.1</w:t>
      </w:r>
      <w:r w:rsidR="001752E5">
        <w:rPr>
          <w:lang w:val="da"/>
        </w:rPr>
        <w:fldChar w:fldCharType="end"/>
      </w:r>
      <w:r w:rsidR="001752E5">
        <w:rPr>
          <w:lang w:val="da"/>
        </w:rPr>
        <w:t xml:space="preserve"> </w:t>
      </w:r>
      <w:r>
        <w:rPr>
          <w:lang w:val="da"/>
        </w:rPr>
        <w:t>udfyldes for selvsamme effektmål</w:t>
      </w:r>
      <w:r w:rsidR="00E025A5">
        <w:rPr>
          <w:lang w:val="da"/>
        </w:rPr>
        <w:t>,</w:t>
      </w:r>
      <w:r>
        <w:rPr>
          <w:lang w:val="da"/>
        </w:rPr>
        <w:t xml:space="preserve"> </w:t>
      </w:r>
      <w:r w:rsidRPr="007A61B3">
        <w:rPr>
          <w:lang w:val="da"/>
        </w:rPr>
        <w:t>hvor det observere</w:t>
      </w:r>
      <w:r>
        <w:rPr>
          <w:lang w:val="da"/>
        </w:rPr>
        <w:t>de</w:t>
      </w:r>
      <w:r w:rsidRPr="007A61B3">
        <w:rPr>
          <w:lang w:val="da"/>
        </w:rPr>
        <w:t xml:space="preserve"> forløbsdata </w:t>
      </w:r>
      <w:r>
        <w:rPr>
          <w:lang w:val="da"/>
        </w:rPr>
        <w:t>fremskrives</w:t>
      </w:r>
      <w:r w:rsidRPr="007A61B3">
        <w:rPr>
          <w:lang w:val="da"/>
        </w:rPr>
        <w:t xml:space="preserve"> med sep</w:t>
      </w:r>
      <w:r>
        <w:rPr>
          <w:lang w:val="da"/>
        </w:rPr>
        <w:t>a</w:t>
      </w:r>
      <w:r w:rsidRPr="007A61B3">
        <w:rPr>
          <w:lang w:val="da"/>
        </w:rPr>
        <w:t>rate (uafhængig</w:t>
      </w:r>
      <w:r>
        <w:rPr>
          <w:lang w:val="da"/>
        </w:rPr>
        <w:t>e)</w:t>
      </w:r>
      <w:r w:rsidRPr="007A61B3">
        <w:rPr>
          <w:lang w:val="da"/>
        </w:rPr>
        <w:t xml:space="preserve"> </w:t>
      </w:r>
      <w:r>
        <w:rPr>
          <w:lang w:val="da"/>
        </w:rPr>
        <w:t>ekstrapolations</w:t>
      </w:r>
      <w:r w:rsidRPr="007A61B3">
        <w:rPr>
          <w:lang w:val="da"/>
        </w:rPr>
        <w:t>modelle</w:t>
      </w:r>
      <w:r>
        <w:rPr>
          <w:lang w:val="da"/>
        </w:rPr>
        <w:t>r</w:t>
      </w:r>
      <w:r w:rsidR="00E025A5">
        <w:rPr>
          <w:lang w:val="da"/>
        </w:rPr>
        <w:t>,</w:t>
      </w:r>
      <w:r>
        <w:rPr>
          <w:lang w:val="da"/>
        </w:rPr>
        <w:t xml:space="preserve"> selvom dette ikke indgår i ansøgers analyse</w:t>
      </w:r>
      <w:r w:rsidRPr="007A61B3">
        <w:rPr>
          <w:lang w:val="da"/>
        </w:rPr>
        <w:t>.</w:t>
      </w:r>
      <w:r>
        <w:rPr>
          <w:lang w:val="da"/>
        </w:rPr>
        <w:t xml:space="preserve"> Tilhørende figurer og data skal ligeledes være tilgængelige i </w:t>
      </w:r>
      <w:r w:rsidR="001752E5">
        <w:rPr>
          <w:lang w:val="da"/>
        </w:rPr>
        <w:t>den indsendte model</w:t>
      </w:r>
      <w:r>
        <w:rPr>
          <w:lang w:val="da"/>
        </w:rPr>
        <w:t>, og det skal være muligt anvende separate ekstrapolationsmodeller i modellen.</w:t>
      </w:r>
    </w:p>
    <w:p w14:paraId="1B675A9C" w14:textId="1015D525" w:rsidR="005A101D" w:rsidRPr="00B8122F" w:rsidRDefault="00FB3676" w:rsidP="00E025A5">
      <w:r w:rsidRPr="00E025A5">
        <w:t>I modellen skal der for hver behandlingsarm og hvert fremskrevet effektmål fremgå tabeller med relevante årlige rater (fx 1-, 3-, 5- og 10 år) for alle undersøgte ekstrapolationsmodeller.</w:t>
      </w:r>
      <w:r w:rsidR="00333D71" w:rsidRPr="00E025A5">
        <w:t xml:space="preserve"> Raterne skal være korrigeret for baggrundsdødelighed og eventuelle andre antagelser (fx </w:t>
      </w:r>
      <w:proofErr w:type="spellStart"/>
      <w:r w:rsidR="00333D71" w:rsidRPr="00E025A5">
        <w:t>kurering</w:t>
      </w:r>
      <w:proofErr w:type="spellEnd"/>
      <w:r w:rsidR="00333D71" w:rsidRPr="00E025A5">
        <w:t>).</w:t>
      </w:r>
      <w:r w:rsidR="005A101D">
        <w:rPr>
          <w:lang w:val="da"/>
        </w:rPr>
        <w:t>]</w:t>
      </w:r>
    </w:p>
    <w:p w14:paraId="670BE22B" w14:textId="46876B79" w:rsidR="005A101D" w:rsidRDefault="005A101D" w:rsidP="005A101D">
      <w:pPr>
        <w:pStyle w:val="Tabeltitel-Grn"/>
      </w:pPr>
      <w:bookmarkStart w:id="259" w:name="_Ref191992086"/>
      <w:r>
        <w:t xml:space="preserve">Tabel </w:t>
      </w:r>
      <w:fldSimple w:instr=" SEQ Tabel \* ARABIC ">
        <w:r w:rsidR="00C527FB">
          <w:rPr>
            <w:noProof/>
          </w:rPr>
          <w:t>19</w:t>
        </w:r>
      </w:fldSimple>
      <w:bookmarkEnd w:id="259"/>
      <w:r>
        <w:rPr>
          <w:noProof/>
        </w:rPr>
        <w:t>.</w:t>
      </w:r>
      <w:r>
        <w:t xml:space="preserve"> </w:t>
      </w:r>
      <w:r w:rsidRPr="00C52A3C">
        <w:t>Oversigt over antagelser vedr. fremskrivning af [klinisk effektmål]</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14:paraId="7704F62D"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4DF0811C" w14:textId="77777777" w:rsidR="005A101D" w:rsidRPr="009E6A9E" w:rsidRDefault="005A101D" w:rsidP="001D75BD">
            <w:pPr>
              <w:pStyle w:val="Tabel-Overskrift1"/>
            </w:pPr>
            <w:r>
              <w:rPr>
                <w:bCs/>
                <w:lang w:val="da"/>
              </w:rPr>
              <w:t>Metode/tilgang</w:t>
            </w:r>
          </w:p>
        </w:tc>
        <w:tc>
          <w:tcPr>
            <w:tcW w:w="4411" w:type="dxa"/>
          </w:tcPr>
          <w:p w14:paraId="1E95E1D2" w14:textId="77777777" w:rsidR="005A101D" w:rsidRPr="009E6A9E" w:rsidRDefault="005A101D" w:rsidP="001D75B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Beskrivelse/antagelse</w:t>
            </w:r>
          </w:p>
        </w:tc>
      </w:tr>
      <w:tr w:rsidR="005A101D" w:rsidRPr="00A16319" w14:paraId="5709DB9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46501BB" w14:textId="77777777" w:rsidR="005A101D" w:rsidRPr="00A771D9" w:rsidRDefault="005A101D" w:rsidP="001D75BD">
            <w:pPr>
              <w:pStyle w:val="Tabel-Tekst"/>
              <w:rPr>
                <w:b/>
                <w:bCs/>
              </w:rPr>
            </w:pPr>
            <w:r>
              <w:rPr>
                <w:b/>
                <w:bCs/>
                <w:lang w:val="da"/>
              </w:rPr>
              <w:t>Data</w:t>
            </w:r>
          </w:p>
        </w:tc>
        <w:tc>
          <w:tcPr>
            <w:tcW w:w="4411" w:type="dxa"/>
          </w:tcPr>
          <w:p w14:paraId="02000D46" w14:textId="737C9DF9"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w:t>
            </w:r>
            <w:r w:rsidR="00B659C8">
              <w:rPr>
                <w:color w:val="747474"/>
                <w:lang w:val="da"/>
              </w:rPr>
              <w:t>Studie-navn</w:t>
            </w:r>
            <w:r w:rsidRPr="00E025A5">
              <w:rPr>
                <w:color w:val="747474"/>
                <w:lang w:val="da"/>
              </w:rPr>
              <w:t>, kilde]</w:t>
            </w:r>
          </w:p>
        </w:tc>
      </w:tr>
      <w:tr w:rsidR="005A101D" w:rsidRPr="00A16319" w14:paraId="7FD6AEB2"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03A33A8" w14:textId="77777777" w:rsidR="005A101D" w:rsidRDefault="005A101D" w:rsidP="001D75BD">
            <w:pPr>
              <w:pStyle w:val="Tabel-Tekst"/>
              <w:rPr>
                <w:b/>
                <w:bCs/>
                <w:lang w:val="da"/>
              </w:rPr>
            </w:pPr>
            <w:r>
              <w:rPr>
                <w:b/>
                <w:bCs/>
                <w:lang w:val="da"/>
              </w:rPr>
              <w:t>Valgt fordeling</w:t>
            </w:r>
          </w:p>
        </w:tc>
        <w:tc>
          <w:tcPr>
            <w:tcW w:w="4411" w:type="dxa"/>
          </w:tcPr>
          <w:p w14:paraId="43DC91EB"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16319" w14:paraId="3DC9288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F8EA0F" w14:textId="77777777" w:rsidR="005A101D" w:rsidRDefault="005A101D" w:rsidP="001D75BD">
            <w:pPr>
              <w:pStyle w:val="Tabel-Tekst"/>
              <w:rPr>
                <w:b/>
                <w:bCs/>
                <w:lang w:val="da"/>
              </w:rPr>
            </w:pPr>
            <w:r>
              <w:rPr>
                <w:b/>
                <w:bCs/>
                <w:lang w:val="da"/>
              </w:rPr>
              <w:t xml:space="preserve">Undersøgte modeller </w:t>
            </w:r>
          </w:p>
        </w:tc>
        <w:tc>
          <w:tcPr>
            <w:tcW w:w="4411" w:type="dxa"/>
          </w:tcPr>
          <w:p w14:paraId="0D3823F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 xml:space="preserve">[Beskriv, hvilke </w:t>
            </w:r>
            <w:proofErr w:type="spellStart"/>
            <w:r w:rsidRPr="00E025A5">
              <w:rPr>
                <w:color w:val="747474"/>
                <w:lang w:val="da"/>
              </w:rPr>
              <w:t>parametriske</w:t>
            </w:r>
            <w:proofErr w:type="spellEnd"/>
            <w:r w:rsidRPr="00E025A5">
              <w:rPr>
                <w:color w:val="747474"/>
                <w:lang w:val="da"/>
              </w:rPr>
              <w:t xml:space="preserve"> ekstrapolationsmodeller, der er blevet undersøgt]</w:t>
            </w:r>
          </w:p>
        </w:tc>
      </w:tr>
      <w:tr w:rsidR="005A101D" w:rsidRPr="00A16319" w14:paraId="7D3EF2E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25974A" w14:textId="77777777" w:rsidR="005A101D" w:rsidRDefault="005A101D" w:rsidP="001D75BD">
            <w:pPr>
              <w:pStyle w:val="Tabel-Tekst"/>
              <w:rPr>
                <w:b/>
                <w:bCs/>
                <w:lang w:val="da"/>
              </w:rPr>
            </w:pPr>
            <w:r>
              <w:rPr>
                <w:b/>
                <w:bCs/>
                <w:i/>
                <w:iCs/>
                <w:lang w:val="da"/>
              </w:rPr>
              <w:t>A</w:t>
            </w:r>
            <w:r w:rsidRPr="005D4534">
              <w:rPr>
                <w:b/>
                <w:bCs/>
                <w:i/>
                <w:iCs/>
                <w:lang w:val="da"/>
              </w:rPr>
              <w:t>ntagelser</w:t>
            </w:r>
          </w:p>
        </w:tc>
        <w:tc>
          <w:tcPr>
            <w:tcW w:w="4411" w:type="dxa"/>
          </w:tcPr>
          <w:p w14:paraId="6229EB91"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16319" w14:paraId="42165B5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2F9E1A8" w14:textId="77777777" w:rsidR="005A101D" w:rsidRDefault="005A101D" w:rsidP="001D75BD">
            <w:pPr>
              <w:pStyle w:val="Tabel-Tekst"/>
              <w:rPr>
                <w:b/>
                <w:bCs/>
                <w:i/>
                <w:iCs/>
                <w:lang w:val="da"/>
              </w:rPr>
            </w:pPr>
            <w:r>
              <w:rPr>
                <w:b/>
                <w:bCs/>
                <w:lang w:val="da"/>
              </w:rPr>
              <w:t xml:space="preserve">Proportionale </w:t>
            </w:r>
            <w:proofErr w:type="spellStart"/>
            <w:r>
              <w:rPr>
                <w:b/>
                <w:bCs/>
                <w:lang w:val="da"/>
              </w:rPr>
              <w:t>hazards</w:t>
            </w:r>
            <w:proofErr w:type="spellEnd"/>
            <w:r>
              <w:rPr>
                <w:b/>
                <w:bCs/>
                <w:lang w:val="da"/>
              </w:rPr>
              <w:t xml:space="preserve"> mellem intervention og komparator </w:t>
            </w:r>
          </w:p>
        </w:tc>
        <w:tc>
          <w:tcPr>
            <w:tcW w:w="4411" w:type="dxa"/>
          </w:tcPr>
          <w:p w14:paraId="7752E489" w14:textId="0E54CFB1"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 xml:space="preserve">[Ja/Nej/Ikke relevant] </w:t>
            </w:r>
            <w:r w:rsidRPr="00E025A5">
              <w:rPr>
                <w:color w:val="747474"/>
                <w:lang w:val="da"/>
              </w:rPr>
              <w:br/>
              <w:t xml:space="preserve">Hvis ’Ja’: Beskriv kort modellering (samlet vs. </w:t>
            </w:r>
            <w:proofErr w:type="spellStart"/>
            <w:r w:rsidRPr="00E025A5">
              <w:rPr>
                <w:color w:val="747474"/>
                <w:lang w:val="da"/>
              </w:rPr>
              <w:t>seperat</w:t>
            </w:r>
            <w:proofErr w:type="spellEnd"/>
            <w:r w:rsidRPr="00E025A5">
              <w:rPr>
                <w:color w:val="747474"/>
                <w:lang w:val="da"/>
              </w:rPr>
              <w:t>)</w:t>
            </w:r>
          </w:p>
        </w:tc>
      </w:tr>
      <w:tr w:rsidR="005A101D" w:rsidRPr="00A16319" w14:paraId="669677E1"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EBC323C" w14:textId="77777777" w:rsidR="005A101D" w:rsidRDefault="005A101D" w:rsidP="001D75BD">
            <w:pPr>
              <w:pStyle w:val="Tabel-Tekst"/>
              <w:rPr>
                <w:b/>
                <w:bCs/>
                <w:lang w:val="da"/>
              </w:rPr>
            </w:pPr>
            <w:r>
              <w:rPr>
                <w:b/>
                <w:bCs/>
                <w:lang w:val="da"/>
              </w:rPr>
              <w:t xml:space="preserve">Brug af fleksible modeller </w:t>
            </w:r>
          </w:p>
        </w:tc>
        <w:tc>
          <w:tcPr>
            <w:tcW w:w="4411" w:type="dxa"/>
          </w:tcPr>
          <w:p w14:paraId="44E02920" w14:textId="12E1FE10"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[Ja/Nej/Ikke relevant]</w:t>
            </w:r>
            <w:r w:rsidRPr="00E025A5">
              <w:rPr>
                <w:color w:val="747474"/>
                <w:lang w:val="da"/>
              </w:rPr>
              <w:br/>
              <w:t xml:space="preserve">Hvis ’Ja’: Beskriv kort model </w:t>
            </w:r>
          </w:p>
        </w:tc>
      </w:tr>
      <w:tr w:rsidR="005A101D" w:rsidRPr="00A16319" w14:paraId="757235A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581E8FA" w14:textId="77777777" w:rsidR="005A101D" w:rsidRDefault="005A101D" w:rsidP="001D75BD">
            <w:pPr>
              <w:pStyle w:val="Tabel-Tekst"/>
              <w:rPr>
                <w:b/>
                <w:bCs/>
                <w:lang w:val="da"/>
              </w:rPr>
            </w:pPr>
            <w:r>
              <w:rPr>
                <w:b/>
                <w:bCs/>
                <w:lang w:val="da"/>
              </w:rPr>
              <w:lastRenderedPageBreak/>
              <w:t>Kureringstidspunkt og/eller andel</w:t>
            </w:r>
          </w:p>
        </w:tc>
        <w:tc>
          <w:tcPr>
            <w:tcW w:w="4411" w:type="dxa"/>
          </w:tcPr>
          <w:p w14:paraId="53D38A6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08C2F77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9809757" w14:textId="77777777" w:rsidR="005A101D" w:rsidRDefault="005A101D" w:rsidP="001D75BD">
            <w:pPr>
              <w:pStyle w:val="Tabel-Tekst"/>
              <w:rPr>
                <w:b/>
                <w:bCs/>
                <w:lang w:val="da"/>
              </w:rPr>
            </w:pPr>
            <w:r>
              <w:rPr>
                <w:b/>
                <w:bCs/>
                <w:lang w:val="da"/>
              </w:rPr>
              <w:t xml:space="preserve">Aftagende behandlingseffekt </w:t>
            </w:r>
          </w:p>
        </w:tc>
        <w:tc>
          <w:tcPr>
            <w:tcW w:w="4411" w:type="dxa"/>
          </w:tcPr>
          <w:p w14:paraId="153AB87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3CE65A4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A9B2721" w14:textId="77777777" w:rsidR="005A101D" w:rsidRPr="00A771D9" w:rsidRDefault="005A101D" w:rsidP="001D75BD">
            <w:pPr>
              <w:pStyle w:val="Tabel-Tekst"/>
              <w:rPr>
                <w:b/>
                <w:bCs/>
              </w:rPr>
            </w:pPr>
            <w:r>
              <w:rPr>
                <w:b/>
                <w:bCs/>
              </w:rPr>
              <w:t>Evt. øvrige antagelser</w:t>
            </w:r>
          </w:p>
        </w:tc>
        <w:tc>
          <w:tcPr>
            <w:tcW w:w="4411" w:type="dxa"/>
          </w:tcPr>
          <w:p w14:paraId="6D38F39A"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[Ja/Nej]</w:t>
            </w:r>
            <w:r w:rsidRPr="00E025A5">
              <w:rPr>
                <w:color w:val="747474"/>
                <w:lang w:val="da"/>
              </w:rPr>
              <w:br/>
              <w:t>Hvis ’Ja’: Beskriv kort antagelsen/metoden</w:t>
            </w:r>
          </w:p>
        </w:tc>
      </w:tr>
      <w:tr w:rsidR="005A101D" w14:paraId="2CE75AF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C21141A" w14:textId="77777777" w:rsidR="005A101D" w:rsidRPr="007362DB" w:rsidRDefault="005A101D" w:rsidP="001D75BD">
            <w:pPr>
              <w:pStyle w:val="Tabel-Tekst"/>
              <w:rPr>
                <w:b/>
                <w:bCs/>
                <w:i/>
                <w:iCs/>
                <w:lang w:val="da"/>
              </w:rPr>
            </w:pPr>
            <w:r w:rsidRPr="007362DB">
              <w:rPr>
                <w:b/>
                <w:bCs/>
                <w:i/>
                <w:iCs/>
                <w:lang w:val="da"/>
              </w:rPr>
              <w:t>Intern validitet</w:t>
            </w:r>
          </w:p>
        </w:tc>
        <w:tc>
          <w:tcPr>
            <w:tcW w:w="4411" w:type="dxa"/>
          </w:tcPr>
          <w:p w14:paraId="4C0D14E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7524B06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298FA3D" w14:textId="77777777" w:rsidR="005A101D" w:rsidRPr="00A771D9" w:rsidRDefault="005A101D" w:rsidP="001D75BD">
            <w:pPr>
              <w:pStyle w:val="Tabel-Tekst"/>
              <w:rPr>
                <w:b/>
                <w:bCs/>
              </w:rPr>
            </w:pPr>
            <w:r>
              <w:rPr>
                <w:b/>
                <w:bCs/>
                <w:lang w:val="da"/>
              </w:rPr>
              <w:t>Fordeling med bedste AIC fit</w:t>
            </w:r>
          </w:p>
        </w:tc>
        <w:tc>
          <w:tcPr>
            <w:tcW w:w="4411" w:type="dxa"/>
          </w:tcPr>
          <w:p w14:paraId="01C4C776"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5184AEE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B90B558" w14:textId="77777777" w:rsidR="005A101D" w:rsidRPr="00A771D9" w:rsidRDefault="005A101D" w:rsidP="001D75BD">
            <w:pPr>
              <w:pStyle w:val="Tabel-Tekst"/>
              <w:rPr>
                <w:b/>
                <w:bCs/>
              </w:rPr>
            </w:pPr>
            <w:r>
              <w:rPr>
                <w:b/>
                <w:bCs/>
                <w:lang w:val="da"/>
              </w:rPr>
              <w:t>Fordeling med bedste BIC fit</w:t>
            </w:r>
          </w:p>
        </w:tc>
        <w:tc>
          <w:tcPr>
            <w:tcW w:w="4411" w:type="dxa"/>
          </w:tcPr>
          <w:p w14:paraId="1989AB7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412C827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A37B61A" w14:textId="77777777" w:rsidR="005A101D" w:rsidRPr="00A771D9" w:rsidRDefault="005A101D" w:rsidP="001D75BD">
            <w:pPr>
              <w:pStyle w:val="Tabel-Tekst"/>
              <w:rPr>
                <w:b/>
                <w:bCs/>
              </w:rPr>
            </w:pPr>
            <w:r>
              <w:rPr>
                <w:b/>
                <w:bCs/>
                <w:lang w:val="da"/>
              </w:rPr>
              <w:t>Fordeling(er) med bedste visuelle fit på sandsynlighedsskala (fx. Kaplan-Meier data)</w:t>
            </w:r>
          </w:p>
        </w:tc>
        <w:tc>
          <w:tcPr>
            <w:tcW w:w="4411" w:type="dxa"/>
          </w:tcPr>
          <w:p w14:paraId="7651F4E2"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6501C1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3957BD2" w14:textId="77777777" w:rsidR="005A101D" w:rsidRDefault="005A101D" w:rsidP="001D75BD">
            <w:pPr>
              <w:pStyle w:val="Tabel-Tekst"/>
              <w:rPr>
                <w:b/>
                <w:bCs/>
                <w:lang w:val="da"/>
              </w:rPr>
            </w:pPr>
            <w:r>
              <w:rPr>
                <w:b/>
                <w:bCs/>
                <w:lang w:val="da"/>
              </w:rPr>
              <w:t xml:space="preserve">Fordeling(er) med bedste visuelle fit i henhold til evaluering af udglattede </w:t>
            </w:r>
            <w:proofErr w:type="spellStart"/>
            <w:r>
              <w:rPr>
                <w:b/>
                <w:bCs/>
                <w:lang w:val="da"/>
              </w:rPr>
              <w:t>hazards</w:t>
            </w:r>
            <w:proofErr w:type="spellEnd"/>
          </w:p>
        </w:tc>
        <w:tc>
          <w:tcPr>
            <w:tcW w:w="4411" w:type="dxa"/>
          </w:tcPr>
          <w:p w14:paraId="78BC25C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21F4C" w14:paraId="3A674EF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F661165" w14:textId="77777777" w:rsidR="005A101D" w:rsidRPr="005D4534" w:rsidRDefault="005A101D" w:rsidP="001D75BD">
            <w:pPr>
              <w:pStyle w:val="Tabel-Tekst"/>
              <w:rPr>
                <w:b/>
                <w:bCs/>
                <w:i/>
                <w:iCs/>
                <w:lang w:val="da"/>
              </w:rPr>
            </w:pPr>
            <w:r w:rsidRPr="005D4534">
              <w:rPr>
                <w:b/>
                <w:bCs/>
                <w:i/>
                <w:iCs/>
                <w:lang w:val="da"/>
              </w:rPr>
              <w:t xml:space="preserve">Ekstern validitet </w:t>
            </w:r>
          </w:p>
        </w:tc>
        <w:tc>
          <w:tcPr>
            <w:tcW w:w="4411" w:type="dxa"/>
          </w:tcPr>
          <w:p w14:paraId="59B61C4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488D06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84D5A02" w14:textId="77777777" w:rsidR="005A101D" w:rsidRDefault="005A101D" w:rsidP="001D75BD">
            <w:pPr>
              <w:pStyle w:val="Tabel-Tekst"/>
              <w:rPr>
                <w:b/>
                <w:bCs/>
                <w:lang w:val="da"/>
              </w:rPr>
            </w:pPr>
            <w:r>
              <w:rPr>
                <w:b/>
                <w:bCs/>
                <w:lang w:val="da"/>
              </w:rPr>
              <w:t>Kilder til validering af ekstern validitet</w:t>
            </w:r>
          </w:p>
        </w:tc>
        <w:tc>
          <w:tcPr>
            <w:tcW w:w="4411" w:type="dxa"/>
          </w:tcPr>
          <w:p w14:paraId="3A82D75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[Angiv kilder]</w:t>
            </w:r>
          </w:p>
        </w:tc>
      </w:tr>
      <w:tr w:rsidR="005A101D" w:rsidRPr="00A21F4C" w14:paraId="12DBFE2D"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53C0578" w14:textId="77777777" w:rsidR="005A101D" w:rsidRDefault="005A101D" w:rsidP="001D75BD">
            <w:pPr>
              <w:pStyle w:val="Tabel-Tekst"/>
              <w:rPr>
                <w:b/>
                <w:bCs/>
              </w:rPr>
            </w:pPr>
            <w:r>
              <w:rPr>
                <w:b/>
                <w:bCs/>
                <w:lang w:val="da"/>
              </w:rPr>
              <w:t xml:space="preserve">Fordeling med højeste eksterne validitet  </w:t>
            </w:r>
          </w:p>
        </w:tc>
        <w:tc>
          <w:tcPr>
            <w:tcW w:w="4411" w:type="dxa"/>
          </w:tcPr>
          <w:p w14:paraId="4AAABB30"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bl>
    <w:p w14:paraId="1CB2C0BE" w14:textId="77777777" w:rsidR="005A101D" w:rsidRDefault="005A101D" w:rsidP="005A101D"/>
    <w:p w14:paraId="1098FBF0" w14:textId="77777777" w:rsidR="005A101D" w:rsidRPr="00B21722" w:rsidRDefault="005A101D" w:rsidP="005A101D">
      <w:pPr>
        <w:pStyle w:val="Overskrift3"/>
      </w:pPr>
      <w:bookmarkStart w:id="260" w:name="_4k668n3"/>
      <w:bookmarkStart w:id="261" w:name="_Toc130121781"/>
      <w:bookmarkStart w:id="262" w:name="_Toc171059267"/>
      <w:bookmarkStart w:id="263" w:name="_Toc192160721"/>
      <w:bookmarkStart w:id="264" w:name="_Toc200615079"/>
      <w:bookmarkStart w:id="265" w:name="_Toc222319089"/>
      <w:bookmarkEnd w:id="260"/>
      <w:r>
        <w:rPr>
          <w:lang w:val="da"/>
        </w:rPr>
        <w:t>Fremskrivning af [klinisk effektmål 2]</w:t>
      </w:r>
      <w:bookmarkEnd w:id="261"/>
      <w:bookmarkEnd w:id="262"/>
      <w:bookmarkEnd w:id="263"/>
      <w:bookmarkEnd w:id="264"/>
      <w:bookmarkEnd w:id="265"/>
    </w:p>
    <w:p w14:paraId="5805E188" w14:textId="53EA39F3" w:rsidR="005A101D" w:rsidRDefault="005A101D" w:rsidP="005A101D">
      <w:r>
        <w:rPr>
          <w:rFonts w:cs="Arial"/>
          <w:lang w:val="da"/>
        </w:rPr>
        <w:t xml:space="preserve">[Udfyld </w:t>
      </w:r>
      <w:r w:rsidR="00E96110">
        <w:rPr>
          <w:rFonts w:cs="Arial"/>
          <w:lang w:val="da"/>
        </w:rPr>
        <w:t xml:space="preserve">som </w:t>
      </w:r>
      <w:r>
        <w:rPr>
          <w:rFonts w:cs="Arial"/>
          <w:lang w:val="da"/>
        </w:rPr>
        <w:t xml:space="preserve">afsnit </w:t>
      </w:r>
      <w:r>
        <w:rPr>
          <w:rFonts w:cs="Arial"/>
          <w:lang w:val="da"/>
        </w:rPr>
        <w:fldChar w:fldCharType="begin"/>
      </w:r>
      <w:r>
        <w:rPr>
          <w:rFonts w:cs="Arial"/>
          <w:lang w:val="da"/>
        </w:rPr>
        <w:instrText xml:space="preserve"> REF _Ref137474294 \r \h  \* MERGEFORMAT </w:instrText>
      </w:r>
      <w:r>
        <w:rPr>
          <w:rFonts w:cs="Arial"/>
          <w:lang w:val="da"/>
        </w:rPr>
      </w:r>
      <w:r>
        <w:rPr>
          <w:rFonts w:cs="Arial"/>
          <w:lang w:val="da"/>
        </w:rPr>
        <w:fldChar w:fldCharType="separate"/>
      </w:r>
      <w:r w:rsidR="00C527FB">
        <w:rPr>
          <w:rFonts w:cs="Arial"/>
          <w:lang w:val="da"/>
        </w:rPr>
        <w:t>9.2.1</w:t>
      </w:r>
      <w:r>
        <w:rPr>
          <w:rFonts w:cs="Arial"/>
          <w:lang w:val="da"/>
        </w:rPr>
        <w:fldChar w:fldCharType="end"/>
      </w:r>
      <w:r>
        <w:rPr>
          <w:rFonts w:cs="Arial"/>
          <w:lang w:val="da"/>
        </w:rPr>
        <w:t>.]</w:t>
      </w:r>
    </w:p>
    <w:p w14:paraId="74A9F2D9" w14:textId="77777777" w:rsidR="005A101D" w:rsidRPr="004805AF" w:rsidRDefault="005A101D" w:rsidP="005A101D">
      <w:pPr>
        <w:pStyle w:val="Overskrift2"/>
      </w:pPr>
      <w:bookmarkStart w:id="266" w:name="_2zbgiuw"/>
      <w:bookmarkStart w:id="267" w:name="_Toc171059268"/>
      <w:bookmarkStart w:id="268" w:name="_Ref178676166"/>
      <w:bookmarkStart w:id="269" w:name="_Ref191985323"/>
      <w:bookmarkStart w:id="270" w:name="_Toc192160722"/>
      <w:bookmarkStart w:id="271" w:name="_Toc200615080"/>
      <w:bookmarkStart w:id="272" w:name="_Toc222319090"/>
      <w:bookmarkEnd w:id="266"/>
      <w:r w:rsidRPr="004805AF">
        <w:rPr>
          <w:lang w:val="da"/>
        </w:rPr>
        <w:t>Fremskrivning ved brug af transitionssandsynligheder</w:t>
      </w:r>
      <w:bookmarkEnd w:id="267"/>
      <w:bookmarkEnd w:id="268"/>
      <w:bookmarkEnd w:id="269"/>
      <w:bookmarkEnd w:id="270"/>
      <w:bookmarkEnd w:id="271"/>
      <w:bookmarkEnd w:id="272"/>
    </w:p>
    <w:p w14:paraId="59C2315C" w14:textId="3ED2C555" w:rsidR="005A101D" w:rsidRDefault="005A101D" w:rsidP="005A101D">
      <w:pPr>
        <w:rPr>
          <w:rFonts w:asciiTheme="minorHAnsi" w:hAnsiTheme="minorHAnsi" w:cstheme="minorHAnsi"/>
        </w:rPr>
      </w:pPr>
      <w:r w:rsidRPr="004805AF">
        <w:rPr>
          <w:lang w:val="da"/>
        </w:rPr>
        <w:t>[Udfyld</w:t>
      </w:r>
      <w:r>
        <w:rPr>
          <w:lang w:val="da"/>
        </w:rPr>
        <w:t xml:space="preserve"> </w:t>
      </w:r>
      <w:r>
        <w:rPr>
          <w:lang w:val="da"/>
        </w:rPr>
        <w:fldChar w:fldCharType="begin"/>
      </w:r>
      <w:r>
        <w:rPr>
          <w:lang w:val="da"/>
        </w:rPr>
        <w:instrText xml:space="preserve"> REF _Ref191992134 \h  \* MERGEFORMAT </w:instrText>
      </w:r>
      <w:r>
        <w:rPr>
          <w:lang w:val="da"/>
        </w:rPr>
      </w:r>
      <w:r>
        <w:rPr>
          <w:lang w:val="da"/>
        </w:rPr>
        <w:fldChar w:fldCharType="separate"/>
      </w:r>
      <w:r w:rsidR="00C527FB" w:rsidRPr="00BD1240">
        <w:t xml:space="preserve">Tabel </w:t>
      </w:r>
      <w:r w:rsidR="00C527FB">
        <w:rPr>
          <w:noProof/>
        </w:rPr>
        <w:t>20</w:t>
      </w:r>
      <w:r>
        <w:rPr>
          <w:lang w:val="da"/>
        </w:rPr>
        <w:fldChar w:fldCharType="end"/>
      </w:r>
      <w:r>
        <w:rPr>
          <w:lang w:val="da"/>
        </w:rPr>
        <w:t xml:space="preserve"> og </w:t>
      </w:r>
      <w:r>
        <w:rPr>
          <w:lang w:val="da"/>
        </w:rPr>
        <w:fldChar w:fldCharType="begin"/>
      </w:r>
      <w:r>
        <w:rPr>
          <w:lang w:val="da"/>
        </w:rPr>
        <w:instrText xml:space="preserve"> REF _Ref191992135 \h  \* MERGEFORMAT </w:instrText>
      </w:r>
      <w:r>
        <w:rPr>
          <w:lang w:val="da"/>
        </w:rPr>
      </w:r>
      <w:r>
        <w:rPr>
          <w:lang w:val="da"/>
        </w:rPr>
        <w:fldChar w:fldCharType="separate"/>
      </w:r>
      <w:r w:rsidR="00C527FB">
        <w:t xml:space="preserve">Tabel </w:t>
      </w:r>
      <w:r w:rsidR="00C527FB">
        <w:rPr>
          <w:noProof/>
        </w:rPr>
        <w:t>21</w:t>
      </w:r>
      <w:r>
        <w:rPr>
          <w:lang w:val="da"/>
        </w:rPr>
        <w:fldChar w:fldCharType="end"/>
      </w:r>
      <w:r>
        <w:rPr>
          <w:lang w:val="da"/>
        </w:rPr>
        <w:t>.</w:t>
      </w:r>
      <w:r w:rsidRPr="004805AF">
        <w:rPr>
          <w:lang w:val="da"/>
        </w:rPr>
        <w:t xml:space="preserve"> </w:t>
      </w:r>
      <w:r>
        <w:rPr>
          <w:rFonts w:asciiTheme="minorHAnsi" w:hAnsiTheme="minorHAnsi" w:cstheme="minorHAnsi"/>
        </w:rPr>
        <w:t xml:space="preserve">Redegør for </w:t>
      </w:r>
      <w:bookmarkStart w:id="273" w:name="_Hlk191979146"/>
      <w:r>
        <w:rPr>
          <w:rFonts w:asciiTheme="minorHAnsi" w:hAnsiTheme="minorHAnsi" w:cstheme="minorHAnsi"/>
        </w:rPr>
        <w:t>den interne validitet af de valgte transitionssandsynligheder. Dette indebærer en beskrivelse af relevans, repræsentativitet og klinisk plausibilitet</w:t>
      </w:r>
      <w:bookmarkEnd w:id="273"/>
      <w:r>
        <w:rPr>
          <w:rFonts w:asciiTheme="minorHAnsi" w:hAnsiTheme="minorHAnsi" w:cstheme="minorHAnsi"/>
        </w:rPr>
        <w:t xml:space="preserve"> af de enkelte transitionssandsynligheder, herunder forskelle mellem helbredsstadier og behandlingsarme</w:t>
      </w:r>
      <w:r w:rsidRPr="00E10BD7">
        <w:rPr>
          <w:rFonts w:asciiTheme="minorHAnsi" w:hAnsiTheme="minorHAnsi" w:cstheme="minorHAnsi"/>
        </w:rPr>
        <w:t xml:space="preserve">.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proofErr w:type="spellStart"/>
      <w:r w:rsidR="00B659C8">
        <w:rPr>
          <w:rFonts w:asciiTheme="minorHAnsi" w:hAnsiTheme="minorHAnsi" w:cstheme="minorHAnsi"/>
        </w:rPr>
        <w:t>appendix</w:t>
      </w:r>
      <w:proofErr w:type="spellEnd"/>
      <w:r w:rsidR="00B659C8">
        <w:rPr>
          <w:rFonts w:asciiTheme="minorHAnsi" w:hAnsiTheme="minorHAnsi" w:cstheme="minorHAnsi"/>
        </w:rPr>
        <w:t xml:space="preserve">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C527FB">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hvor observeret data sammenlignes med modelleret data </w:t>
      </w:r>
      <w:r>
        <w:rPr>
          <w:rFonts w:asciiTheme="minorHAnsi" w:hAnsiTheme="minorHAnsi" w:cstheme="minorHAnsi"/>
        </w:rPr>
        <w:t xml:space="preserve">under </w:t>
      </w:r>
      <w:r w:rsidRPr="00E10BD7">
        <w:rPr>
          <w:rFonts w:asciiTheme="minorHAnsi" w:hAnsiTheme="minorHAnsi" w:cstheme="minorHAnsi"/>
        </w:rPr>
        <w:t>studieperioden</w:t>
      </w:r>
      <w:r>
        <w:rPr>
          <w:rFonts w:asciiTheme="minorHAnsi" w:hAnsiTheme="minorHAnsi" w:cstheme="minorHAnsi"/>
        </w:rPr>
        <w:t xml:space="preserve">. Resultater fra litteratursøgning inkluderes i </w:t>
      </w:r>
      <w:r w:rsidR="00B659C8">
        <w:rPr>
          <w:rFonts w:asciiTheme="minorHAnsi" w:hAnsiTheme="minorHAnsi" w:cstheme="minorHAnsi"/>
        </w:rPr>
        <w:fldChar w:fldCharType="begin"/>
      </w:r>
      <w:r w:rsidR="00B659C8">
        <w:rPr>
          <w:rFonts w:asciiTheme="minorHAnsi" w:hAnsiTheme="minorHAnsi" w:cstheme="minorHAnsi"/>
        </w:rPr>
        <w:instrText xml:space="preserve"> REF _Ref132615049 \r \h </w:instrText>
      </w:r>
      <w:r w:rsidR="00B659C8">
        <w:rPr>
          <w:rFonts w:asciiTheme="minorHAnsi" w:hAnsiTheme="minorHAnsi" w:cstheme="minorHAnsi"/>
        </w:rPr>
      </w:r>
      <w:r w:rsidR="00B659C8">
        <w:rPr>
          <w:rFonts w:asciiTheme="minorHAnsi" w:hAnsiTheme="minorHAnsi" w:cstheme="minorHAnsi"/>
        </w:rPr>
        <w:fldChar w:fldCharType="separate"/>
      </w:r>
      <w:proofErr w:type="spellStart"/>
      <w:r w:rsidR="00C527FB">
        <w:rPr>
          <w:rFonts w:asciiTheme="minorHAnsi" w:hAnsiTheme="minorHAnsi" w:cstheme="minorHAnsi"/>
        </w:rPr>
        <w:t>Appendix</w:t>
      </w:r>
      <w:proofErr w:type="spellEnd"/>
      <w:r w:rsidR="00C527FB">
        <w:rPr>
          <w:rFonts w:asciiTheme="minorHAnsi" w:hAnsiTheme="minorHAnsi" w:cstheme="minorHAnsi"/>
        </w:rPr>
        <w:t xml:space="preserve"> J</w:t>
      </w:r>
      <w:r w:rsidR="00B659C8">
        <w:rPr>
          <w:rFonts w:asciiTheme="minorHAnsi" w:hAnsiTheme="minorHAnsi" w:cstheme="minorHAnsi"/>
        </w:rPr>
        <w:fldChar w:fldCharType="end"/>
      </w:r>
      <w:r w:rsidR="00B659C8">
        <w:rPr>
          <w:rFonts w:asciiTheme="minorHAnsi" w:hAnsiTheme="minorHAnsi" w:cstheme="minorHAnsi"/>
        </w:rPr>
        <w:t>.</w:t>
      </w:r>
    </w:p>
    <w:p w14:paraId="09EC7DFA" w14:textId="2ADC018D" w:rsidR="005A101D" w:rsidRPr="009C79D0" w:rsidRDefault="005A101D" w:rsidP="005A101D">
      <w:r w:rsidRPr="005B5CE2">
        <w:rPr>
          <w:lang w:val="da"/>
        </w:rPr>
        <w:lastRenderedPageBreak/>
        <w:t xml:space="preserve">Redegør for </w:t>
      </w:r>
      <w:r w:rsidRPr="005B5CE2">
        <w:t xml:space="preserve">den eksterne validitet med fokus på klinisk plausibilitet sammenholdt med evidens fra eksterne kilder.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C527FB">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w:t>
      </w:r>
      <w:r>
        <w:rPr>
          <w:rFonts w:asciiTheme="minorHAnsi" w:hAnsiTheme="minorHAnsi" w:cstheme="minorHAnsi"/>
        </w:rPr>
        <w:t xml:space="preserve">hvor eksternt </w:t>
      </w:r>
      <w:r w:rsidRPr="00E10BD7">
        <w:rPr>
          <w:rFonts w:asciiTheme="minorHAnsi" w:hAnsiTheme="minorHAnsi" w:cstheme="minorHAnsi"/>
        </w:rPr>
        <w:t>data sammenlignes med modelleret data</w:t>
      </w:r>
      <w:r>
        <w:rPr>
          <w:rFonts w:asciiTheme="minorHAnsi" w:hAnsiTheme="minorHAnsi" w:cstheme="minorHAnsi"/>
        </w:rPr>
        <w:t>.]</w:t>
      </w:r>
    </w:p>
    <w:p w14:paraId="50A99458" w14:textId="020C6350" w:rsidR="005A101D" w:rsidRPr="00BD1240" w:rsidRDefault="005A101D" w:rsidP="005A101D">
      <w:pPr>
        <w:pStyle w:val="Tabeltitel-grn0"/>
        <w:rPr>
          <w:lang w:val="da-DK"/>
        </w:rPr>
      </w:pPr>
      <w:bookmarkStart w:id="274" w:name="_Ref191992134"/>
      <w:r w:rsidRPr="00BD1240">
        <w:rPr>
          <w:lang w:val="da-DK"/>
        </w:rPr>
        <w:t xml:space="preserve">Tabel </w:t>
      </w:r>
      <w:r>
        <w:fldChar w:fldCharType="begin"/>
      </w:r>
      <w:r w:rsidRPr="00BD1240">
        <w:rPr>
          <w:lang w:val="da-DK"/>
        </w:rPr>
        <w:instrText xml:space="preserve"> SEQ Tabel \* ARABIC </w:instrText>
      </w:r>
      <w:r>
        <w:fldChar w:fldCharType="separate"/>
      </w:r>
      <w:r w:rsidR="00C527FB">
        <w:rPr>
          <w:noProof/>
          <w:lang w:val="da-DK"/>
        </w:rPr>
        <w:t>20</w:t>
      </w:r>
      <w:r>
        <w:rPr>
          <w:noProof/>
        </w:rPr>
        <w:fldChar w:fldCharType="end"/>
      </w:r>
      <w:bookmarkEnd w:id="274"/>
      <w:r w:rsidRPr="00BD1240">
        <w:rPr>
          <w:noProof/>
          <w:lang w:val="da-DK"/>
        </w:rPr>
        <w:t>.</w:t>
      </w:r>
      <w:r w:rsidRPr="00BD1240">
        <w:rPr>
          <w:lang w:val="da-DK"/>
        </w:rPr>
        <w:t xml:space="preserve"> Transitionssandsynligheder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8D2C9C" w14:paraId="39292BA4"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14ACDA79" w14:textId="77777777" w:rsidR="00715031" w:rsidRPr="008D2C9C" w:rsidRDefault="00715031" w:rsidP="001D75BD">
            <w:pPr>
              <w:pStyle w:val="Tabel-Overskrift1"/>
            </w:pPr>
            <w:r w:rsidRPr="0015670F">
              <w:t>Fra helbredsstadie</w:t>
            </w:r>
          </w:p>
        </w:tc>
        <w:tc>
          <w:tcPr>
            <w:tcW w:w="1451" w:type="dxa"/>
          </w:tcPr>
          <w:p w14:paraId="46461A04"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Til helbredsstadie</w:t>
            </w:r>
          </w:p>
        </w:tc>
        <w:tc>
          <w:tcPr>
            <w:tcW w:w="1451" w:type="dxa"/>
          </w:tcPr>
          <w:p w14:paraId="0A60DEED"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 xml:space="preserve">Transitions-sandsynlighed, inkl. beregning  </w:t>
            </w:r>
          </w:p>
        </w:tc>
        <w:tc>
          <w:tcPr>
            <w:tcW w:w="1451" w:type="dxa"/>
          </w:tcPr>
          <w:p w14:paraId="71C4CB0D"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t xml:space="preserve">Antagelse </w:t>
            </w:r>
          </w:p>
        </w:tc>
        <w:tc>
          <w:tcPr>
            <w:tcW w:w="1452" w:type="dxa"/>
          </w:tcPr>
          <w:p w14:paraId="25AEACD5"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8D2C9C">
              <w:t>Kilde</w:t>
            </w:r>
            <w:r>
              <w:t xml:space="preserve"> </w:t>
            </w:r>
          </w:p>
        </w:tc>
      </w:tr>
      <w:tr w:rsidR="00715031" w:rsidRPr="00482824" w14:paraId="6E73FC6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7B7BF842" w14:textId="77777777" w:rsidR="00715031" w:rsidRPr="0015670F" w:rsidRDefault="00715031" w:rsidP="001D75BD">
            <w:pPr>
              <w:rPr>
                <w:bCs/>
                <w:i/>
                <w:iCs/>
                <w:color w:val="747474"/>
                <w:lang w:val="da"/>
              </w:rPr>
            </w:pPr>
            <w:r w:rsidRPr="0015670F">
              <w:rPr>
                <w:i/>
                <w:iCs/>
                <w:color w:val="747474"/>
                <w:lang w:val="da"/>
              </w:rPr>
              <w:t xml:space="preserve"> A</w:t>
            </w:r>
          </w:p>
        </w:tc>
        <w:tc>
          <w:tcPr>
            <w:tcW w:w="1451" w:type="dxa"/>
          </w:tcPr>
          <w:p w14:paraId="5DEFF955" w14:textId="77777777" w:rsidR="00715031" w:rsidRPr="00B659C8"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A</w:t>
            </w:r>
          </w:p>
        </w:tc>
        <w:tc>
          <w:tcPr>
            <w:tcW w:w="1451" w:type="dxa"/>
          </w:tcPr>
          <w:p w14:paraId="5A3D075F"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 xml:space="preserve">Fx </w:t>
            </w:r>
            <w:r w:rsidRPr="00B659C8">
              <w:rPr>
                <w:b w:val="0"/>
                <w:bCs/>
                <w:i/>
                <w:iCs/>
                <w:color w:val="747474"/>
              </w:rPr>
              <w:t>S(</w:t>
            </w:r>
            <w:proofErr w:type="spellStart"/>
            <w:r w:rsidRPr="00B659C8">
              <w:rPr>
                <w:b w:val="0"/>
                <w:bCs/>
                <w:i/>
                <w:iCs/>
                <w:color w:val="747474"/>
              </w:rPr>
              <w:t>t+Δt</w:t>
            </w:r>
            <w:proofErr w:type="spellEnd"/>
            <w:r w:rsidRPr="00B659C8">
              <w:rPr>
                <w:b w:val="0"/>
                <w:bCs/>
                <w:i/>
                <w:iCs/>
                <w:color w:val="747474"/>
              </w:rPr>
              <w:t>)/S(t)​</w:t>
            </w:r>
          </w:p>
        </w:tc>
        <w:tc>
          <w:tcPr>
            <w:tcW w:w="1451" w:type="dxa"/>
          </w:tcPr>
          <w:p w14:paraId="1BBD9AB0" w14:textId="77777777" w:rsidR="00715031" w:rsidRPr="00B659C8" w:rsidRDefault="0071503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Fx tidsafhængig, og forskellig mellem armene, da denne afhænger af forløbsdata fra studiet</w:t>
            </w:r>
          </w:p>
        </w:tc>
        <w:tc>
          <w:tcPr>
            <w:tcW w:w="1452" w:type="dxa"/>
          </w:tcPr>
          <w:p w14:paraId="53E40A82"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roofErr w:type="spellStart"/>
            <w:r w:rsidRPr="00B659C8">
              <w:rPr>
                <w:b w:val="0"/>
                <w:bCs/>
                <w:i/>
                <w:iCs/>
                <w:color w:val="747474"/>
              </w:rPr>
              <w:t>studienavn</w:t>
            </w:r>
            <w:proofErr w:type="spellEnd"/>
            <w:r w:rsidRPr="00B659C8">
              <w:rPr>
                <w:b w:val="0"/>
                <w:bCs/>
                <w:i/>
                <w:iCs/>
                <w:color w:val="747474"/>
              </w:rPr>
              <w:t>]</w:t>
            </w:r>
          </w:p>
        </w:tc>
      </w:tr>
      <w:tr w:rsidR="00715031" w:rsidRPr="008D2C9C" w14:paraId="06247AB7"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2A62FAA" w14:textId="77777777" w:rsidR="00715031" w:rsidRPr="0015670F" w:rsidRDefault="00715031" w:rsidP="001D75BD">
            <w:pPr>
              <w:rPr>
                <w:i/>
                <w:iCs/>
                <w:color w:val="747474"/>
              </w:rPr>
            </w:pPr>
          </w:p>
        </w:tc>
        <w:tc>
          <w:tcPr>
            <w:tcW w:w="1451" w:type="dxa"/>
          </w:tcPr>
          <w:p w14:paraId="6C7F748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lang w:val="da"/>
              </w:rPr>
              <w:t>B</w:t>
            </w:r>
          </w:p>
        </w:tc>
        <w:tc>
          <w:tcPr>
            <w:tcW w:w="1451" w:type="dxa"/>
          </w:tcPr>
          <w:p w14:paraId="70A6754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1−</w:t>
            </w:r>
            <w:r w:rsidRPr="0015670F">
              <w:rPr>
                <w:b/>
                <w:bCs/>
                <w:i/>
                <w:iCs/>
                <w:color w:val="747474"/>
              </w:rPr>
              <w:t xml:space="preserve"> </w:t>
            </w:r>
            <w:r w:rsidRPr="0015670F">
              <w:rPr>
                <w:i/>
                <w:iCs/>
                <w:color w:val="747474"/>
              </w:rPr>
              <w:t>S(</w:t>
            </w:r>
            <w:proofErr w:type="spellStart"/>
            <w:r w:rsidRPr="0015670F">
              <w:rPr>
                <w:i/>
                <w:iCs/>
                <w:color w:val="747474"/>
              </w:rPr>
              <w:t>t+Δt</w:t>
            </w:r>
            <w:proofErr w:type="spellEnd"/>
            <w:r w:rsidRPr="0015670F">
              <w:rPr>
                <w:i/>
                <w:iCs/>
                <w:color w:val="747474"/>
              </w:rPr>
              <w:t>)/S(t)​​</w:t>
            </w:r>
          </w:p>
        </w:tc>
        <w:tc>
          <w:tcPr>
            <w:tcW w:w="1451" w:type="dxa"/>
          </w:tcPr>
          <w:p w14:paraId="0CA8542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2" w:type="dxa"/>
          </w:tcPr>
          <w:p w14:paraId="30B0B5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F449D2" w14:paraId="7FF65D36"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40846465" w14:textId="77777777" w:rsidR="00715031" w:rsidRPr="0015670F" w:rsidRDefault="00715031" w:rsidP="001D75BD">
            <w:pPr>
              <w:rPr>
                <w:i/>
                <w:iCs/>
                <w:color w:val="747474"/>
              </w:rPr>
            </w:pPr>
          </w:p>
        </w:tc>
        <w:tc>
          <w:tcPr>
            <w:tcW w:w="1451" w:type="dxa"/>
          </w:tcPr>
          <w:p w14:paraId="320C4D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 xml:space="preserve">C </w:t>
            </w:r>
          </w:p>
        </w:tc>
        <w:tc>
          <w:tcPr>
            <w:tcW w:w="1451" w:type="dxa"/>
          </w:tcPr>
          <w:p w14:paraId="1CF6090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7B6A4EF"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54E212C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668C8F3F"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962DE6C" w14:textId="77777777" w:rsidR="00715031" w:rsidRPr="0015670F" w:rsidRDefault="00715031" w:rsidP="001D75BD">
            <w:pPr>
              <w:rPr>
                <w:i/>
                <w:iCs/>
                <w:color w:val="747474"/>
              </w:rPr>
            </w:pPr>
            <w:r w:rsidRPr="0015670F">
              <w:rPr>
                <w:i/>
                <w:iCs/>
                <w:color w:val="747474"/>
              </w:rPr>
              <w:t>B</w:t>
            </w:r>
          </w:p>
        </w:tc>
        <w:tc>
          <w:tcPr>
            <w:tcW w:w="1451" w:type="dxa"/>
          </w:tcPr>
          <w:p w14:paraId="50FBAE2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B</w:t>
            </w:r>
          </w:p>
        </w:tc>
        <w:tc>
          <w:tcPr>
            <w:tcW w:w="1451" w:type="dxa"/>
          </w:tcPr>
          <w:p w14:paraId="6255BF2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0,05</w:t>
            </w:r>
          </w:p>
          <w:p w14:paraId="0E92131B" w14:textId="0C2CD009"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m:oMath>
              <m:r>
                <w:rPr>
                  <w:rFonts w:ascii="Cambria Math" w:hAnsi="Cambria Math"/>
                  <w:color w:val="747474"/>
                </w:rPr>
                <m:t>1-</m:t>
              </m:r>
              <m:sSup>
                <m:sSupPr>
                  <m:ctrlPr>
                    <w:rPr>
                      <w:rFonts w:ascii="Cambria Math" w:hAnsi="Cambria Math"/>
                      <w:i/>
                      <w:iCs/>
                      <w:color w:val="747474"/>
                    </w:rPr>
                  </m:ctrlPr>
                </m:sSupPr>
                <m:e>
                  <m:r>
                    <w:rPr>
                      <w:rFonts w:ascii="Cambria Math" w:hAnsi="Cambria Math"/>
                      <w:color w:val="747474"/>
                    </w:rPr>
                    <m:t>e</m:t>
                  </m:r>
                </m:e>
                <m:sup>
                  <m:r>
                    <w:rPr>
                      <w:rFonts w:ascii="Cambria Math" w:hAnsi="Cambria Math"/>
                      <w:color w:val="747474"/>
                    </w:rPr>
                    <m:t>-λt</m:t>
                  </m:r>
                </m:sup>
              </m:sSup>
            </m:oMath>
            <w:r w:rsidRPr="0015670F">
              <w:rPr>
                <w:rFonts w:eastAsiaTheme="minorEastAsia"/>
                <w:i/>
                <w:iCs/>
                <w:color w:val="747474"/>
              </w:rPr>
              <w:t xml:space="preserve">, hvor </w:t>
            </w:r>
            <m:oMath>
              <m:r>
                <w:rPr>
                  <w:rFonts w:ascii="Cambria Math" w:eastAsiaTheme="minorEastAsia" w:hAnsi="Cambria Math"/>
                  <w:color w:val="747474"/>
                </w:rPr>
                <m:t xml:space="preserve">λ </m:t>
              </m:r>
            </m:oMath>
            <w:r w:rsidRPr="0015670F">
              <w:rPr>
                <w:rFonts w:eastAsiaTheme="minorEastAsia"/>
                <w:i/>
                <w:iCs/>
                <w:color w:val="747474"/>
              </w:rPr>
              <w:t>er hazardraten og</w:t>
            </w:r>
            <m:oMath>
              <m:r>
                <w:rPr>
                  <w:rFonts w:ascii="Cambria Math" w:eastAsiaTheme="minorEastAsia" w:hAnsi="Cambria Math"/>
                  <w:color w:val="747474"/>
                </w:rPr>
                <m:t xml:space="preserve"> t</m:t>
              </m:r>
            </m:oMath>
            <w:r w:rsidRPr="0015670F">
              <w:rPr>
                <w:rFonts w:eastAsiaTheme="minorEastAsia"/>
                <w:i/>
                <w:iCs/>
                <w:color w:val="747474"/>
              </w:rPr>
              <w:t xml:space="preserve"> er cykluslængden</w:t>
            </w:r>
          </w:p>
        </w:tc>
        <w:tc>
          <w:tcPr>
            <w:tcW w:w="1451" w:type="dxa"/>
          </w:tcPr>
          <w:p w14:paraId="6594C9C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konstant over tid og ens i de to arme</w:t>
            </w:r>
          </w:p>
        </w:tc>
        <w:tc>
          <w:tcPr>
            <w:tcW w:w="1452" w:type="dxa"/>
          </w:tcPr>
          <w:p w14:paraId="180DDAB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20540C9B"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39604BE3" w14:textId="77777777" w:rsidR="00715031" w:rsidRPr="0015670F" w:rsidRDefault="00715031" w:rsidP="001D75BD">
            <w:pPr>
              <w:rPr>
                <w:i/>
                <w:iCs/>
                <w:color w:val="747474"/>
                <w:lang w:val="nb-NO"/>
              </w:rPr>
            </w:pPr>
          </w:p>
        </w:tc>
        <w:tc>
          <w:tcPr>
            <w:tcW w:w="1451" w:type="dxa"/>
          </w:tcPr>
          <w:p w14:paraId="3E4C21C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w:t>
            </w:r>
          </w:p>
        </w:tc>
        <w:tc>
          <w:tcPr>
            <w:tcW w:w="1451" w:type="dxa"/>
          </w:tcPr>
          <w:p w14:paraId="09B9834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9BB8A4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4AB51784"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bl>
    <w:p w14:paraId="53744E21" w14:textId="77777777" w:rsidR="005A101D" w:rsidRPr="00F449D2" w:rsidRDefault="005A101D" w:rsidP="005A101D">
      <w:pPr>
        <w:pStyle w:val="Tabeltitel"/>
        <w:rPr>
          <w:bCs/>
          <w:noProof/>
          <w:lang w:val="da"/>
        </w:rPr>
      </w:pPr>
      <w:bookmarkStart w:id="275" w:name="_Toc178688897"/>
      <w:bookmarkStart w:id="276" w:name="_Toc178699981"/>
      <w:bookmarkStart w:id="277" w:name="_Toc178700266"/>
      <w:bookmarkStart w:id="278" w:name="_Toc178688898"/>
      <w:bookmarkStart w:id="279" w:name="_Toc178699982"/>
      <w:bookmarkStart w:id="280" w:name="_Toc178700267"/>
      <w:bookmarkStart w:id="281" w:name="_1egqt2p"/>
      <w:bookmarkStart w:id="282" w:name="_Toc178688899"/>
      <w:bookmarkStart w:id="283" w:name="_Toc178699983"/>
      <w:bookmarkStart w:id="284" w:name="_Toc178700268"/>
      <w:bookmarkStart w:id="285" w:name="_Toc178688900"/>
      <w:bookmarkStart w:id="286" w:name="_Toc178699984"/>
      <w:bookmarkStart w:id="287" w:name="_Toc178700269"/>
      <w:bookmarkStart w:id="288" w:name="_3ygebqi"/>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FE62E31" w14:textId="503649E7" w:rsidR="005A101D" w:rsidRDefault="005A101D" w:rsidP="005A101D">
      <w:pPr>
        <w:pStyle w:val="Tabeltitel-grn0"/>
      </w:pPr>
      <w:bookmarkStart w:id="289" w:name="_Ref191992135"/>
      <w:r>
        <w:t xml:space="preserve">Tabel </w:t>
      </w:r>
      <w:r>
        <w:fldChar w:fldCharType="begin"/>
      </w:r>
      <w:r>
        <w:instrText xml:space="preserve"> SEQ Tabel \* ARABIC </w:instrText>
      </w:r>
      <w:r>
        <w:fldChar w:fldCharType="separate"/>
      </w:r>
      <w:r w:rsidR="00C527FB">
        <w:rPr>
          <w:noProof/>
        </w:rPr>
        <w:t>21</w:t>
      </w:r>
      <w:r>
        <w:rPr>
          <w:noProof/>
        </w:rPr>
        <w:fldChar w:fldCharType="end"/>
      </w:r>
      <w:bookmarkEnd w:id="289"/>
      <w:r>
        <w:rPr>
          <w:noProof/>
        </w:rPr>
        <w:t>.</w:t>
      </w:r>
      <w:r>
        <w:t xml:space="preserve"> </w:t>
      </w:r>
      <w:proofErr w:type="spellStart"/>
      <w:r w:rsidRPr="00A821F5">
        <w:t>Transitionsmatrice</w:t>
      </w:r>
      <w:proofErr w:type="spellEnd"/>
      <w:r w:rsidRPr="00A821F5">
        <w:t xml:space="preserve"> for [intervention/</w:t>
      </w:r>
      <w:proofErr w:type="spellStart"/>
      <w:r w:rsidRPr="00A821F5">
        <w:t>komparator</w:t>
      </w:r>
      <w:proofErr w:type="spellEnd"/>
      <w:r w:rsidRPr="00A821F5">
        <w:t>]</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8D2C9C" w14:paraId="1B5603D5"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2C86DE5A" w14:textId="77777777" w:rsidR="00715031" w:rsidRPr="008D2C9C" w:rsidRDefault="00715031" w:rsidP="001D75BD">
            <w:pPr>
              <w:pStyle w:val="Tabel-Overskrift1"/>
            </w:pPr>
            <w:r w:rsidRPr="0015670F">
              <w:rPr>
                <w:lang w:val="da"/>
              </w:rPr>
              <w:t>Fra/Til</w:t>
            </w:r>
          </w:p>
        </w:tc>
        <w:tc>
          <w:tcPr>
            <w:tcW w:w="833" w:type="pct"/>
          </w:tcPr>
          <w:p w14:paraId="4D0CE04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da"/>
              </w:rPr>
            </w:pPr>
            <w:r w:rsidRPr="0015670F">
              <w:rPr>
                <w:lang w:val="da"/>
              </w:rPr>
              <w:t>Stadie A</w:t>
            </w:r>
          </w:p>
        </w:tc>
        <w:tc>
          <w:tcPr>
            <w:tcW w:w="752" w:type="pct"/>
          </w:tcPr>
          <w:p w14:paraId="02053634"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p>
        </w:tc>
        <w:tc>
          <w:tcPr>
            <w:tcW w:w="914" w:type="pct"/>
          </w:tcPr>
          <w:p w14:paraId="324215D6"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B</w:t>
            </w:r>
          </w:p>
        </w:tc>
        <w:tc>
          <w:tcPr>
            <w:tcW w:w="833" w:type="pct"/>
          </w:tcPr>
          <w:p w14:paraId="2C4C8670"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C</w:t>
            </w:r>
          </w:p>
        </w:tc>
        <w:tc>
          <w:tcPr>
            <w:tcW w:w="834" w:type="pct"/>
          </w:tcPr>
          <w:p w14:paraId="0ECE4C6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w:t>
            </w:r>
          </w:p>
        </w:tc>
      </w:tr>
      <w:tr w:rsidR="00715031" w:rsidRPr="00482824" w14:paraId="1E7FE073"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DDDB1E2" w14:textId="77777777" w:rsidR="00715031" w:rsidRPr="0015670F" w:rsidRDefault="00715031" w:rsidP="001D75BD">
            <w:pPr>
              <w:pStyle w:val="Tabel-Overskrift1"/>
              <w:ind w:left="0"/>
              <w:rPr>
                <w:i/>
                <w:color w:val="747474"/>
              </w:rPr>
            </w:pPr>
            <w:r w:rsidRPr="0015670F">
              <w:rPr>
                <w:i/>
                <w:color w:val="747474"/>
              </w:rPr>
              <w:t>Stadie A</w:t>
            </w:r>
          </w:p>
        </w:tc>
        <w:tc>
          <w:tcPr>
            <w:tcW w:w="833" w:type="pct"/>
          </w:tcPr>
          <w:p w14:paraId="4CFE0B16"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S(</w:t>
            </w:r>
            <w:proofErr w:type="spellStart"/>
            <w:r w:rsidRPr="00B659C8">
              <w:rPr>
                <w:b w:val="0"/>
                <w:bCs/>
                <w:i/>
                <w:iCs/>
                <w:color w:val="747474"/>
              </w:rPr>
              <w:t>t+Δt</w:t>
            </w:r>
            <w:proofErr w:type="spellEnd"/>
            <w:r w:rsidRPr="00B659C8">
              <w:rPr>
                <w:b w:val="0"/>
                <w:bCs/>
                <w:i/>
                <w:iCs/>
                <w:color w:val="747474"/>
              </w:rPr>
              <w:t>)/S(t)​</w:t>
            </w:r>
          </w:p>
        </w:tc>
        <w:tc>
          <w:tcPr>
            <w:tcW w:w="752" w:type="pct"/>
          </w:tcPr>
          <w:p w14:paraId="48FC189E"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p>
        </w:tc>
        <w:tc>
          <w:tcPr>
            <w:tcW w:w="914" w:type="pct"/>
          </w:tcPr>
          <w:p w14:paraId="38144CEF" w14:textId="77777777" w:rsidR="00715031" w:rsidRPr="00B659C8"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1− S(</w:t>
            </w:r>
            <w:proofErr w:type="spellStart"/>
            <w:r w:rsidRPr="00B659C8">
              <w:rPr>
                <w:b w:val="0"/>
                <w:bCs/>
                <w:i/>
                <w:iCs/>
                <w:color w:val="747474"/>
              </w:rPr>
              <w:t>t+Δt</w:t>
            </w:r>
            <w:proofErr w:type="spellEnd"/>
            <w:r w:rsidRPr="00B659C8">
              <w:rPr>
                <w:b w:val="0"/>
                <w:bCs/>
                <w:i/>
                <w:iCs/>
                <w:color w:val="747474"/>
              </w:rPr>
              <w:t>)/S(t)​​</w:t>
            </w:r>
          </w:p>
        </w:tc>
        <w:tc>
          <w:tcPr>
            <w:tcW w:w="833" w:type="pct"/>
          </w:tcPr>
          <w:p w14:paraId="7DD84AB5"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
        </w:tc>
        <w:tc>
          <w:tcPr>
            <w:tcW w:w="834" w:type="pct"/>
          </w:tcPr>
          <w:p w14:paraId="6DB6F272" w14:textId="77777777" w:rsidR="00715031" w:rsidRPr="0015670F"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rPr>
            </w:pPr>
          </w:p>
        </w:tc>
      </w:tr>
      <w:tr w:rsidR="00715031" w:rsidRPr="008D2C9C" w14:paraId="504017D1"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AD257F2" w14:textId="77777777" w:rsidR="00715031" w:rsidRPr="0015670F" w:rsidRDefault="00715031" w:rsidP="001D75BD">
            <w:pPr>
              <w:ind w:left="0"/>
              <w:rPr>
                <w:b/>
                <w:bCs/>
                <w:i/>
                <w:iCs/>
                <w:color w:val="747474"/>
              </w:rPr>
            </w:pPr>
            <w:r w:rsidRPr="0015670F">
              <w:rPr>
                <w:b/>
                <w:bCs/>
                <w:i/>
                <w:iCs/>
                <w:color w:val="747474"/>
              </w:rPr>
              <w:t>Stadie B</w:t>
            </w:r>
          </w:p>
        </w:tc>
        <w:tc>
          <w:tcPr>
            <w:tcW w:w="833" w:type="pct"/>
          </w:tcPr>
          <w:p w14:paraId="6284B348"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752" w:type="pct"/>
          </w:tcPr>
          <w:p w14:paraId="17DEBF3B"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556BC091"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0,05</w:t>
            </w:r>
          </w:p>
        </w:tc>
        <w:tc>
          <w:tcPr>
            <w:tcW w:w="833" w:type="pct"/>
          </w:tcPr>
          <w:p w14:paraId="21C76154"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834" w:type="pct"/>
          </w:tcPr>
          <w:p w14:paraId="78EDA78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264AB51B"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5DE94DA" w14:textId="77777777" w:rsidR="00715031" w:rsidRPr="0015670F" w:rsidRDefault="00715031" w:rsidP="001D75BD">
            <w:pPr>
              <w:ind w:left="0"/>
              <w:rPr>
                <w:b/>
                <w:bCs/>
                <w:i/>
                <w:iCs/>
                <w:color w:val="747474"/>
              </w:rPr>
            </w:pPr>
            <w:r w:rsidRPr="0015670F">
              <w:rPr>
                <w:b/>
                <w:bCs/>
                <w:i/>
                <w:iCs/>
                <w:color w:val="747474"/>
              </w:rPr>
              <w:t>Stadie C</w:t>
            </w:r>
          </w:p>
        </w:tc>
        <w:tc>
          <w:tcPr>
            <w:tcW w:w="833" w:type="pct"/>
          </w:tcPr>
          <w:p w14:paraId="0701469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6FCD4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BD75A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7FA7CAD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631E8E6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0E7BBFF0"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B12878E" w14:textId="77777777" w:rsidR="00715031" w:rsidRPr="0015670F" w:rsidRDefault="00715031" w:rsidP="001D75BD">
            <w:pPr>
              <w:rPr>
                <w:b/>
                <w:bCs/>
                <w:i/>
                <w:iCs/>
                <w:color w:val="747474"/>
              </w:rPr>
            </w:pPr>
            <w:r w:rsidRPr="0015670F">
              <w:rPr>
                <w:b/>
                <w:bCs/>
                <w:i/>
                <w:iCs/>
                <w:color w:val="747474"/>
              </w:rPr>
              <w:t>...</w:t>
            </w:r>
          </w:p>
        </w:tc>
        <w:tc>
          <w:tcPr>
            <w:tcW w:w="833" w:type="pct"/>
          </w:tcPr>
          <w:p w14:paraId="30E715A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2C364A9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349E0417"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2D0FAE83"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4DA6AE5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3C7F1CB9" w14:textId="77777777" w:rsidR="005A101D" w:rsidRPr="00404DA9" w:rsidRDefault="005A101D" w:rsidP="005A101D">
      <w:pPr>
        <w:pStyle w:val="Overskrift2"/>
      </w:pPr>
      <w:bookmarkStart w:id="290" w:name="_Toc192160723"/>
      <w:bookmarkStart w:id="291" w:name="_Toc200615081"/>
      <w:bookmarkStart w:id="292" w:name="_Toc222319091"/>
      <w:bookmarkStart w:id="293" w:name="_Toc171059272"/>
      <w:r w:rsidRPr="00404DA9">
        <w:rPr>
          <w:lang w:val="da"/>
        </w:rPr>
        <w:t>Opsummering og validitet af fremskrevne patientbevægelser</w:t>
      </w:r>
      <w:bookmarkEnd w:id="290"/>
      <w:bookmarkEnd w:id="291"/>
      <w:bookmarkEnd w:id="292"/>
      <w:r w:rsidRPr="00404DA9">
        <w:rPr>
          <w:lang w:val="da"/>
        </w:rPr>
        <w:t xml:space="preserve"> </w:t>
      </w:r>
      <w:bookmarkEnd w:id="293"/>
    </w:p>
    <w:p w14:paraId="737DCA6F" w14:textId="4CEF2B32" w:rsidR="005A101D" w:rsidRPr="00BF5435" w:rsidRDefault="005A101D" w:rsidP="005A101D">
      <w:pPr>
        <w:rPr>
          <w:lang w:val="da"/>
        </w:rPr>
      </w:pPr>
      <w:r w:rsidRPr="00404DA9">
        <w:rPr>
          <w:lang w:val="da"/>
        </w:rPr>
        <w:t>[Udfyld</w:t>
      </w:r>
      <w:r>
        <w:rPr>
          <w:lang w:val="da"/>
        </w:rPr>
        <w:t xml:space="preserve"> </w:t>
      </w:r>
      <w:r>
        <w:rPr>
          <w:lang w:val="da"/>
        </w:rPr>
        <w:fldChar w:fldCharType="begin"/>
      </w:r>
      <w:r>
        <w:rPr>
          <w:lang w:val="da"/>
        </w:rPr>
        <w:instrText xml:space="preserve"> REF _Ref201583602 \h </w:instrText>
      </w:r>
      <w:r>
        <w:rPr>
          <w:lang w:val="da"/>
        </w:rPr>
      </w:r>
      <w:r>
        <w:rPr>
          <w:lang w:val="da"/>
        </w:rPr>
        <w:fldChar w:fldCharType="separate"/>
      </w:r>
      <w:r w:rsidR="00C527FB" w:rsidRPr="00A83FB6">
        <w:t xml:space="preserve">Tabel </w:t>
      </w:r>
      <w:r w:rsidR="00C527FB">
        <w:rPr>
          <w:noProof/>
        </w:rPr>
        <w:t>22</w:t>
      </w:r>
      <w:r>
        <w:rPr>
          <w:lang w:val="da"/>
        </w:rPr>
        <w:fldChar w:fldCharType="end"/>
      </w:r>
      <w:r>
        <w:rPr>
          <w:lang w:val="da"/>
        </w:rPr>
        <w:t>. P</w:t>
      </w:r>
      <w:r w:rsidRPr="00404DA9">
        <w:rPr>
          <w:lang w:val="da"/>
        </w:rPr>
        <w:t>ræsentér en figur</w:t>
      </w:r>
      <w:r>
        <w:rPr>
          <w:lang w:val="da"/>
        </w:rPr>
        <w:t xml:space="preserve"> for hver behandlingsarm </w:t>
      </w:r>
      <w:r w:rsidRPr="00404DA9">
        <w:rPr>
          <w:lang w:val="da"/>
        </w:rPr>
        <w:t xml:space="preserve">med et stablet diagram, der viser andelen af patienter i hvert helbredsstadie over tid (traces). </w:t>
      </w:r>
    </w:p>
    <w:p w14:paraId="3BCBED60" w14:textId="32C38E51" w:rsidR="005A101D" w:rsidRDefault="005A101D" w:rsidP="005A101D">
      <w:pPr>
        <w:rPr>
          <w:rFonts w:asciiTheme="minorHAnsi" w:hAnsiTheme="minorHAnsi" w:cstheme="minorHAnsi"/>
        </w:rPr>
      </w:pPr>
      <w:r w:rsidRPr="00404DA9">
        <w:rPr>
          <w:lang w:val="da"/>
        </w:rPr>
        <w:lastRenderedPageBreak/>
        <w:t>Beskriv tabel og figurer og redegør for</w:t>
      </w:r>
      <w:r w:rsidR="0064238B">
        <w:rPr>
          <w:lang w:val="da"/>
        </w:rPr>
        <w:t>,</w:t>
      </w:r>
      <w:r w:rsidRPr="00404DA9">
        <w:rPr>
          <w:lang w:val="da"/>
        </w:rPr>
        <w:t xml:space="preserve"> om summen af valg vedr. fremskrivning af patientbevægelser giver logiske </w:t>
      </w:r>
      <w:r w:rsidRPr="00404DA9">
        <w:rPr>
          <w:rFonts w:asciiTheme="minorHAnsi" w:hAnsiTheme="minorHAnsi" w:cstheme="minorHAnsi"/>
        </w:rPr>
        <w:t xml:space="preserve">og klinisk plausible bevægelser over tid og på tværs af </w:t>
      </w:r>
      <w:r>
        <w:rPr>
          <w:rFonts w:asciiTheme="minorHAnsi" w:hAnsiTheme="minorHAnsi" w:cstheme="minorHAnsi"/>
        </w:rPr>
        <w:t xml:space="preserve">stadier og </w:t>
      </w:r>
      <w:r w:rsidRPr="00404DA9">
        <w:rPr>
          <w:rFonts w:asciiTheme="minorHAnsi" w:hAnsiTheme="minorHAnsi" w:cstheme="minorHAnsi"/>
        </w:rPr>
        <w:t>behandlingsarme</w:t>
      </w:r>
      <w:r>
        <w:rPr>
          <w:rFonts w:asciiTheme="minorHAnsi" w:hAnsiTheme="minorHAnsi" w:cstheme="minorHAnsi"/>
        </w:rPr>
        <w:t xml:space="preserve"> </w:t>
      </w:r>
      <w:r w:rsidRPr="00404DA9">
        <w:rPr>
          <w:rFonts w:asciiTheme="minorHAnsi" w:hAnsiTheme="minorHAnsi" w:cstheme="minorHAnsi"/>
        </w:rPr>
        <w:t>både under og efter observationsperiode</w:t>
      </w:r>
      <w:r>
        <w:rPr>
          <w:rFonts w:asciiTheme="minorHAnsi" w:hAnsiTheme="minorHAnsi" w:cstheme="minorHAnsi"/>
        </w:rPr>
        <w:t>n.</w:t>
      </w:r>
      <w:r w:rsidRPr="00404DA9">
        <w:rPr>
          <w:rFonts w:asciiTheme="minorHAnsi" w:hAnsiTheme="minorHAnsi" w:cstheme="minorHAnsi"/>
        </w:rPr>
        <w:t xml:space="preserve"> </w:t>
      </w:r>
    </w:p>
    <w:p w14:paraId="195E48D4" w14:textId="77777777" w:rsidR="005A101D" w:rsidRPr="00DA7310" w:rsidRDefault="005A101D" w:rsidP="005A101D">
      <w:pPr>
        <w:rPr>
          <w:rFonts w:asciiTheme="minorHAnsi" w:hAnsiTheme="minorHAnsi" w:cstheme="minorHAnsi"/>
        </w:rPr>
      </w:pPr>
      <w:r>
        <w:rPr>
          <w:rFonts w:asciiTheme="minorHAnsi" w:hAnsiTheme="minorHAnsi" w:cstheme="minorHAnsi"/>
        </w:rPr>
        <w:t>Hvis</w:t>
      </w:r>
      <w:r w:rsidRPr="002C56D8">
        <w:rPr>
          <w:rFonts w:asciiTheme="majorHAnsi" w:hAnsiTheme="majorHAnsi" w:cstheme="majorHAnsi"/>
        </w:rPr>
        <w:t xml:space="preserve"> det primære </w:t>
      </w:r>
      <w:r>
        <w:rPr>
          <w:rFonts w:asciiTheme="majorHAnsi" w:hAnsiTheme="majorHAnsi" w:cstheme="majorHAnsi"/>
        </w:rPr>
        <w:t>effektmå</w:t>
      </w:r>
      <w:r w:rsidRPr="002C56D8">
        <w:rPr>
          <w:rFonts w:asciiTheme="majorHAnsi" w:hAnsiTheme="majorHAnsi" w:cstheme="majorHAnsi"/>
        </w:rPr>
        <w:t>l</w:t>
      </w:r>
      <w:r>
        <w:rPr>
          <w:rFonts w:asciiTheme="majorHAnsi" w:hAnsiTheme="majorHAnsi" w:cstheme="majorHAnsi"/>
        </w:rPr>
        <w:t xml:space="preserve"> (fx OS)</w:t>
      </w:r>
      <w:r w:rsidRPr="002C56D8">
        <w:rPr>
          <w:rFonts w:asciiTheme="majorHAnsi" w:hAnsiTheme="majorHAnsi" w:cstheme="majorHAnsi"/>
        </w:rPr>
        <w:t xml:space="preserve"> modelleres </w:t>
      </w:r>
      <w:r>
        <w:rPr>
          <w:rFonts w:asciiTheme="majorHAnsi" w:hAnsiTheme="majorHAnsi" w:cstheme="majorHAnsi"/>
        </w:rPr>
        <w:t xml:space="preserve">indirekte gennem modellens øvrige patientbevægelser, herunder brug af et surrogatmål (fx PFS), da skal der i indeværende afsnit indgå en figur, hvor observeret data for det primære effektmål sammenlignes med modelleret data for det primære effektmål under observationsperioden.] </w:t>
      </w:r>
    </w:p>
    <w:p w14:paraId="511CB565" w14:textId="7655C538" w:rsidR="005A101D" w:rsidRPr="00A83FB6" w:rsidRDefault="005A101D" w:rsidP="0064238B">
      <w:pPr>
        <w:pStyle w:val="Tabeltitel-grn0"/>
        <w:rPr>
          <w:lang w:val="da-DK"/>
        </w:rPr>
      </w:pPr>
      <w:bookmarkStart w:id="294" w:name="_Ref201583602"/>
      <w:r w:rsidRPr="00A83FB6">
        <w:rPr>
          <w:lang w:val="da-DK"/>
        </w:rPr>
        <w:t xml:space="preserve">Tabel </w:t>
      </w:r>
      <w:r w:rsidR="00971904">
        <w:fldChar w:fldCharType="begin"/>
      </w:r>
      <w:r w:rsidR="00971904" w:rsidRPr="00F94FE8">
        <w:rPr>
          <w:lang w:val="da-DK"/>
        </w:rPr>
        <w:instrText xml:space="preserve"> SEQ Tabel \* ARABIC </w:instrText>
      </w:r>
      <w:r w:rsidR="00971904">
        <w:fldChar w:fldCharType="separate"/>
      </w:r>
      <w:r w:rsidR="00C527FB">
        <w:rPr>
          <w:noProof/>
          <w:lang w:val="da-DK"/>
        </w:rPr>
        <w:t>22</w:t>
      </w:r>
      <w:r w:rsidR="00971904">
        <w:rPr>
          <w:noProof/>
        </w:rPr>
        <w:fldChar w:fldCharType="end"/>
      </w:r>
      <w:bookmarkEnd w:id="294"/>
      <w:r w:rsidR="0064238B" w:rsidRPr="00A83FB6">
        <w:rPr>
          <w:noProof/>
          <w:lang w:val="da-DK"/>
        </w:rPr>
        <w:t>.</w:t>
      </w:r>
      <w:r w:rsidRPr="00A83FB6">
        <w:rPr>
          <w:lang w:val="da-DK"/>
        </w:rPr>
        <w:t xml:space="preserve"> Modeller</w:t>
      </w:r>
      <w:r w:rsidR="0002467C" w:rsidRPr="00A83FB6">
        <w:rPr>
          <w:lang w:val="da-DK"/>
        </w:rPr>
        <w:t>ede gennemsnit</w:t>
      </w:r>
      <w:r w:rsidRPr="00A83FB6">
        <w:rPr>
          <w:lang w:val="da-DK"/>
        </w:rPr>
        <w:t xml:space="preserve"> i år, ikke-diskonterede estimater, halvcykluskorrigeret og korrigeret for baggrundsdødelighed</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14:paraId="47187FA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5567CF5D" w14:textId="77777777" w:rsidR="00715031" w:rsidRDefault="00715031" w:rsidP="001D75BD"/>
        </w:tc>
        <w:tc>
          <w:tcPr>
            <w:tcW w:w="1801" w:type="dxa"/>
          </w:tcPr>
          <w:p w14:paraId="112436A3"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780" w:type="dxa"/>
          </w:tcPr>
          <w:p w14:paraId="3550BF84"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437" w:type="dxa"/>
          </w:tcPr>
          <w:p w14:paraId="75CFFC8C"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715031" w14:paraId="5D3EE984"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1E5AF4A" w14:textId="5A9CA62F" w:rsidR="00715031" w:rsidRPr="009E6883" w:rsidRDefault="00463F28" w:rsidP="001D75BD">
            <w:pPr>
              <w:pStyle w:val="Tabel-Tekst"/>
              <w:rPr>
                <w:b/>
              </w:rPr>
            </w:pPr>
            <w:r>
              <w:rPr>
                <w:b/>
              </w:rPr>
              <w:t>Totale leveår</w:t>
            </w:r>
          </w:p>
        </w:tc>
        <w:tc>
          <w:tcPr>
            <w:tcW w:w="1801" w:type="dxa"/>
          </w:tcPr>
          <w:p w14:paraId="2ED95AD7" w14:textId="75800573"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37EB93A"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0F94DF15"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EE9A7E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3811824" w14:textId="6055AB78" w:rsidR="00463F28" w:rsidRDefault="00463F28" w:rsidP="00463F28">
            <w:pPr>
              <w:pStyle w:val="Tabel-Tekst"/>
              <w:rPr>
                <w:lang w:val="da"/>
              </w:rPr>
            </w:pPr>
            <w:r>
              <w:rPr>
                <w:lang w:val="da"/>
              </w:rPr>
              <w:t xml:space="preserve">Leveår i </w:t>
            </w:r>
            <w:r w:rsidR="0002467C">
              <w:rPr>
                <w:lang w:val="da"/>
              </w:rPr>
              <w:t>[</w:t>
            </w:r>
            <w:r>
              <w:rPr>
                <w:lang w:val="da"/>
              </w:rPr>
              <w:t>helbredsstadie A</w:t>
            </w:r>
            <w:r w:rsidR="0002467C">
              <w:rPr>
                <w:lang w:val="da"/>
              </w:rPr>
              <w:t>]</w:t>
            </w:r>
          </w:p>
        </w:tc>
        <w:tc>
          <w:tcPr>
            <w:tcW w:w="1801" w:type="dxa"/>
          </w:tcPr>
          <w:p w14:paraId="6A88035A" w14:textId="4C4E7C81"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EF591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2DDE943D"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755D288"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51915255" w14:textId="01EF66CD" w:rsidR="00463F28" w:rsidRPr="009E6883" w:rsidRDefault="00463F28" w:rsidP="00463F28">
            <w:pPr>
              <w:pStyle w:val="Tabel-Tekst"/>
              <w:rPr>
                <w:b/>
              </w:rPr>
            </w:pPr>
            <w:r>
              <w:rPr>
                <w:lang w:val="da"/>
              </w:rPr>
              <w:t>Leveår</w:t>
            </w:r>
            <w:r w:rsidDel="00715031">
              <w:rPr>
                <w:lang w:val="da"/>
              </w:rPr>
              <w:t xml:space="preserve"> </w:t>
            </w:r>
            <w:r>
              <w:rPr>
                <w:lang w:val="da"/>
              </w:rPr>
              <w:t xml:space="preserve">i </w:t>
            </w:r>
            <w:r w:rsidR="0002467C">
              <w:rPr>
                <w:lang w:val="da"/>
              </w:rPr>
              <w:t>[</w:t>
            </w:r>
            <w:r>
              <w:rPr>
                <w:lang w:val="da"/>
              </w:rPr>
              <w:t>helbredsstadie B</w:t>
            </w:r>
            <w:r w:rsidR="0002467C">
              <w:rPr>
                <w:lang w:val="da"/>
              </w:rPr>
              <w:t>]</w:t>
            </w:r>
          </w:p>
        </w:tc>
        <w:tc>
          <w:tcPr>
            <w:tcW w:w="1801" w:type="dxa"/>
          </w:tcPr>
          <w:p w14:paraId="40F9B46C"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8B74C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6F0C5640"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6404447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427A79DB" w14:textId="77777777" w:rsidR="00463F28" w:rsidRDefault="00463F28" w:rsidP="00463F28">
            <w:pPr>
              <w:pStyle w:val="Tabel-Tekst"/>
              <w:rPr>
                <w:lang w:val="da"/>
              </w:rPr>
            </w:pPr>
            <w:r>
              <w:rPr>
                <w:lang w:val="da"/>
              </w:rPr>
              <w:t>---</w:t>
            </w:r>
          </w:p>
        </w:tc>
        <w:tc>
          <w:tcPr>
            <w:tcW w:w="1801" w:type="dxa"/>
          </w:tcPr>
          <w:p w14:paraId="2798CEF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2C486F1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1DA6FE9"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4FCEA81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82E2731" w14:textId="476664BD" w:rsidR="0002467C" w:rsidRDefault="0002467C" w:rsidP="0002467C">
            <w:pPr>
              <w:pStyle w:val="Tabel-Tekst"/>
              <w:rPr>
                <w:lang w:val="da"/>
              </w:rPr>
            </w:pPr>
            <w:r>
              <w:rPr>
                <w:lang w:val="da"/>
              </w:rPr>
              <w:t>Behandlingsvarighed [Lægemiddel A]</w:t>
            </w:r>
          </w:p>
        </w:tc>
        <w:tc>
          <w:tcPr>
            <w:tcW w:w="1801" w:type="dxa"/>
          </w:tcPr>
          <w:p w14:paraId="1DA271D9"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BF64CC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32ED2C71"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05F845C5"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F39FB72" w14:textId="58F7FE9E" w:rsidR="0002467C" w:rsidRDefault="0002467C" w:rsidP="0002467C">
            <w:pPr>
              <w:pStyle w:val="Tabel-Tekst"/>
              <w:rPr>
                <w:lang w:val="da"/>
              </w:rPr>
            </w:pPr>
            <w:r>
              <w:rPr>
                <w:lang w:val="da"/>
              </w:rPr>
              <w:t>Behandlingsvarighed [Lægemiddel B]</w:t>
            </w:r>
          </w:p>
        </w:tc>
        <w:tc>
          <w:tcPr>
            <w:tcW w:w="1801" w:type="dxa"/>
          </w:tcPr>
          <w:p w14:paraId="6E70503A"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5C2BF2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B2CEFCB"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07C2B2F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2C27434" w14:textId="77777777" w:rsidR="00463F28" w:rsidRDefault="00463F28" w:rsidP="00463F28">
            <w:pPr>
              <w:pStyle w:val="Tabel-Tekst"/>
              <w:rPr>
                <w:lang w:val="da"/>
              </w:rPr>
            </w:pPr>
            <w:r>
              <w:rPr>
                <w:lang w:val="da"/>
              </w:rPr>
              <w:t>...</w:t>
            </w:r>
          </w:p>
        </w:tc>
        <w:tc>
          <w:tcPr>
            <w:tcW w:w="1801" w:type="dxa"/>
          </w:tcPr>
          <w:p w14:paraId="50F0F4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E37488"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1EFA6A0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bl>
    <w:p w14:paraId="0C97181F" w14:textId="77777777" w:rsidR="00463F28" w:rsidRDefault="00463F28" w:rsidP="005A101D">
      <w:pPr>
        <w:rPr>
          <w:lang w:val="da"/>
        </w:rPr>
      </w:pPr>
    </w:p>
    <w:p w14:paraId="4F9238FD" w14:textId="5EA65D06" w:rsidR="002D3E3D" w:rsidRDefault="008C2305" w:rsidP="0064238B">
      <w:pPr>
        <w:pStyle w:val="Overskrift1"/>
      </w:pPr>
      <w:bookmarkStart w:id="295" w:name="_Ref220509101"/>
      <w:bookmarkStart w:id="296" w:name="_Toc222319092"/>
      <w:r w:rsidRPr="0064238B">
        <w:t>Helbredsrelateret livskvalitet</w:t>
      </w:r>
      <w:bookmarkEnd w:id="231"/>
      <w:bookmarkEnd w:id="295"/>
      <w:bookmarkEnd w:id="296"/>
    </w:p>
    <w:p w14:paraId="792F5529" w14:textId="77777777" w:rsidR="00CB71EA" w:rsidRDefault="00CB71EA" w:rsidP="00FA1EAD">
      <w:pPr>
        <w:rPr>
          <w:rFonts w:cs="Arial"/>
          <w:i/>
          <w:iCs/>
          <w:lang w:val="da"/>
        </w:rPr>
      </w:pPr>
      <w:bookmarkStart w:id="297" w:name="_2250f4o"/>
      <w:bookmarkEnd w:id="297"/>
      <w:r>
        <w:rPr>
          <w:rFonts w:cs="Arial"/>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helbredsrelateret livskvalitet.</w:t>
      </w:r>
    </w:p>
    <w:p w14:paraId="47F971A5" w14:textId="77777777" w:rsidR="0049771F" w:rsidRDefault="00D4352D" w:rsidP="00FA1EAD">
      <w:pPr>
        <w:rPr>
          <w:i/>
          <w:iCs/>
          <w:lang w:val="da"/>
        </w:rPr>
      </w:pPr>
      <w:r w:rsidRPr="00D33D04">
        <w:rPr>
          <w:i/>
          <w:iCs/>
          <w:lang w:val="da"/>
        </w:rPr>
        <w:t>Afsnitsnummerering</w:t>
      </w:r>
      <w:r w:rsidR="00102610">
        <w:rPr>
          <w:i/>
          <w:iCs/>
          <w:lang w:val="da"/>
        </w:rPr>
        <w:t xml:space="preserve"> og tabeller</w:t>
      </w:r>
      <w:r w:rsidRPr="00D33D04">
        <w:rPr>
          <w:i/>
          <w:iCs/>
          <w:lang w:val="da"/>
        </w:rPr>
        <w:t xml:space="preserve"> </w:t>
      </w:r>
      <w:r w:rsidR="00EC5F8E">
        <w:rPr>
          <w:i/>
          <w:iCs/>
          <w:lang w:val="da"/>
        </w:rPr>
        <w:t>må ikke ændres</w:t>
      </w:r>
      <w:r w:rsidR="00102610">
        <w:rPr>
          <w:i/>
          <w:iCs/>
          <w:lang w:val="da"/>
        </w:rPr>
        <w:t>.</w:t>
      </w:r>
      <w:r w:rsidR="00EC5F8E">
        <w:rPr>
          <w:i/>
          <w:iCs/>
          <w:lang w:val="da"/>
        </w:rPr>
        <w:t xml:space="preserve"> Der må gerne</w:t>
      </w:r>
      <w:r w:rsidR="00266E72">
        <w:rPr>
          <w:i/>
          <w:iCs/>
          <w:lang w:val="da"/>
        </w:rPr>
        <w:t xml:space="preserve"> slettes/</w:t>
      </w:r>
      <w:r w:rsidR="00EC5F8E">
        <w:rPr>
          <w:i/>
          <w:iCs/>
          <w:lang w:val="da"/>
        </w:rPr>
        <w:t xml:space="preserve">tilføjes rækker </w:t>
      </w:r>
      <w:r w:rsidR="00102610">
        <w:rPr>
          <w:i/>
          <w:iCs/>
          <w:lang w:val="da"/>
        </w:rPr>
        <w:t>i tabellerne</w:t>
      </w:r>
      <w:r w:rsidR="009D7428">
        <w:rPr>
          <w:i/>
          <w:iCs/>
          <w:lang w:val="da"/>
        </w:rPr>
        <w:t xml:space="preserve">. </w:t>
      </w:r>
    </w:p>
    <w:p w14:paraId="0404AB39" w14:textId="26272D16" w:rsidR="00D4352D" w:rsidRPr="00D4352D" w:rsidRDefault="009D7428" w:rsidP="00FA1EAD">
      <w:pPr>
        <w:rPr>
          <w:rFonts w:cs="Arial"/>
          <w:lang w:val="da"/>
        </w:rPr>
      </w:pPr>
      <w:r w:rsidRPr="0049771F">
        <w:rPr>
          <w:lang w:val="da"/>
        </w:rPr>
        <w:t>Hvis der er udarbejdet en JCA</w:t>
      </w:r>
      <w:r w:rsidR="0064238B" w:rsidRPr="0049771F">
        <w:rPr>
          <w:lang w:val="da"/>
        </w:rPr>
        <w:t>,</w:t>
      </w:r>
      <w:r w:rsidRPr="0049771F">
        <w:rPr>
          <w:lang w:val="da"/>
        </w:rPr>
        <w:t xml:space="preserve"> angives i stedet reference til de relevante afsnit i JCA-rapporten. Se nærmere ved de enkelte underafsnit.</w:t>
      </w:r>
      <w:r w:rsidRPr="009D7428">
        <w:rPr>
          <w:i/>
          <w:iCs/>
          <w:lang w:val="da"/>
        </w:rPr>
        <w:t xml:space="preserve">  </w:t>
      </w:r>
    </w:p>
    <w:p w14:paraId="27E2F970" w14:textId="052E3CDE" w:rsidR="00CB71EA" w:rsidRDefault="00CB71EA" w:rsidP="00FA1EAD">
      <w:pPr>
        <w:rPr>
          <w:rFonts w:cs="Arial"/>
          <w:lang w:val="da"/>
        </w:rPr>
      </w:pPr>
      <w:r>
        <w:rPr>
          <w:rFonts w:cs="Arial"/>
          <w:lang w:val="da"/>
        </w:rPr>
        <w:t xml:space="preserve">Alle inkluderede instrumenter skal gennemgås enkeltvis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sidR="00EC5F8E">
        <w:rPr>
          <w:rFonts w:cs="Arial"/>
          <w:lang w:val="da"/>
        </w:rPr>
        <w:t>,</w:t>
      </w:r>
      <w:r>
        <w:rPr>
          <w:rFonts w:cs="Arial"/>
          <w:lang w:val="da"/>
        </w:rPr>
        <w:t xml:space="preserve"> og der gælder samme dokumentationsstandarder for alle inkluderede instrumenter. </w:t>
      </w:r>
      <w:bookmarkStart w:id="298" w:name="_Hlk169093970"/>
      <w:bookmarkStart w:id="299" w:name="_Hlk169093015"/>
      <w:r>
        <w:rPr>
          <w:rFonts w:cs="Arial"/>
          <w:lang w:val="da"/>
        </w:rPr>
        <w:t>Dette gælder også instrumenter, hvis hovedformål er at indgå i beregningen af nytteværdier.</w:t>
      </w:r>
      <w:bookmarkEnd w:id="298"/>
      <w:r>
        <w:rPr>
          <w:rFonts w:cs="Arial"/>
          <w:lang w:val="da"/>
        </w:rPr>
        <w:t xml:space="preserve"> </w:t>
      </w:r>
      <w:bookmarkStart w:id="300" w:name="_Hlk169100918"/>
      <w:bookmarkEnd w:id="299"/>
      <w:r>
        <w:rPr>
          <w:rFonts w:cs="Arial"/>
          <w:lang w:val="da"/>
        </w:rPr>
        <w:t xml:space="preserve">Det gælder </w:t>
      </w:r>
      <w:r w:rsidRPr="00B16F75">
        <w:rPr>
          <w:rFonts w:cs="Arial"/>
          <w:lang w:val="da"/>
        </w:rPr>
        <w:t xml:space="preserve">ikke instrumenter, der alene anvendes til estimering af </w:t>
      </w:r>
      <w:r>
        <w:rPr>
          <w:rFonts w:cs="Arial"/>
          <w:lang w:val="da"/>
        </w:rPr>
        <w:t>fald i helbredsrelateret livskvalitet i forbindelse med uønskede hændelser</w:t>
      </w:r>
      <w:bookmarkEnd w:id="300"/>
      <w:r>
        <w:rPr>
          <w:rFonts w:cs="Arial"/>
          <w:lang w:val="da"/>
        </w:rPr>
        <w:t>.</w:t>
      </w:r>
    </w:p>
    <w:p w14:paraId="5C26C39A" w14:textId="5C4E6955" w:rsidR="00CB71EA" w:rsidRDefault="00CB71EA" w:rsidP="00FA1EAD">
      <w:r>
        <w:rPr>
          <w:rFonts w:cs="Arial"/>
          <w:lang w:val="da"/>
        </w:rPr>
        <w:lastRenderedPageBreak/>
        <w:t xml:space="preserve">Hvis der anvendes </w:t>
      </w:r>
      <w:proofErr w:type="spellStart"/>
      <w:r>
        <w:rPr>
          <w:rFonts w:cs="Arial"/>
          <w:lang w:val="da"/>
        </w:rPr>
        <w:t>mapping</w:t>
      </w:r>
      <w:proofErr w:type="spellEnd"/>
      <w:r w:rsidR="0064238B">
        <w:rPr>
          <w:rFonts w:cs="Arial"/>
          <w:lang w:val="da"/>
        </w:rPr>
        <w:t>,</w:t>
      </w:r>
      <w:r>
        <w:rPr>
          <w:rFonts w:cs="Arial"/>
          <w:lang w:val="da"/>
        </w:rPr>
        <w:t xml:space="preserve"> </w:t>
      </w:r>
      <w:r>
        <w:t xml:space="preserve">beskrives selve </w:t>
      </w:r>
      <w:proofErr w:type="spellStart"/>
      <w:r>
        <w:t>mappingstudiet</w:t>
      </w:r>
      <w:proofErr w:type="spellEnd"/>
      <w:r>
        <w:t xml:space="preserve"> </w:t>
      </w:r>
      <w:r w:rsidR="00315A41">
        <w:t xml:space="preserve">i </w:t>
      </w:r>
      <w:r w:rsidR="00315A41">
        <w:fldChar w:fldCharType="begin"/>
      </w:r>
      <w:r w:rsidR="00315A41">
        <w:instrText xml:space="preserve"> REF _Ref132624892 \r \h </w:instrText>
      </w:r>
      <w:r w:rsidR="00315A41">
        <w:fldChar w:fldCharType="separate"/>
      </w:r>
      <w:proofErr w:type="spellStart"/>
      <w:r w:rsidR="00C527FB">
        <w:t>Appendix</w:t>
      </w:r>
      <w:proofErr w:type="spellEnd"/>
      <w:r w:rsidR="00C527FB">
        <w:t xml:space="preserve"> G</w:t>
      </w:r>
      <w:r w:rsidR="00315A41">
        <w:fldChar w:fldCharType="end"/>
      </w:r>
      <w:r>
        <w:rPr>
          <w:rFonts w:cs="Arial"/>
        </w:rPr>
        <w:t>, mens å</w:t>
      </w:r>
      <w:proofErr w:type="spellStart"/>
      <w:r>
        <w:rPr>
          <w:lang w:val="da"/>
        </w:rPr>
        <w:t>rsag</w:t>
      </w:r>
      <w:proofErr w:type="spellEnd"/>
      <w:r>
        <w:rPr>
          <w:lang w:val="da"/>
        </w:rPr>
        <w:t xml:space="preserve"> til brug af </w:t>
      </w:r>
      <w:proofErr w:type="spellStart"/>
      <w:r>
        <w:rPr>
          <w:lang w:val="da"/>
        </w:rPr>
        <w:t>mapping</w:t>
      </w:r>
      <w:proofErr w:type="spellEnd"/>
      <w:r>
        <w:rPr>
          <w:lang w:val="da"/>
        </w:rPr>
        <w:t xml:space="preserve"> samt </w:t>
      </w:r>
      <w:r>
        <w:t xml:space="preserve">valg af </w:t>
      </w:r>
      <w:proofErr w:type="spellStart"/>
      <w:r>
        <w:t>mappingalgoritme</w:t>
      </w:r>
      <w:proofErr w:type="spellEnd"/>
      <w:r>
        <w:t xml:space="preserve"> beskrives under det respektive instrument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t xml:space="preserve"> (ved indirekte </w:t>
      </w:r>
      <w:proofErr w:type="spellStart"/>
      <w:r>
        <w:t>mapping</w:t>
      </w:r>
      <w:proofErr w:type="spellEnd"/>
      <w:r>
        <w:t>) eller under den respektive beregning af nytteværdi i afsnit</w:t>
      </w:r>
      <w:r>
        <w:rPr>
          <w:rFonts w:cs="Arial"/>
          <w:lang w:val="da"/>
        </w:rPr>
        <w:t xml:space="preserve">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t xml:space="preserve"> (ved direkte </w:t>
      </w:r>
      <w:proofErr w:type="spellStart"/>
      <w:r>
        <w:t>mapping</w:t>
      </w:r>
      <w:proofErr w:type="spellEnd"/>
      <w:r>
        <w:t>).</w:t>
      </w:r>
    </w:p>
    <w:p w14:paraId="56588807" w14:textId="30266576" w:rsidR="008F7183" w:rsidRDefault="008F7183" w:rsidP="00FA1EAD">
      <w:r>
        <w:rPr>
          <w:rFonts w:cs="Arial"/>
          <w:lang w:val="da"/>
        </w:rPr>
        <w:t xml:space="preserve">Hvis der udføres en omkostningsminimeringsanalyse, da skal afsnit </w:t>
      </w:r>
      <w:r>
        <w:rPr>
          <w:rFonts w:cs="Arial"/>
          <w:lang w:val="da"/>
        </w:rPr>
        <w:fldChar w:fldCharType="begin"/>
      </w:r>
      <w:r>
        <w:rPr>
          <w:rFonts w:cs="Arial"/>
          <w:lang w:val="da"/>
        </w:rPr>
        <w:instrText xml:space="preserve"> REF _Ref169097390 \r \h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rPr>
          <w:rFonts w:cs="Arial"/>
          <w:lang w:val="da"/>
        </w:rPr>
        <w:t xml:space="preserve"> ikke udfyldes. Afsnit </w:t>
      </w:r>
      <w:r>
        <w:rPr>
          <w:rFonts w:cs="Arial"/>
          <w:lang w:val="da"/>
        </w:rPr>
        <w:fldChar w:fldCharType="begin"/>
      </w:r>
      <w:r>
        <w:rPr>
          <w:rFonts w:cs="Arial"/>
          <w:lang w:val="da"/>
        </w:rPr>
        <w:instrText xml:space="preserve"> REF _Ref168994125 \r \h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Pr>
          <w:rFonts w:cs="Arial"/>
          <w:lang w:val="da"/>
        </w:rPr>
        <w:t xml:space="preserve"> skal fortsat udfyldes, da en omkostningsminimeringsanalyse forudsætter</w:t>
      </w:r>
      <w:r w:rsidR="0064238B">
        <w:rPr>
          <w:rFonts w:cs="Arial"/>
          <w:lang w:val="da"/>
        </w:rPr>
        <w:t>,</w:t>
      </w:r>
      <w:r>
        <w:rPr>
          <w:rFonts w:cs="Arial"/>
          <w:lang w:val="da"/>
        </w:rPr>
        <w:t xml:space="preserve"> at lægemidlerne kan ligestilles på helbredsrelateret livskvalitet.</w:t>
      </w:r>
    </w:p>
    <w:p w14:paraId="562ACB3A" w14:textId="6122CF74" w:rsidR="00CB71EA" w:rsidRDefault="00CB71EA" w:rsidP="00FA1EAD">
      <w:r>
        <w:rPr>
          <w:rFonts w:cs="Arial"/>
          <w:lang w:val="da"/>
        </w:rPr>
        <w:t xml:space="preserve">Hvis evidensgrundlaget for et instrument og/eller de beregnede nytteværdier er så mangelfuldt, at det ikke har været muligt at udfylde dele af afsnit </w:t>
      </w:r>
      <w:r>
        <w:rPr>
          <w:rFonts w:cs="Arial"/>
          <w:lang w:val="da"/>
        </w:rPr>
        <w:fldChar w:fldCharType="begin"/>
      </w:r>
      <w:r>
        <w:rPr>
          <w:rFonts w:cs="Arial"/>
          <w:lang w:val="da"/>
        </w:rPr>
        <w:instrText xml:space="preserve"> REF _Ref168994125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Pr>
          <w:rFonts w:cs="Arial"/>
          <w:lang w:val="da"/>
        </w:rPr>
        <w:t xml:space="preserve"> og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rPr>
          <w:rFonts w:cs="Arial"/>
          <w:lang w:val="da"/>
        </w:rPr>
        <w:t>, skal det begrundes og tydeligt angives i de respektive afsnit.</w:t>
      </w:r>
      <w:r>
        <w:t>]</w:t>
      </w:r>
    </w:p>
    <w:p w14:paraId="42C35992" w14:textId="77777777" w:rsidR="00CB71EA" w:rsidRDefault="00CB71EA" w:rsidP="00FA1EAD">
      <w:pPr>
        <w:pStyle w:val="Overskrift2"/>
        <w:rPr>
          <w:bCs w:val="0"/>
          <w:lang w:val="da"/>
        </w:rPr>
      </w:pPr>
      <w:bookmarkStart w:id="301" w:name="_Toc169710803"/>
      <w:bookmarkStart w:id="302" w:name="_Toc222319093"/>
      <w:r w:rsidRPr="00FC0965">
        <w:rPr>
          <w:lang w:val="da"/>
        </w:rPr>
        <w:t>Overblik</w:t>
      </w:r>
      <w:bookmarkEnd w:id="301"/>
      <w:bookmarkEnd w:id="302"/>
      <w:r w:rsidRPr="00FC0965">
        <w:rPr>
          <w:lang w:val="da"/>
        </w:rPr>
        <w:t xml:space="preserve"> </w:t>
      </w:r>
    </w:p>
    <w:p w14:paraId="3E142F88" w14:textId="26A7CC94" w:rsidR="00CB71EA" w:rsidRPr="00EF7999" w:rsidRDefault="00CB71EA" w:rsidP="0024591E">
      <w:r>
        <w:rPr>
          <w:rFonts w:cs="Arial"/>
          <w:lang w:val="da"/>
        </w:rPr>
        <w:t xml:space="preserve">[Udfyld </w:t>
      </w:r>
      <w:r w:rsidR="00D4352D">
        <w:rPr>
          <w:rFonts w:cs="Arial"/>
          <w:highlight w:val="yellow"/>
          <w:lang w:val="da"/>
        </w:rPr>
        <w:fldChar w:fldCharType="begin"/>
      </w:r>
      <w:r w:rsidR="00D4352D">
        <w:rPr>
          <w:rFonts w:cs="Arial"/>
          <w:highlight w:val="yellow"/>
          <w:lang w:val="da"/>
        </w:rPr>
        <w:instrText xml:space="preserve"> REF _Ref201584043 \h </w:instrText>
      </w:r>
      <w:r w:rsidR="00D4352D">
        <w:rPr>
          <w:rFonts w:cs="Arial"/>
          <w:highlight w:val="yellow"/>
          <w:lang w:val="da"/>
        </w:rPr>
      </w:r>
      <w:r w:rsidR="00D4352D">
        <w:rPr>
          <w:rFonts w:cs="Arial"/>
          <w:highlight w:val="yellow"/>
          <w:lang w:val="da"/>
        </w:rPr>
        <w:fldChar w:fldCharType="separate"/>
      </w:r>
      <w:r w:rsidR="00C527FB" w:rsidRPr="00A83FB6">
        <w:rPr>
          <w:lang w:val="da"/>
        </w:rPr>
        <w:t xml:space="preserve">Tabel </w:t>
      </w:r>
      <w:r w:rsidR="00C527FB">
        <w:rPr>
          <w:noProof/>
          <w:lang w:val="da"/>
        </w:rPr>
        <w:t>23</w:t>
      </w:r>
      <w:r w:rsidR="00D4352D">
        <w:rPr>
          <w:rFonts w:cs="Arial"/>
          <w:highlight w:val="yellow"/>
          <w:lang w:val="da"/>
        </w:rPr>
        <w:fldChar w:fldCharType="end"/>
      </w:r>
      <w:r w:rsidR="00D4352D">
        <w:rPr>
          <w:rFonts w:cs="Arial"/>
          <w:lang w:val="da"/>
        </w:rPr>
        <w:t xml:space="preserve"> </w:t>
      </w:r>
      <w:r>
        <w:rPr>
          <w:rFonts w:cs="Arial"/>
          <w:lang w:val="da"/>
        </w:rPr>
        <w:t>med de</w:t>
      </w:r>
      <w:r w:rsidR="00D4352D">
        <w:rPr>
          <w:rFonts w:cs="Arial"/>
          <w:lang w:val="da"/>
        </w:rPr>
        <w:t xml:space="preserve"> anvendte</w:t>
      </w:r>
      <w:r>
        <w:rPr>
          <w:rFonts w:cs="Arial"/>
          <w:lang w:val="da"/>
        </w:rPr>
        <w:t xml:space="preserve"> instrumenter, herunder også instrumenter, der </w:t>
      </w:r>
      <w:r w:rsidR="00D4352D">
        <w:rPr>
          <w:rFonts w:cs="Arial"/>
          <w:lang w:val="da"/>
        </w:rPr>
        <w:t xml:space="preserve">alene </w:t>
      </w:r>
      <w:r>
        <w:rPr>
          <w:rFonts w:cs="Arial"/>
          <w:lang w:val="da"/>
        </w:rPr>
        <w:t>anvendes til beregning af nytteværdier</w:t>
      </w:r>
      <w:r w:rsidR="00EC5F8E">
        <w:rPr>
          <w:rFonts w:cs="Arial"/>
          <w:lang w:val="da"/>
        </w:rPr>
        <w:t>, og eventuelle instrumenter baseret på eksterne kilder</w:t>
      </w:r>
      <w:r>
        <w:rPr>
          <w:rFonts w:cs="Arial"/>
          <w:lang w:val="da"/>
        </w:rPr>
        <w:t>. Udfyld</w:t>
      </w:r>
      <w:r w:rsidRPr="00B16F75">
        <w:rPr>
          <w:rFonts w:cs="Arial"/>
          <w:lang w:val="da"/>
        </w:rPr>
        <w:t xml:space="preserve"> </w:t>
      </w:r>
      <w:r w:rsidR="0024591E">
        <w:rPr>
          <w:rFonts w:cs="Arial"/>
          <w:highlight w:val="yellow"/>
          <w:lang w:val="da"/>
        </w:rPr>
        <w:fldChar w:fldCharType="begin"/>
      </w:r>
      <w:r w:rsidR="0024591E">
        <w:rPr>
          <w:rFonts w:cs="Arial"/>
          <w:highlight w:val="yellow"/>
          <w:lang w:val="da"/>
        </w:rPr>
        <w:instrText xml:space="preserve"> REF _Ref201584044 \h </w:instrText>
      </w:r>
      <w:r w:rsidR="0024591E">
        <w:rPr>
          <w:rFonts w:cs="Arial"/>
          <w:highlight w:val="yellow"/>
          <w:lang w:val="da"/>
        </w:rPr>
      </w:r>
      <w:r w:rsidR="0024591E">
        <w:rPr>
          <w:rFonts w:cs="Arial"/>
          <w:highlight w:val="yellow"/>
          <w:lang w:val="da"/>
        </w:rPr>
        <w:fldChar w:fldCharType="separate"/>
      </w:r>
      <w:r w:rsidR="00C527FB" w:rsidRPr="00A83FB6">
        <w:t xml:space="preserve">Tabel </w:t>
      </w:r>
      <w:r w:rsidR="00C527FB">
        <w:rPr>
          <w:noProof/>
        </w:rPr>
        <w:t>24</w:t>
      </w:r>
      <w:r w:rsidR="0024591E">
        <w:rPr>
          <w:rFonts w:cs="Arial"/>
          <w:highlight w:val="yellow"/>
          <w:lang w:val="da"/>
        </w:rPr>
        <w:fldChar w:fldCharType="end"/>
      </w:r>
      <w:r w:rsidR="00EC5F8E">
        <w:rPr>
          <w:rFonts w:cs="Arial"/>
          <w:lang w:val="da"/>
        </w:rPr>
        <w:t>, herunder også nytteværdier baseret på eksterne kilder</w:t>
      </w:r>
      <w:r w:rsidR="0024591E">
        <w:rPr>
          <w:rFonts w:cs="Arial"/>
          <w:lang w:val="da"/>
        </w:rPr>
        <w:t xml:space="preserve">. </w:t>
      </w:r>
      <w:r w:rsidR="0024591E">
        <w:rPr>
          <w:lang w:val="da"/>
        </w:rPr>
        <w:t>Angiv</w:t>
      </w:r>
      <w:r w:rsidR="0064238B">
        <w:rPr>
          <w:lang w:val="da"/>
        </w:rPr>
        <w:t>,</w:t>
      </w:r>
      <w:r w:rsidR="0024591E">
        <w:rPr>
          <w:lang w:val="da"/>
        </w:rPr>
        <w:t xml:space="preserve"> </w:t>
      </w:r>
      <w:r>
        <w:rPr>
          <w:lang w:val="da"/>
        </w:rPr>
        <w:t>om der forventes data for fra senere data-</w:t>
      </w:r>
      <w:proofErr w:type="spellStart"/>
      <w:r>
        <w:rPr>
          <w:lang w:val="da"/>
        </w:rPr>
        <w:t>cuts</w:t>
      </w:r>
      <w:bookmarkStart w:id="303" w:name="_kgcv8k"/>
      <w:bookmarkEnd w:id="303"/>
      <w:proofErr w:type="spellEnd"/>
      <w:r>
        <w:rPr>
          <w:lang w:val="da"/>
        </w:rPr>
        <w:t>.</w:t>
      </w:r>
      <w:r>
        <w:rPr>
          <w:rFonts w:cs="Arial"/>
          <w:lang w:val="da"/>
        </w:rPr>
        <w:t>]</w:t>
      </w:r>
    </w:p>
    <w:p w14:paraId="7721E44A" w14:textId="188741C5" w:rsidR="00D4352D" w:rsidRDefault="00D4352D" w:rsidP="0064238B">
      <w:pPr>
        <w:pStyle w:val="Tabeltitel-grn0"/>
      </w:pPr>
      <w:bookmarkStart w:id="304" w:name="_Ref201584043"/>
      <w:bookmarkStart w:id="305" w:name="_Ref201584038"/>
      <w:r w:rsidRPr="00A83FB6">
        <w:rPr>
          <w:lang w:val="da"/>
        </w:rPr>
        <w:t xml:space="preserve">Tabel </w:t>
      </w:r>
      <w:r w:rsidR="00971904">
        <w:fldChar w:fldCharType="begin"/>
      </w:r>
      <w:r w:rsidR="00971904" w:rsidRPr="00F94FE8">
        <w:rPr>
          <w:lang w:val="da"/>
        </w:rPr>
        <w:instrText xml:space="preserve"> SEQ Tabel \* ARABIC </w:instrText>
      </w:r>
      <w:r w:rsidR="00971904">
        <w:fldChar w:fldCharType="separate"/>
      </w:r>
      <w:r w:rsidR="00C527FB">
        <w:rPr>
          <w:noProof/>
          <w:lang w:val="da"/>
        </w:rPr>
        <w:t>23</w:t>
      </w:r>
      <w:r w:rsidR="00971904">
        <w:rPr>
          <w:noProof/>
        </w:rPr>
        <w:fldChar w:fldCharType="end"/>
      </w:r>
      <w:bookmarkEnd w:id="304"/>
      <w:r w:rsidR="0064238B" w:rsidRPr="00A83FB6">
        <w:rPr>
          <w:noProof/>
          <w:lang w:val="da"/>
        </w:rPr>
        <w:t>.</w:t>
      </w:r>
      <w:r w:rsidRPr="00A83FB6">
        <w:rPr>
          <w:lang w:val="da"/>
        </w:rPr>
        <w:t xml:space="preserve"> </w:t>
      </w:r>
      <w:proofErr w:type="spellStart"/>
      <w:r w:rsidRPr="001C37C2">
        <w:t>Oversigt</w:t>
      </w:r>
      <w:proofErr w:type="spellEnd"/>
      <w:r w:rsidRPr="001C37C2">
        <w:t xml:space="preserve"> over </w:t>
      </w:r>
      <w:proofErr w:type="spellStart"/>
      <w:r w:rsidRPr="001C37C2">
        <w:t>inkluderede</w:t>
      </w:r>
      <w:proofErr w:type="spellEnd"/>
      <w:r w:rsidRPr="001C37C2">
        <w:t xml:space="preserve"> </w:t>
      </w:r>
      <w:proofErr w:type="spellStart"/>
      <w:r w:rsidRPr="001C37C2">
        <w:t>instrumenter</w:t>
      </w:r>
      <w:proofErr w:type="spellEnd"/>
      <w:r w:rsidRPr="001C37C2">
        <w:t xml:space="preserve"> </w:t>
      </w:r>
      <w:proofErr w:type="spellStart"/>
      <w:r w:rsidRPr="001C37C2">
        <w:t>til</w:t>
      </w:r>
      <w:proofErr w:type="spellEnd"/>
      <w:r w:rsidRPr="001C37C2">
        <w:t xml:space="preserve"> </w:t>
      </w:r>
      <w:proofErr w:type="spellStart"/>
      <w:r w:rsidRPr="001C37C2">
        <w:t>måling</w:t>
      </w:r>
      <w:proofErr w:type="spellEnd"/>
      <w:r w:rsidRPr="001C37C2">
        <w:t xml:space="preserve"> </w:t>
      </w:r>
      <w:proofErr w:type="spellStart"/>
      <w:r w:rsidRPr="001C37C2">
        <w:t>af</w:t>
      </w:r>
      <w:proofErr w:type="spellEnd"/>
      <w:r w:rsidRPr="001C37C2">
        <w:t xml:space="preserve"> </w:t>
      </w:r>
      <w:proofErr w:type="spellStart"/>
      <w:r w:rsidRPr="001C37C2">
        <w:t>helbredsrelateret</w:t>
      </w:r>
      <w:proofErr w:type="spellEnd"/>
      <w:r w:rsidRPr="001C37C2">
        <w:t xml:space="preserve"> </w:t>
      </w:r>
      <w:proofErr w:type="spellStart"/>
      <w:r w:rsidRPr="001C37C2">
        <w:t>livskvalitet</w:t>
      </w:r>
      <w:bookmarkEnd w:id="305"/>
      <w:proofErr w:type="spellEnd"/>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14:paraId="7E9392AC"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2770390B" w14:textId="77777777" w:rsidR="00BD5CE1" w:rsidRDefault="00BD5CE1" w:rsidP="00BD5CE1">
            <w:pPr>
              <w:pStyle w:val="Tabel-Overskrift1"/>
            </w:pPr>
            <w:bookmarkStart w:id="306" w:name="_Hlk207965476"/>
            <w:r>
              <w:rPr>
                <w:bCs/>
                <w:lang w:val="da"/>
              </w:rPr>
              <w:t>Instrument</w:t>
            </w:r>
          </w:p>
        </w:tc>
        <w:tc>
          <w:tcPr>
            <w:tcW w:w="1003" w:type="pct"/>
          </w:tcPr>
          <w:p w14:paraId="17491D29"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Median opfølgningstid og data-cut</w:t>
            </w:r>
          </w:p>
        </w:tc>
        <w:tc>
          <w:tcPr>
            <w:tcW w:w="1000" w:type="pct"/>
          </w:tcPr>
          <w:p w14:paraId="6AF07047"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Anvendelse</w:t>
            </w:r>
          </w:p>
        </w:tc>
        <w:tc>
          <w:tcPr>
            <w:tcW w:w="997" w:type="pct"/>
          </w:tcPr>
          <w:p w14:paraId="6A9A634B" w14:textId="7BC2AE7A"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Kilde</w:t>
            </w:r>
          </w:p>
        </w:tc>
        <w:tc>
          <w:tcPr>
            <w:tcW w:w="996" w:type="pct"/>
          </w:tcPr>
          <w:p w14:paraId="16F7519E" w14:textId="5E057D02"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Henvisning til beskrivelse</w:t>
            </w:r>
          </w:p>
        </w:tc>
      </w:tr>
      <w:tr w:rsidR="00BD5CE1" w:rsidRPr="00A21F4C" w14:paraId="1FC2790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E6EDA93" w14:textId="77777777" w:rsidR="00BD5CE1" w:rsidRPr="0064238B" w:rsidRDefault="00BD5CE1" w:rsidP="00BD5CE1">
            <w:pPr>
              <w:pStyle w:val="Tabel-Tekst"/>
              <w:rPr>
                <w:color w:val="747474"/>
              </w:rPr>
            </w:pPr>
            <w:r w:rsidRPr="0064238B">
              <w:rPr>
                <w:color w:val="747474"/>
              </w:rPr>
              <w:t>Instrument 1 (f.eks. EQ-5D-5L)</w:t>
            </w:r>
          </w:p>
        </w:tc>
        <w:tc>
          <w:tcPr>
            <w:tcW w:w="1003" w:type="pct"/>
          </w:tcPr>
          <w:p w14:paraId="7DC4309C"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16 mdr. (22. Juni 2023)</w:t>
            </w:r>
          </w:p>
        </w:tc>
        <w:tc>
          <w:tcPr>
            <w:tcW w:w="1000" w:type="pct"/>
          </w:tcPr>
          <w:p w14:paraId="6A89D092" w14:textId="5456BE0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F.eks. effekt, nytteværdier</w:t>
            </w:r>
          </w:p>
        </w:tc>
        <w:tc>
          <w:tcPr>
            <w:tcW w:w="997" w:type="pct"/>
          </w:tcPr>
          <w:p w14:paraId="5758B159" w14:textId="76AC6E2F"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Studie x</w:t>
            </w:r>
          </w:p>
        </w:tc>
        <w:tc>
          <w:tcPr>
            <w:tcW w:w="996" w:type="pct"/>
          </w:tcPr>
          <w:p w14:paraId="010628C2" w14:textId="3B1D1E68"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10.1.1</w:t>
            </w:r>
          </w:p>
        </w:tc>
      </w:tr>
      <w:tr w:rsidR="00BD5CE1" w14:paraId="3EB64C24"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02AAE84E" w14:textId="77777777" w:rsidR="00BD5CE1" w:rsidRPr="0064238B" w:rsidRDefault="00BD5CE1" w:rsidP="00BD5CE1">
            <w:pPr>
              <w:pStyle w:val="Tabel-Tekst"/>
              <w:rPr>
                <w:color w:val="747474"/>
              </w:rPr>
            </w:pPr>
            <w:r w:rsidRPr="0064238B">
              <w:rPr>
                <w:color w:val="747474"/>
              </w:rPr>
              <w:t xml:space="preserve">Instrument 2 </w:t>
            </w:r>
          </w:p>
        </w:tc>
        <w:tc>
          <w:tcPr>
            <w:tcW w:w="1003" w:type="pct"/>
          </w:tcPr>
          <w:p w14:paraId="719EA01F"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6D71B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4548018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14ABCFA6" w14:textId="5A8B0B7D"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10.1.2</w:t>
            </w:r>
          </w:p>
        </w:tc>
      </w:tr>
      <w:tr w:rsidR="00BD5CE1" w14:paraId="0570BD41"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293E781" w14:textId="77777777" w:rsidR="00BD5CE1" w:rsidRPr="0064238B" w:rsidRDefault="00BD5CE1" w:rsidP="00BD5CE1">
            <w:pPr>
              <w:pStyle w:val="Tabel-Tekst"/>
              <w:rPr>
                <w:color w:val="747474"/>
              </w:rPr>
            </w:pPr>
            <w:r w:rsidRPr="0064238B">
              <w:rPr>
                <w:color w:val="747474"/>
              </w:rPr>
              <w:t>...</w:t>
            </w:r>
          </w:p>
        </w:tc>
        <w:tc>
          <w:tcPr>
            <w:tcW w:w="1003" w:type="pct"/>
          </w:tcPr>
          <w:p w14:paraId="2F252551"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3F156C2B"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0E403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4C7A5630"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bl>
    <w:p w14:paraId="511921E1" w14:textId="3A05CBF0" w:rsidR="00CB71EA" w:rsidRPr="00EF7999" w:rsidRDefault="00CB71EA" w:rsidP="00FA1EAD">
      <w:pPr>
        <w:pStyle w:val="Tabeltitel-grn0"/>
        <w:rPr>
          <w:lang w:val="da-DK"/>
        </w:rPr>
      </w:pPr>
      <w:bookmarkStart w:id="307" w:name="_Hlk160706799"/>
      <w:bookmarkEnd w:id="306"/>
    </w:p>
    <w:p w14:paraId="51810607" w14:textId="258A1B74" w:rsidR="00D4352D" w:rsidRPr="00A83FB6" w:rsidRDefault="00D4352D" w:rsidP="0064238B">
      <w:pPr>
        <w:pStyle w:val="Tabeltitel-grn0"/>
        <w:rPr>
          <w:lang w:val="da-DK"/>
        </w:rPr>
      </w:pPr>
      <w:bookmarkStart w:id="308" w:name="_Ref201584044"/>
      <w:r w:rsidRPr="00A83FB6">
        <w:rPr>
          <w:lang w:val="da-DK"/>
        </w:rPr>
        <w:t xml:space="preserve">Tabel </w:t>
      </w:r>
      <w:r w:rsidR="00042944">
        <w:fldChar w:fldCharType="begin"/>
      </w:r>
      <w:r w:rsidR="00042944" w:rsidRPr="00F94FE8">
        <w:rPr>
          <w:lang w:val="da-DK"/>
        </w:rPr>
        <w:instrText xml:space="preserve"> SEQ Tabel \* ARABIC </w:instrText>
      </w:r>
      <w:r w:rsidR="00042944">
        <w:fldChar w:fldCharType="separate"/>
      </w:r>
      <w:r w:rsidR="00C527FB">
        <w:rPr>
          <w:noProof/>
          <w:lang w:val="da-DK"/>
        </w:rPr>
        <w:t>24</w:t>
      </w:r>
      <w:r w:rsidR="00042944">
        <w:rPr>
          <w:noProof/>
        </w:rPr>
        <w:fldChar w:fldCharType="end"/>
      </w:r>
      <w:bookmarkEnd w:id="308"/>
      <w:r w:rsidR="0064238B" w:rsidRPr="00A83FB6">
        <w:rPr>
          <w:noProof/>
          <w:lang w:val="da-DK"/>
        </w:rPr>
        <w:t>.</w:t>
      </w:r>
      <w:r w:rsidRPr="00A83FB6">
        <w:rPr>
          <w:lang w:val="da-DK"/>
        </w:rPr>
        <w:t xml:space="preserve"> Grundlag for estimering af nytteværdier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00"/>
        <w:gridCol w:w="1868"/>
        <w:gridCol w:w="1794"/>
        <w:gridCol w:w="1794"/>
      </w:tblGrid>
      <w:tr w:rsidR="00EC5F8E" w14:paraId="17095ADB" w14:textId="77777777" w:rsidTr="00EC5F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1" w:type="pct"/>
          </w:tcPr>
          <w:p w14:paraId="4C35A894" w14:textId="77777777" w:rsidR="00EC5F8E" w:rsidRPr="002549D8" w:rsidRDefault="00EC5F8E" w:rsidP="00FA1EAD">
            <w:pPr>
              <w:pStyle w:val="Tabel-Overskrift1"/>
              <w:rPr>
                <w:color w:val="auto"/>
              </w:rPr>
            </w:pPr>
            <w:r>
              <w:t>Instrument</w:t>
            </w:r>
          </w:p>
        </w:tc>
        <w:tc>
          <w:tcPr>
            <w:tcW w:w="1287" w:type="pct"/>
          </w:tcPr>
          <w:p w14:paraId="41910890" w14:textId="77777777" w:rsidR="00EC5F8E" w:rsidRDefault="00EC5F8E" w:rsidP="00FA1EAD">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Præferencevægte</w:t>
            </w:r>
          </w:p>
        </w:tc>
        <w:tc>
          <w:tcPr>
            <w:tcW w:w="1236" w:type="pct"/>
          </w:tcPr>
          <w:p w14:paraId="40DB61A4" w14:textId="2F855970"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Kilde</w:t>
            </w:r>
          </w:p>
        </w:tc>
        <w:tc>
          <w:tcPr>
            <w:tcW w:w="1236" w:type="pct"/>
          </w:tcPr>
          <w:p w14:paraId="74024B22" w14:textId="6DC88676"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 xml:space="preserve">Kort beskrivelse  </w:t>
            </w:r>
          </w:p>
        </w:tc>
      </w:tr>
      <w:tr w:rsidR="00EC5F8E" w14:paraId="60E04010"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5CEF2EA4" w14:textId="77777777" w:rsidR="00EC5F8E" w:rsidRPr="00A94D35" w:rsidRDefault="00EC5F8E" w:rsidP="00FA1EAD">
            <w:pPr>
              <w:pStyle w:val="Tabel-Tekst"/>
              <w:rPr>
                <w:color w:val="747474"/>
              </w:rPr>
            </w:pPr>
            <w:r w:rsidRPr="00A94D35">
              <w:rPr>
                <w:color w:val="747474"/>
              </w:rPr>
              <w:t>F.eks. EQ-5D-5L</w:t>
            </w:r>
          </w:p>
        </w:tc>
        <w:tc>
          <w:tcPr>
            <w:tcW w:w="1287" w:type="pct"/>
          </w:tcPr>
          <w:p w14:paraId="5EDD346D"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DK</w:t>
            </w:r>
          </w:p>
        </w:tc>
        <w:tc>
          <w:tcPr>
            <w:tcW w:w="1236" w:type="pct"/>
          </w:tcPr>
          <w:p w14:paraId="4570D9E7"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6731142F" w14:textId="52313952"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F.eks. ”fra samme studie, der informerer klinisk effekt og sikkerhed”</w:t>
            </w:r>
          </w:p>
        </w:tc>
      </w:tr>
      <w:tr w:rsidR="00EC5F8E" w14:paraId="6A2FD0C1"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1606A2B9" w14:textId="77777777" w:rsidR="00EC5F8E" w:rsidRPr="00A94D35" w:rsidRDefault="00EC5F8E" w:rsidP="00FA1EAD">
            <w:pPr>
              <w:pStyle w:val="Tabel-Tekst"/>
              <w:rPr>
                <w:color w:val="747474"/>
              </w:rPr>
            </w:pPr>
            <w:r w:rsidRPr="00A94D35">
              <w:rPr>
                <w:color w:val="747474"/>
              </w:rPr>
              <w:t>..</w:t>
            </w:r>
          </w:p>
        </w:tc>
        <w:tc>
          <w:tcPr>
            <w:tcW w:w="1287" w:type="pct"/>
          </w:tcPr>
          <w:p w14:paraId="179D3ED1"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25EC3E6A"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067FA6D4" w14:textId="2E5AA592"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 xml:space="preserve">F.eks. identificeret i </w:t>
            </w:r>
            <w:r w:rsidR="006647B7" w:rsidRPr="00A94D35">
              <w:rPr>
                <w:color w:val="747474"/>
              </w:rPr>
              <w:t xml:space="preserve">fokuseret </w:t>
            </w:r>
            <w:r w:rsidRPr="00A94D35">
              <w:rPr>
                <w:color w:val="747474"/>
              </w:rPr>
              <w:t>litteratursøgning</w:t>
            </w:r>
          </w:p>
        </w:tc>
      </w:tr>
      <w:tr w:rsidR="00EC5F8E" w:rsidRPr="007D35D8" w14:paraId="75054F1D"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47686FBA" w14:textId="77777777" w:rsidR="00EC5F8E" w:rsidRPr="00A94D35" w:rsidRDefault="00EC5F8E" w:rsidP="00FA1EAD">
            <w:pPr>
              <w:pStyle w:val="Tabel-Tekst"/>
              <w:rPr>
                <w:color w:val="747474"/>
              </w:rPr>
            </w:pPr>
            <w:r w:rsidRPr="00A94D35">
              <w:rPr>
                <w:color w:val="747474"/>
              </w:rPr>
              <w:t>..</w:t>
            </w:r>
          </w:p>
        </w:tc>
        <w:tc>
          <w:tcPr>
            <w:tcW w:w="1287" w:type="pct"/>
          </w:tcPr>
          <w:p w14:paraId="0C9316D4"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3DF4DBFC"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01DF77D8" w14:textId="74961D74"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 xml:space="preserve">F.eks. </w:t>
            </w:r>
            <w:proofErr w:type="spellStart"/>
            <w:r w:rsidRPr="00A94D35">
              <w:rPr>
                <w:color w:val="747474"/>
              </w:rPr>
              <w:t>mapping</w:t>
            </w:r>
            <w:proofErr w:type="spellEnd"/>
            <w:r w:rsidRPr="00A94D35">
              <w:rPr>
                <w:color w:val="747474"/>
              </w:rPr>
              <w:t xml:space="preserve"> fra [instrument] til [instrument]</w:t>
            </w:r>
          </w:p>
        </w:tc>
      </w:tr>
    </w:tbl>
    <w:p w14:paraId="67B90DD6" w14:textId="6724B77C" w:rsidR="00CB71EA" w:rsidRDefault="00CB71EA" w:rsidP="00FA1EAD">
      <w:pPr>
        <w:pStyle w:val="Overskrift2"/>
        <w:rPr>
          <w:bCs w:val="0"/>
          <w:lang w:val="da"/>
        </w:rPr>
      </w:pPr>
      <w:bookmarkStart w:id="309" w:name="_34g0dwd"/>
      <w:bookmarkStart w:id="310" w:name="_Ref168994125"/>
      <w:bookmarkStart w:id="311" w:name="_Toc169710804"/>
      <w:bookmarkStart w:id="312" w:name="_Toc222319094"/>
      <w:bookmarkStart w:id="313" w:name="_Ref130043980"/>
      <w:bookmarkStart w:id="314" w:name="_Toc130121787"/>
      <w:bookmarkEnd w:id="307"/>
      <w:bookmarkEnd w:id="309"/>
      <w:r>
        <w:rPr>
          <w:bCs w:val="0"/>
          <w:lang w:val="da"/>
        </w:rPr>
        <w:lastRenderedPageBreak/>
        <w:t>Instrumenter</w:t>
      </w:r>
      <w:bookmarkEnd w:id="310"/>
      <w:bookmarkEnd w:id="311"/>
      <w:bookmarkEnd w:id="312"/>
      <w:r>
        <w:rPr>
          <w:bCs w:val="0"/>
          <w:lang w:val="da"/>
        </w:rPr>
        <w:t xml:space="preserve"> </w:t>
      </w:r>
      <w:bookmarkEnd w:id="313"/>
      <w:bookmarkEnd w:id="314"/>
    </w:p>
    <w:p w14:paraId="4154B6B7" w14:textId="59C928D5" w:rsidR="00CB71EA" w:rsidRDefault="00CB71EA" w:rsidP="00FA1EAD">
      <w:pPr>
        <w:rPr>
          <w:rFonts w:cs="Arial"/>
          <w:lang w:val="da"/>
        </w:rPr>
      </w:pPr>
      <w:r>
        <w:rPr>
          <w:lang w:val="da"/>
        </w:rPr>
        <w:t xml:space="preserve">[Gennemgå hvert instrument, der afrapporteres helbredsrelateret livskvalitet fra. </w:t>
      </w:r>
      <w:r>
        <w:rPr>
          <w:rFonts w:cs="Arial"/>
          <w:lang w:val="da"/>
        </w:rPr>
        <w:t xml:space="preserve">Det første instrument gennemgås i afsnit svarende til afsnit </w:t>
      </w:r>
      <w:r>
        <w:rPr>
          <w:rFonts w:cs="Arial"/>
          <w:lang w:val="da"/>
        </w:rPr>
        <w:fldChar w:fldCharType="begin"/>
      </w:r>
      <w:r>
        <w:rPr>
          <w:rFonts w:cs="Arial"/>
          <w:lang w:val="da"/>
        </w:rPr>
        <w:instrText xml:space="preserve"> REF _Ref169099988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10.2.1</w:t>
      </w:r>
      <w:r>
        <w:rPr>
          <w:rFonts w:cs="Arial"/>
          <w:lang w:val="da"/>
        </w:rPr>
        <w:fldChar w:fldCharType="end"/>
      </w:r>
      <w:r>
        <w:rPr>
          <w:rFonts w:cs="Arial"/>
          <w:lang w:val="da"/>
        </w:rPr>
        <w:t>,</w:t>
      </w:r>
      <w:r w:rsidR="0024591E">
        <w:rPr>
          <w:rFonts w:cs="Arial"/>
          <w:lang w:val="da"/>
        </w:rPr>
        <w:t xml:space="preserve"> </w:t>
      </w:r>
      <w:r>
        <w:rPr>
          <w:rFonts w:cs="Arial"/>
          <w:lang w:val="da"/>
        </w:rPr>
        <w:t xml:space="preserve">det andet instrument gennemgås i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10.2.2</w:t>
      </w:r>
      <w:r>
        <w:rPr>
          <w:rFonts w:cs="Arial"/>
          <w:lang w:val="da"/>
        </w:rPr>
        <w:fldChar w:fldCharType="end"/>
      </w:r>
      <w:r>
        <w:rPr>
          <w:rFonts w:cs="Arial"/>
          <w:lang w:val="da"/>
        </w:rPr>
        <w:t xml:space="preserve"> og så fremdeles. Der skal oprettes tilsvarende afsnit efter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10.2.2</w:t>
      </w:r>
      <w:r>
        <w:rPr>
          <w:rFonts w:cs="Arial"/>
          <w:lang w:val="da"/>
        </w:rPr>
        <w:fldChar w:fldCharType="end"/>
      </w:r>
      <w:r>
        <w:rPr>
          <w:rFonts w:cs="Arial"/>
          <w:lang w:val="da"/>
        </w:rPr>
        <w:t xml:space="preserve">, hvis der er flere end to instrumenter. </w:t>
      </w:r>
      <w:bookmarkStart w:id="315" w:name="_Ref168991375"/>
    </w:p>
    <w:p w14:paraId="69F25A80" w14:textId="77777777" w:rsidR="00CB71EA" w:rsidRPr="00964C03" w:rsidRDefault="00CB71EA" w:rsidP="00FA1EAD">
      <w:pPr>
        <w:pStyle w:val="Overskrift3"/>
      </w:pPr>
      <w:bookmarkStart w:id="316" w:name="_Ref169099988"/>
      <w:bookmarkStart w:id="317" w:name="_Toc169710805"/>
      <w:bookmarkStart w:id="318" w:name="_Toc222319095"/>
      <w:r>
        <w:rPr>
          <w:lang w:val="da"/>
        </w:rPr>
        <w:t>[”Instrument 1”]</w:t>
      </w:r>
      <w:bookmarkEnd w:id="315"/>
      <w:bookmarkEnd w:id="316"/>
      <w:bookmarkEnd w:id="317"/>
      <w:bookmarkEnd w:id="318"/>
      <w:r w:rsidRPr="00964C03">
        <w:rPr>
          <w:rFonts w:cs="Arial"/>
          <w:lang w:val="da"/>
        </w:rPr>
        <w:t xml:space="preserve"> </w:t>
      </w:r>
    </w:p>
    <w:p w14:paraId="1186E068" w14:textId="77777777" w:rsidR="00CB71EA" w:rsidRPr="008A7CBE" w:rsidRDefault="00CB71EA" w:rsidP="00FA1EAD">
      <w:pPr>
        <w:pStyle w:val="Overskrift4"/>
      </w:pPr>
      <w:bookmarkStart w:id="319" w:name="_1jlao46"/>
      <w:bookmarkStart w:id="320" w:name="_Toc130121788"/>
      <w:bookmarkStart w:id="321" w:name="_Ref128999754"/>
      <w:bookmarkStart w:id="322" w:name="_Ref168991067"/>
      <w:bookmarkStart w:id="323" w:name="_Toc169710806"/>
      <w:bookmarkStart w:id="324" w:name="_Toc222319096"/>
      <w:bookmarkEnd w:id="319"/>
      <w:r>
        <w:rPr>
          <w:lang w:val="da"/>
        </w:rPr>
        <w:t>Studiedesign og instrument</w:t>
      </w:r>
      <w:bookmarkEnd w:id="320"/>
      <w:bookmarkEnd w:id="321"/>
      <w:r>
        <w:rPr>
          <w:lang w:val="da"/>
        </w:rPr>
        <w:t xml:space="preserve"> [”instrument 1”]</w:t>
      </w:r>
      <w:bookmarkEnd w:id="322"/>
      <w:bookmarkEnd w:id="323"/>
      <w:bookmarkEnd w:id="324"/>
    </w:p>
    <w:p w14:paraId="710FCEF9" w14:textId="037D5A44" w:rsidR="009D7428" w:rsidRDefault="00CB71EA" w:rsidP="009D7428">
      <w:bookmarkStart w:id="325" w:name="_43ky6rz"/>
      <w:bookmarkStart w:id="326" w:name="_Hlk128645057"/>
      <w:bookmarkEnd w:id="325"/>
      <w:r>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E91EFD">
        <w:t>,</w:t>
      </w:r>
      <w:r w:rsidR="009D7428" w:rsidRPr="009D7428">
        <w:t xml:space="preserve"> skal ansøger levere den supplere</w:t>
      </w:r>
      <w:r w:rsidR="00E91EFD">
        <w:t>nde</w:t>
      </w:r>
      <w:r w:rsidR="009D7428" w:rsidRPr="009D7428">
        <w:t xml:space="preserve"> information til de relevante spørgsmål</w:t>
      </w:r>
      <w:r w:rsidR="009D7428">
        <w:t xml:space="preserve">. </w:t>
      </w:r>
    </w:p>
    <w:p w14:paraId="7E5BAB94" w14:textId="27023434" w:rsidR="00CB71EA" w:rsidRPr="003460F6" w:rsidRDefault="00CB71EA" w:rsidP="009D7428">
      <w:r>
        <w:rPr>
          <w:lang w:val="da"/>
        </w:rPr>
        <w:t>Beskriv og begrund valg og anvendelse af instrument og studiedesig</w:t>
      </w:r>
      <w:bookmarkEnd w:id="326"/>
      <w:r>
        <w:rPr>
          <w:lang w:val="da"/>
        </w:rPr>
        <w:t>n. Hvis der afrapporteres på et instrument, der ikke stammer fra studiet, som informerede klinisk effekt og sikkerhed, skal eventuelle forskelle i populationer afrapporteres (inklusions- og eksklusionskriterier)</w:t>
      </w:r>
      <w:r w:rsidR="0064238B">
        <w:rPr>
          <w:lang w:val="da"/>
        </w:rPr>
        <w:t>,</w:t>
      </w:r>
      <w:r>
        <w:rPr>
          <w:lang w:val="da"/>
        </w:rPr>
        <w:t xml:space="preserve"> og </w:t>
      </w:r>
      <w:r w:rsidR="00315A41">
        <w:t>ansøger</w:t>
      </w:r>
      <w:r>
        <w:t xml:space="preserve"> skal</w:t>
      </w:r>
      <w:r w:rsidRPr="003D07E4">
        <w:t xml:space="preserve"> </w:t>
      </w:r>
      <w:r>
        <w:t>begrunde, hvorfor de eksterne kilder kan anvendes til trods for eventuelle forskelle</w:t>
      </w:r>
      <w:r>
        <w:rPr>
          <w:lang w:val="da"/>
        </w:rPr>
        <w:t>.]</w:t>
      </w:r>
    </w:p>
    <w:p w14:paraId="1DD236A4" w14:textId="77777777" w:rsidR="00CB71EA" w:rsidRPr="00A523AB" w:rsidRDefault="00CB71EA" w:rsidP="00FA1EAD">
      <w:pPr>
        <w:pStyle w:val="Overskrift4"/>
      </w:pPr>
      <w:bookmarkStart w:id="327" w:name="_2iq8gzs"/>
      <w:bookmarkStart w:id="328" w:name="_Toc130121789"/>
      <w:bookmarkStart w:id="329" w:name="_Ref128998934"/>
      <w:bookmarkStart w:id="330" w:name="_Ref168992337"/>
      <w:bookmarkStart w:id="331" w:name="_Toc169710807"/>
      <w:bookmarkStart w:id="332" w:name="_Toc222319097"/>
      <w:bookmarkEnd w:id="327"/>
      <w:r>
        <w:rPr>
          <w:lang w:val="da"/>
        </w:rPr>
        <w:t>Dataindsamling</w:t>
      </w:r>
      <w:bookmarkEnd w:id="328"/>
      <w:bookmarkEnd w:id="329"/>
      <w:r>
        <w:rPr>
          <w:lang w:val="da"/>
        </w:rPr>
        <w:t xml:space="preserve"> [”instrument 1”]</w:t>
      </w:r>
      <w:bookmarkEnd w:id="330"/>
      <w:bookmarkEnd w:id="331"/>
      <w:bookmarkEnd w:id="332"/>
    </w:p>
    <w:p w14:paraId="1F2C1024" w14:textId="60DB8ED4" w:rsidR="009D7428" w:rsidRPr="009D7428" w:rsidRDefault="00CB71EA" w:rsidP="009D7428">
      <w:r w:rsidRPr="009E64B5">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64238B">
        <w:t>,</w:t>
      </w:r>
      <w:r w:rsidR="009D7428" w:rsidRPr="009D7428">
        <w:t xml:space="preserve"> skal ansøger levere den supplere</w:t>
      </w:r>
      <w:r w:rsidR="00971904">
        <w:t>nde</w:t>
      </w:r>
      <w:r w:rsidR="009D7428" w:rsidRPr="009D7428">
        <w:t xml:space="preserve"> information til de relevante spørgsmål</w:t>
      </w:r>
      <w:r w:rsidR="009D7428">
        <w:t>.</w:t>
      </w:r>
    </w:p>
    <w:p w14:paraId="69D9B00B" w14:textId="6EF60DD8" w:rsidR="00CB71EA" w:rsidRPr="00EF7999" w:rsidRDefault="00CB71EA" w:rsidP="0024591E">
      <w:r w:rsidRPr="009E64B5">
        <w:rPr>
          <w:lang w:val="da"/>
        </w:rPr>
        <w:t xml:space="preserve">Udfyld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C527FB">
        <w:t xml:space="preserve">Tabel </w:t>
      </w:r>
      <w:r w:rsidR="00C527FB">
        <w:rPr>
          <w:noProof/>
        </w:rPr>
        <w:t>25</w:t>
      </w:r>
      <w:r w:rsidR="00A14F48">
        <w:rPr>
          <w:lang w:val="da"/>
        </w:rPr>
        <w:fldChar w:fldCharType="end"/>
      </w:r>
      <w:r w:rsidR="00A14F48">
        <w:rPr>
          <w:lang w:val="da"/>
        </w:rPr>
        <w:t xml:space="preserve"> </w:t>
      </w:r>
      <w:r w:rsidR="00AA5AAA">
        <w:rPr>
          <w:lang w:val="da"/>
        </w:rPr>
        <w:t>f</w:t>
      </w:r>
      <w:r w:rsidRPr="009E64B5">
        <w:rPr>
          <w:lang w:val="da"/>
        </w:rPr>
        <w:t>or alle indsamlingstidspunkter</w:t>
      </w:r>
      <w:r w:rsidR="0064238B">
        <w:rPr>
          <w:lang w:val="da"/>
        </w:rPr>
        <w:t>,</w:t>
      </w:r>
      <w:r w:rsidRPr="009E64B5">
        <w:rPr>
          <w:lang w:val="da"/>
        </w:rPr>
        <w:t xml:space="preserve"> og beskriv dataindsamlingen, herunder</w:t>
      </w:r>
      <w:r w:rsidRPr="009E64B5">
        <w:t xml:space="preserve"> </w:t>
      </w:r>
      <w:r>
        <w:t xml:space="preserve">eventuelle årsager til </w:t>
      </w:r>
      <w:bookmarkStart w:id="333" w:name="_Hlk160627360"/>
      <w:r w:rsidRPr="009E64B5">
        <w:rPr>
          <w:lang w:val="da"/>
        </w:rPr>
        <w:t>forskelle i besvarelsesandele på tværs af behandlingsarme (f.eks. forskelle i bivirkningsprofiler) og implikationer af dette</w:t>
      </w:r>
      <w:bookmarkEnd w:id="333"/>
      <w:r w:rsidRPr="009E64B5">
        <w:rPr>
          <w:lang w:val="da"/>
        </w:rPr>
        <w:t>.</w:t>
      </w:r>
      <w:r w:rsidR="002D70F4">
        <w:rPr>
          <w:lang w:val="da"/>
        </w:rPr>
        <w:t xml:space="preserve"> Hvis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C527FB">
        <w:t xml:space="preserve">Tabel </w:t>
      </w:r>
      <w:r w:rsidR="00C527FB">
        <w:rPr>
          <w:noProof/>
        </w:rPr>
        <w:t>25</w:t>
      </w:r>
      <w:r w:rsidR="00A14F48">
        <w:rPr>
          <w:lang w:val="da"/>
        </w:rPr>
        <w:fldChar w:fldCharType="end"/>
      </w:r>
      <w:r w:rsidR="001D3379">
        <w:rPr>
          <w:lang w:val="da"/>
        </w:rPr>
        <w:t xml:space="preserve"> </w:t>
      </w:r>
      <w:r w:rsidR="002D70F4">
        <w:rPr>
          <w:lang w:val="da"/>
        </w:rPr>
        <w:t>er meget lang</w:t>
      </w:r>
      <w:r w:rsidR="0064238B">
        <w:rPr>
          <w:lang w:val="da"/>
        </w:rPr>
        <w:t>,</w:t>
      </w:r>
      <w:r w:rsidR="002D70F4">
        <w:rPr>
          <w:lang w:val="da"/>
        </w:rPr>
        <w:t xml:space="preserve"> kan denne angives i </w:t>
      </w:r>
      <w:proofErr w:type="spellStart"/>
      <w:r w:rsidR="002D70F4">
        <w:rPr>
          <w:lang w:val="da"/>
        </w:rPr>
        <w:t>appendix</w:t>
      </w:r>
      <w:proofErr w:type="spellEnd"/>
      <w:r w:rsidR="002D70F4">
        <w:rPr>
          <w:lang w:val="da"/>
        </w:rPr>
        <w:t xml:space="preserve"> </w:t>
      </w:r>
      <w:r w:rsidR="002D70F4">
        <w:rPr>
          <w:lang w:val="da"/>
        </w:rPr>
        <w:fldChar w:fldCharType="begin"/>
      </w:r>
      <w:r w:rsidR="002D70F4">
        <w:rPr>
          <w:lang w:val="da"/>
        </w:rPr>
        <w:instrText xml:space="preserve"> REF _Ref207797741 \r \h </w:instrText>
      </w:r>
      <w:r w:rsidR="002D70F4">
        <w:rPr>
          <w:lang w:val="da"/>
        </w:rPr>
      </w:r>
      <w:r w:rsidR="002D70F4">
        <w:rPr>
          <w:lang w:val="da"/>
        </w:rPr>
        <w:fldChar w:fldCharType="separate"/>
      </w:r>
      <w:r w:rsidR="00C527FB">
        <w:rPr>
          <w:lang w:val="da"/>
        </w:rPr>
        <w:t>G.1</w:t>
      </w:r>
      <w:r w:rsidR="002D70F4">
        <w:rPr>
          <w:lang w:val="da"/>
        </w:rPr>
        <w:fldChar w:fldCharType="end"/>
      </w:r>
      <w:r w:rsidR="002D70F4">
        <w:rPr>
          <w:lang w:val="da"/>
        </w:rPr>
        <w:t xml:space="preserve"> fremfor i indeværende afsnit.</w:t>
      </w:r>
      <w:r w:rsidRPr="009E64B5">
        <w:rPr>
          <w:lang w:val="da"/>
        </w:rPr>
        <w:t xml:space="preserve"> Hvis instrumentet danner grundlag for beregning af nytteværdier, </w:t>
      </w:r>
      <w:r w:rsidR="0024591E">
        <w:rPr>
          <w:lang w:val="da"/>
        </w:rPr>
        <w:t xml:space="preserve">udfyld </w:t>
      </w:r>
      <w:r w:rsidR="00740328">
        <w:rPr>
          <w:lang w:val="da"/>
        </w:rPr>
        <w:t xml:space="preserve">da også </w:t>
      </w:r>
      <w:r w:rsidR="0024591E">
        <w:rPr>
          <w:lang w:val="da"/>
        </w:rPr>
        <w:fldChar w:fldCharType="begin"/>
      </w:r>
      <w:r w:rsidR="0024591E">
        <w:rPr>
          <w:lang w:val="da"/>
        </w:rPr>
        <w:instrText xml:space="preserve"> REF _Ref201584179 \h </w:instrText>
      </w:r>
      <w:r w:rsidR="0024591E">
        <w:rPr>
          <w:lang w:val="da"/>
        </w:rPr>
      </w:r>
      <w:r w:rsidR="0024591E">
        <w:rPr>
          <w:lang w:val="da"/>
        </w:rPr>
        <w:fldChar w:fldCharType="separate"/>
      </w:r>
      <w:r w:rsidR="00C527FB">
        <w:t xml:space="preserve">Tabel </w:t>
      </w:r>
      <w:r w:rsidR="00C527FB">
        <w:rPr>
          <w:noProof/>
        </w:rPr>
        <w:t>26</w:t>
      </w:r>
      <w:r w:rsidR="0024591E">
        <w:rPr>
          <w:lang w:val="da"/>
        </w:rPr>
        <w:fldChar w:fldCharType="end"/>
      </w:r>
      <w:r w:rsidRPr="009E64B5">
        <w:rPr>
          <w:lang w:val="da"/>
        </w:rPr>
        <w:t>.</w:t>
      </w:r>
      <w:r w:rsidR="00EF5CAC">
        <w:rPr>
          <w:lang w:val="da"/>
        </w:rPr>
        <w:t xml:space="preserve"> Bemærk, at der i opgørelsen af antal besvarelser skal tages udgangspunkt i antal fulde besvarelser af spørgeskemaet.</w:t>
      </w:r>
      <w:r w:rsidRPr="009E64B5">
        <w:rPr>
          <w:lang w:val="da"/>
        </w:rPr>
        <w:t>]</w:t>
      </w:r>
      <w:bookmarkStart w:id="334" w:name="_xvir7l"/>
      <w:bookmarkEnd w:id="334"/>
    </w:p>
    <w:p w14:paraId="6BDED040" w14:textId="1DF34373" w:rsidR="00D4352D" w:rsidRDefault="00D4352D" w:rsidP="009066B4">
      <w:pPr>
        <w:pStyle w:val="Tabeltitel"/>
      </w:pPr>
      <w:bookmarkStart w:id="335" w:name="_Ref201584120"/>
      <w:r>
        <w:t xml:space="preserve">Tabel </w:t>
      </w:r>
      <w:fldSimple w:instr=" SEQ Tabel \* ARABIC ">
        <w:r w:rsidR="00C527FB">
          <w:rPr>
            <w:noProof/>
          </w:rPr>
          <w:t>25</w:t>
        </w:r>
      </w:fldSimple>
      <w:bookmarkEnd w:id="335"/>
      <w:r w:rsidR="009066B4">
        <w:rPr>
          <w:noProof/>
        </w:rPr>
        <w:t>.</w:t>
      </w:r>
      <w:r>
        <w:t xml:space="preserve"> </w:t>
      </w:r>
      <w:r w:rsidRPr="007E315E">
        <w:t>Overblik over besvarelser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1340"/>
        <w:gridCol w:w="1372"/>
        <w:gridCol w:w="1029"/>
        <w:gridCol w:w="1724"/>
        <w:gridCol w:w="1791"/>
      </w:tblGrid>
      <w:tr w:rsidR="002B4451" w14:paraId="38043EE2"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5F4389E9" w14:textId="77777777" w:rsidR="002B4451" w:rsidRDefault="002B4451" w:rsidP="002B4451">
            <w:pPr>
              <w:pStyle w:val="Tabel-Overskrift1"/>
            </w:pPr>
            <w:bookmarkStart w:id="336" w:name="_Hlk160625845"/>
            <w:r w:rsidRPr="009066B4">
              <w:t>Tidspunkt</w:t>
            </w:r>
          </w:p>
        </w:tc>
        <w:tc>
          <w:tcPr>
            <w:tcW w:w="961" w:type="pct"/>
          </w:tcPr>
          <w:p w14:paraId="7A3E8296" w14:textId="768A3AE8"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patienter ”at </w:t>
            </w:r>
            <w:proofErr w:type="spellStart"/>
            <w:r w:rsidRPr="009066B4">
              <w:t>risk</w:t>
            </w:r>
            <w:proofErr w:type="spellEnd"/>
            <w:r w:rsidRPr="009066B4">
              <w:t>”* på tidspunkt t (forventet antal besvarelser)</w:t>
            </w:r>
          </w:p>
          <w:p w14:paraId="489EE016" w14:textId="1244F382"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648" w:type="pct"/>
          </w:tcPr>
          <w:p w14:paraId="4E66E58F" w14:textId="2B1E253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Antal besvarelser på tidspunkt t</w:t>
            </w:r>
          </w:p>
          <w:p w14:paraId="2C944B6D" w14:textId="5C81721E"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1203" w:type="pct"/>
          </w:tcPr>
          <w:p w14:paraId="18017E40" w14:textId="36A7DF1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ud af </w:t>
            </w:r>
            <w:r w:rsidR="00571239" w:rsidRPr="009066B4">
              <w:t xml:space="preserve">antal </w:t>
            </w:r>
            <w:r w:rsidRPr="009066B4">
              <w:t xml:space="preserve">patienter ”at </w:t>
            </w:r>
            <w:proofErr w:type="spellStart"/>
            <w:r w:rsidRPr="009066B4">
              <w:t>risk</w:t>
            </w:r>
            <w:proofErr w:type="spellEnd"/>
            <w:r w:rsidRPr="009066B4">
              <w:t>” på tidspunkt t**</w:t>
            </w:r>
            <w:r w:rsidRPr="009066B4">
              <w:br/>
              <w:t>%</w:t>
            </w:r>
          </w:p>
        </w:tc>
        <w:tc>
          <w:tcPr>
            <w:tcW w:w="1249" w:type="pct"/>
          </w:tcPr>
          <w:p w14:paraId="781E8D89" w14:textId="1391116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w:t>
            </w:r>
            <w:r w:rsidR="00571239" w:rsidRPr="009066B4">
              <w:t xml:space="preserve">ud af antal patienter ved </w:t>
            </w:r>
            <w:proofErr w:type="spellStart"/>
            <w:r w:rsidR="00571239" w:rsidRPr="009066B4">
              <w:t>randomisering</w:t>
            </w:r>
            <w:proofErr w:type="spellEnd"/>
            <w:r w:rsidRPr="009066B4">
              <w:t>***</w:t>
            </w:r>
          </w:p>
          <w:p w14:paraId="00C67AD3" w14:textId="23656E2B" w:rsidR="002B4451"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w:t>
            </w:r>
          </w:p>
        </w:tc>
      </w:tr>
      <w:tr w:rsidR="002B4451" w:rsidRPr="00DF527B" w14:paraId="7AF9F62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1FEF1A20" w14:textId="3F55D112" w:rsidR="002B4451" w:rsidRPr="009066B4" w:rsidRDefault="00BD5CE1" w:rsidP="002B4451">
            <w:pPr>
              <w:pStyle w:val="Tabel-Overskrift2"/>
            </w:pPr>
            <w:r w:rsidRPr="009066B4">
              <w:rPr>
                <w:lang w:val="da"/>
              </w:rPr>
              <w:t>Måletidspunkt 1</w:t>
            </w:r>
          </w:p>
        </w:tc>
        <w:tc>
          <w:tcPr>
            <w:tcW w:w="961" w:type="pct"/>
          </w:tcPr>
          <w:p w14:paraId="04E4AAEC" w14:textId="619EE7AD"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99</w:t>
            </w:r>
          </w:p>
        </w:tc>
        <w:tc>
          <w:tcPr>
            <w:tcW w:w="648" w:type="pct"/>
          </w:tcPr>
          <w:p w14:paraId="38F5E960" w14:textId="1FF13E0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90</w:t>
            </w:r>
          </w:p>
        </w:tc>
        <w:tc>
          <w:tcPr>
            <w:tcW w:w="1203" w:type="pct"/>
          </w:tcPr>
          <w:p w14:paraId="4D97CBC4" w14:textId="03A1A84B"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91 % (dvs. 90/99)</w:t>
            </w:r>
          </w:p>
        </w:tc>
        <w:tc>
          <w:tcPr>
            <w:tcW w:w="1249" w:type="pct"/>
          </w:tcPr>
          <w:p w14:paraId="0D69081D" w14:textId="428A3CA9"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 xml:space="preserve">90 % (dvs. 90/100 hvis 100 patienter ved </w:t>
            </w:r>
            <w:proofErr w:type="spellStart"/>
            <w:r w:rsidRPr="009066B4">
              <w:rPr>
                <w:color w:val="747474"/>
                <w:lang w:val="da"/>
              </w:rPr>
              <w:t>randomisering</w:t>
            </w:r>
            <w:proofErr w:type="spellEnd"/>
            <w:r w:rsidRPr="009066B4">
              <w:rPr>
                <w:color w:val="747474"/>
                <w:lang w:val="da"/>
              </w:rPr>
              <w:t>)</w:t>
            </w:r>
          </w:p>
        </w:tc>
      </w:tr>
      <w:tr w:rsidR="002B4451" w:rsidRPr="00DF527B" w14:paraId="25574D01"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26486AA" w14:textId="04EDD0A5" w:rsidR="002B4451" w:rsidRPr="009066B4" w:rsidRDefault="00BD5CE1" w:rsidP="002B4451">
            <w:pPr>
              <w:pStyle w:val="Tabel-Overskrift2"/>
            </w:pPr>
            <w:r w:rsidRPr="009066B4">
              <w:rPr>
                <w:lang w:val="da"/>
              </w:rPr>
              <w:lastRenderedPageBreak/>
              <w:t>Måletids</w:t>
            </w:r>
            <w:r w:rsidR="002B4451" w:rsidRPr="009066B4">
              <w:rPr>
                <w:lang w:val="da"/>
              </w:rPr>
              <w:t xml:space="preserve">punkt </w:t>
            </w:r>
            <w:r w:rsidRPr="009066B4">
              <w:rPr>
                <w:lang w:val="da"/>
              </w:rPr>
              <w:t>2</w:t>
            </w:r>
          </w:p>
        </w:tc>
        <w:tc>
          <w:tcPr>
            <w:tcW w:w="961" w:type="pct"/>
          </w:tcPr>
          <w:p w14:paraId="014105F7" w14:textId="282AB1C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85</w:t>
            </w:r>
          </w:p>
        </w:tc>
        <w:tc>
          <w:tcPr>
            <w:tcW w:w="648" w:type="pct"/>
          </w:tcPr>
          <w:p w14:paraId="5D0AE5D0" w14:textId="5469FDF8"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1203" w:type="pct"/>
          </w:tcPr>
          <w:p w14:paraId="1E331A0C" w14:textId="797E584A"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94 % (dvs. 80/85)</w:t>
            </w:r>
          </w:p>
        </w:tc>
        <w:tc>
          <w:tcPr>
            <w:tcW w:w="1249" w:type="pct"/>
          </w:tcPr>
          <w:p w14:paraId="1CC6BF07" w14:textId="5D40F736"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80 % (dvs. 80/100)</w:t>
            </w:r>
          </w:p>
        </w:tc>
      </w:tr>
      <w:tr w:rsidR="002B4451" w:rsidRPr="00DF527B" w14:paraId="0FFBC0F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2131DC82" w14:textId="2953AAB7" w:rsidR="002B4451" w:rsidRPr="009066B4" w:rsidRDefault="00BD5CE1" w:rsidP="002B4451">
            <w:pPr>
              <w:pStyle w:val="Tabel-Overskrift2"/>
            </w:pPr>
            <w:r w:rsidRPr="009066B4">
              <w:rPr>
                <w:lang w:val="da"/>
              </w:rPr>
              <w:t>Målet</w:t>
            </w:r>
            <w:r w:rsidR="002B4451" w:rsidRPr="009066B4">
              <w:rPr>
                <w:lang w:val="da"/>
              </w:rPr>
              <w:t xml:space="preserve">idspunkt </w:t>
            </w:r>
            <w:r w:rsidRPr="009066B4">
              <w:rPr>
                <w:lang w:val="da"/>
              </w:rPr>
              <w:t>3</w:t>
            </w:r>
          </w:p>
        </w:tc>
        <w:tc>
          <w:tcPr>
            <w:tcW w:w="961" w:type="pct"/>
          </w:tcPr>
          <w:p w14:paraId="6A9AB046" w14:textId="08F25E7C"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648" w:type="pct"/>
          </w:tcPr>
          <w:p w14:paraId="3768C640" w14:textId="601A4374"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60</w:t>
            </w:r>
          </w:p>
        </w:tc>
        <w:tc>
          <w:tcPr>
            <w:tcW w:w="1203" w:type="pct"/>
          </w:tcPr>
          <w:p w14:paraId="3135EDDA" w14:textId="15AF1D21" w:rsidR="002B4451" w:rsidRPr="009066B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75 % (dvs. 60/80)</w:t>
            </w:r>
          </w:p>
        </w:tc>
        <w:tc>
          <w:tcPr>
            <w:tcW w:w="1249" w:type="pct"/>
          </w:tcPr>
          <w:p w14:paraId="41802E94" w14:textId="7588C6D0"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60% (dvs. 60/100)</w:t>
            </w:r>
          </w:p>
        </w:tc>
      </w:tr>
      <w:tr w:rsidR="002B4451" w:rsidRPr="009E25C1" w14:paraId="704DEB38"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827232B" w14:textId="09C8EFE6" w:rsidR="002B4451" w:rsidRPr="009066B4" w:rsidRDefault="00BD5CE1" w:rsidP="002B4451">
            <w:pPr>
              <w:pStyle w:val="Tabel-Overskrift2"/>
            </w:pPr>
            <w:r w:rsidRPr="009066B4">
              <w:rPr>
                <w:lang w:val="da"/>
              </w:rPr>
              <w:t>...</w:t>
            </w:r>
            <w:r w:rsidR="002B4451" w:rsidRPr="009066B4">
              <w:rPr>
                <w:lang w:val="da"/>
              </w:rPr>
              <w:t xml:space="preserve"> </w:t>
            </w:r>
          </w:p>
        </w:tc>
        <w:tc>
          <w:tcPr>
            <w:tcW w:w="961" w:type="pct"/>
          </w:tcPr>
          <w:p w14:paraId="5E323BE4" w14:textId="1B8FE7C8"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648" w:type="pct"/>
          </w:tcPr>
          <w:p w14:paraId="3E4A4D72" w14:textId="493E2A3A"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03" w:type="pct"/>
          </w:tcPr>
          <w:p w14:paraId="7755F184" w14:textId="75804F1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49" w:type="pct"/>
          </w:tcPr>
          <w:p w14:paraId="74D4918E" w14:textId="0B76F7F1"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w:t>
            </w:r>
          </w:p>
        </w:tc>
      </w:tr>
    </w:tbl>
    <w:p w14:paraId="7DC2E7AA" w14:textId="46DC0D1D" w:rsidR="004E3122" w:rsidRPr="00BD5CE1" w:rsidRDefault="004E3122" w:rsidP="009066B4">
      <w:pPr>
        <w:pStyle w:val="Tabel-note"/>
        <w:rPr>
          <w:color w:val="000000" w:themeColor="text1"/>
          <w:szCs w:val="16"/>
        </w:rPr>
      </w:pPr>
      <w:bookmarkStart w:id="337" w:name="_3hv69ve"/>
      <w:bookmarkStart w:id="338" w:name="_Hlk207965790"/>
      <w:bookmarkStart w:id="339" w:name="_Toc130121790"/>
      <w:bookmarkStart w:id="340" w:name="_Ref130047871"/>
      <w:bookmarkStart w:id="341" w:name="_Ref130044119"/>
      <w:bookmarkEnd w:id="336"/>
      <w:bookmarkEnd w:id="337"/>
      <w:r w:rsidRPr="00BD5CE1">
        <w:t xml:space="preserve">* Antal patienter ”at risk”: </w:t>
      </w:r>
      <w:r w:rsidR="00BD5CE1" w:rsidRPr="00BD5CE1">
        <w:t>Patienter, der ikke er døde eller censoreret før tidspunkt t</w:t>
      </w:r>
      <w:r w:rsidR="009066B4">
        <w:t>,</w:t>
      </w:r>
      <w:r w:rsidR="00BD5CE1" w:rsidRPr="00BD5CE1">
        <w:t xml:space="preserve"> og dermed forventes at udfylde spørgeskemaet. Patienter, der er ophørt behandling</w:t>
      </w:r>
      <w:r w:rsidR="009066B4">
        <w:t>,</w:t>
      </w:r>
      <w:r w:rsidR="00BD5CE1" w:rsidRPr="00BD5CE1">
        <w:t xml:space="preserve"> skal tælles med. </w:t>
      </w:r>
    </w:p>
    <w:p w14:paraId="123FE36A" w14:textId="35E05C8A" w:rsidR="002B4451" w:rsidRPr="00BD5CE1" w:rsidRDefault="002B4451" w:rsidP="009066B4">
      <w:pPr>
        <w:pStyle w:val="Tabel-note"/>
      </w:pPr>
      <w:r w:rsidRPr="00BD5CE1">
        <w:t>**Andel besvarelser ud af patienter ”at risk” på tidspunkt t = antal besvarelser på tidspunkt t/antal patienter ”at risk” på tidspunkt t</w:t>
      </w:r>
      <w:r w:rsidR="009066B4">
        <w:t>.</w:t>
      </w:r>
    </w:p>
    <w:p w14:paraId="2834DA8E" w14:textId="4E843F6C" w:rsidR="00CB71EA" w:rsidRPr="00BD5CE1" w:rsidRDefault="004F2A0C" w:rsidP="009066B4">
      <w:pPr>
        <w:pStyle w:val="Tabel-note"/>
      </w:pPr>
      <w:r w:rsidRPr="00BD5CE1">
        <w:t>*</w:t>
      </w:r>
      <w:r w:rsidR="002B4451" w:rsidRPr="00BD5CE1">
        <w:t>**</w:t>
      </w:r>
      <w:r w:rsidRPr="00BD5CE1">
        <w:t xml:space="preserve">Andel besvarelser siden randomisering = </w:t>
      </w:r>
      <w:r w:rsidR="004E3122" w:rsidRPr="00BD5CE1">
        <w:t xml:space="preserve">antal </w:t>
      </w:r>
      <w:r w:rsidRPr="00BD5CE1">
        <w:t xml:space="preserve">besvarelser </w:t>
      </w:r>
      <w:r w:rsidR="002B4451" w:rsidRPr="00BD5CE1">
        <w:t>på</w:t>
      </w:r>
      <w:r w:rsidRPr="00BD5CE1">
        <w:t xml:space="preserve"> tidspunkt t/antal patienter ved randomisering</w:t>
      </w:r>
      <w:r w:rsidR="009066B4">
        <w:t>.</w:t>
      </w:r>
    </w:p>
    <w:p w14:paraId="7B9A641A" w14:textId="742B1DBC" w:rsidR="0024591E" w:rsidRDefault="0024591E" w:rsidP="009066B4">
      <w:pPr>
        <w:pStyle w:val="Tabeltitel"/>
      </w:pPr>
      <w:bookmarkStart w:id="342" w:name="_Ref201584179"/>
      <w:bookmarkStart w:id="343" w:name="_Hlk207965872"/>
      <w:bookmarkEnd w:id="338"/>
      <w:r>
        <w:t xml:space="preserve">Tabel </w:t>
      </w:r>
      <w:fldSimple w:instr=" SEQ Tabel \* ARABIC ">
        <w:r w:rsidR="00C527FB">
          <w:rPr>
            <w:noProof/>
          </w:rPr>
          <w:t>26</w:t>
        </w:r>
      </w:fldSimple>
      <w:bookmarkEnd w:id="342"/>
      <w:r w:rsidR="009066B4">
        <w:rPr>
          <w:noProof/>
        </w:rPr>
        <w:t>.</w:t>
      </w:r>
      <w:r>
        <w:t xml:space="preserve"> </w:t>
      </w:r>
      <w:r w:rsidRPr="00A958FD">
        <w:t>Overblik over besvarelser fordelt på helbredsstadier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14:paraId="2AACF62E" w14:textId="384AA5A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0EB14617" w14:textId="77777777" w:rsidR="00BD5CE1" w:rsidRDefault="00BD5CE1" w:rsidP="005E6E76">
            <w:pPr>
              <w:pStyle w:val="Tabel-Overskrift1"/>
            </w:pPr>
            <w:r w:rsidRPr="009066B4">
              <w:t>Helbredsstadie</w:t>
            </w:r>
          </w:p>
        </w:tc>
        <w:tc>
          <w:tcPr>
            <w:tcW w:w="1570" w:type="pct"/>
          </w:tcPr>
          <w:p w14:paraId="0B0F61EA" w14:textId="5FC8523D" w:rsidR="00BD5CE1" w:rsidRPr="009066B4"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besvarelser i helbredsstadiet </w:t>
            </w:r>
          </w:p>
          <w:p w14:paraId="3C9840A3" w14:textId="4442CA2D"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 xml:space="preserve">N </w:t>
            </w:r>
          </w:p>
        </w:tc>
        <w:tc>
          <w:tcPr>
            <w:tcW w:w="1912" w:type="pct"/>
          </w:tcPr>
          <w:p w14:paraId="20555286" w14:textId="21FECE70"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Antal patienter, der har afgivet minimum én besvarelse i helbredsstadiet</w:t>
            </w:r>
          </w:p>
          <w:p w14:paraId="209062F2" w14:textId="17393A3E"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N</w:t>
            </w:r>
          </w:p>
        </w:tc>
      </w:tr>
      <w:tr w:rsidR="00BD5CE1" w:rsidRPr="00DF527B" w14:paraId="55CC3E41" w14:textId="6FBBDE4F" w:rsidTr="00BD5CE1">
        <w:tc>
          <w:tcPr>
            <w:cnfStyle w:val="001000000000" w:firstRow="0" w:lastRow="0" w:firstColumn="1" w:lastColumn="0" w:oddVBand="0" w:evenVBand="0" w:oddHBand="0" w:evenHBand="0" w:firstRowFirstColumn="0" w:firstRowLastColumn="0" w:lastRowFirstColumn="0" w:lastRowLastColumn="0"/>
            <w:tcW w:w="1519" w:type="pct"/>
          </w:tcPr>
          <w:p w14:paraId="388100CF" w14:textId="77777777" w:rsidR="00BD5CE1" w:rsidRPr="009066B4" w:rsidRDefault="00BD5CE1" w:rsidP="005E6E76">
            <w:pPr>
              <w:pStyle w:val="Tabel-Overskrift2"/>
            </w:pPr>
            <w:r w:rsidRPr="009066B4">
              <w:rPr>
                <w:lang w:val="da"/>
              </w:rPr>
              <w:t>Stadie 1</w:t>
            </w:r>
          </w:p>
        </w:tc>
        <w:tc>
          <w:tcPr>
            <w:tcW w:w="1570" w:type="pct"/>
          </w:tcPr>
          <w:p w14:paraId="14C67250" w14:textId="51530799"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 xml:space="preserve">500 </w:t>
            </w:r>
          </w:p>
        </w:tc>
        <w:tc>
          <w:tcPr>
            <w:tcW w:w="1912" w:type="pct"/>
          </w:tcPr>
          <w:p w14:paraId="061CEF68" w14:textId="15B46BFE"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99</w:t>
            </w:r>
          </w:p>
        </w:tc>
      </w:tr>
      <w:tr w:rsidR="00BD5CE1" w:rsidRPr="00DF527B" w14:paraId="29CADD6C" w14:textId="55362D04" w:rsidTr="00BD5CE1">
        <w:tc>
          <w:tcPr>
            <w:cnfStyle w:val="001000000000" w:firstRow="0" w:lastRow="0" w:firstColumn="1" w:lastColumn="0" w:oddVBand="0" w:evenVBand="0" w:oddHBand="0" w:evenHBand="0" w:firstRowFirstColumn="0" w:firstRowLastColumn="0" w:lastRowFirstColumn="0" w:lastRowLastColumn="0"/>
            <w:tcW w:w="1519" w:type="pct"/>
          </w:tcPr>
          <w:p w14:paraId="177D270C" w14:textId="77777777" w:rsidR="00BD5CE1" w:rsidRPr="009066B4" w:rsidRDefault="00BD5CE1" w:rsidP="005E6E76">
            <w:pPr>
              <w:pStyle w:val="Tabel-Overskrift2"/>
            </w:pPr>
            <w:r w:rsidRPr="009066B4">
              <w:rPr>
                <w:lang w:val="da"/>
              </w:rPr>
              <w:t>Stadie 2</w:t>
            </w:r>
          </w:p>
        </w:tc>
        <w:tc>
          <w:tcPr>
            <w:tcW w:w="1570" w:type="pct"/>
          </w:tcPr>
          <w:p w14:paraId="069042F6" w14:textId="64E96C94"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100</w:t>
            </w:r>
          </w:p>
        </w:tc>
        <w:tc>
          <w:tcPr>
            <w:tcW w:w="1912" w:type="pct"/>
          </w:tcPr>
          <w:p w14:paraId="66FEF877" w14:textId="19CB9F0F"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60</w:t>
            </w:r>
          </w:p>
        </w:tc>
      </w:tr>
      <w:tr w:rsidR="00BD5CE1" w:rsidRPr="009E25C1" w14:paraId="7D5919B9" w14:textId="631D110B" w:rsidTr="00BD5CE1">
        <w:tc>
          <w:tcPr>
            <w:cnfStyle w:val="001000000000" w:firstRow="0" w:lastRow="0" w:firstColumn="1" w:lastColumn="0" w:oddVBand="0" w:evenVBand="0" w:oddHBand="0" w:evenHBand="0" w:firstRowFirstColumn="0" w:firstRowLastColumn="0" w:lastRowFirstColumn="0" w:lastRowLastColumn="0"/>
            <w:tcW w:w="1519" w:type="pct"/>
          </w:tcPr>
          <w:p w14:paraId="669D3C58" w14:textId="77777777" w:rsidR="00BD5CE1" w:rsidRPr="009066B4" w:rsidRDefault="00BD5CE1" w:rsidP="005E6E76">
            <w:pPr>
              <w:pStyle w:val="Tabel-Overskrift2"/>
            </w:pPr>
            <w:r w:rsidRPr="009066B4">
              <w:rPr>
                <w:lang w:val="da"/>
              </w:rPr>
              <w:t xml:space="preserve"> Osv. </w:t>
            </w:r>
          </w:p>
        </w:tc>
        <w:tc>
          <w:tcPr>
            <w:tcW w:w="1570" w:type="pct"/>
          </w:tcPr>
          <w:p w14:paraId="3C5B1080" w14:textId="69B2A0CA"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c>
          <w:tcPr>
            <w:tcW w:w="1912" w:type="pct"/>
          </w:tcPr>
          <w:p w14:paraId="19C2260D" w14:textId="1771B716"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r>
    </w:tbl>
    <w:p w14:paraId="0C11C570" w14:textId="77777777" w:rsidR="002B4451" w:rsidRDefault="002B4451" w:rsidP="00FA1EAD"/>
    <w:p w14:paraId="5DE9E256" w14:textId="77777777" w:rsidR="00CB71EA" w:rsidRDefault="00CB71EA" w:rsidP="00FA1EAD">
      <w:pPr>
        <w:pStyle w:val="Overskrift4"/>
      </w:pPr>
      <w:bookmarkStart w:id="344" w:name="_Ref168991069"/>
      <w:bookmarkStart w:id="345" w:name="_Toc169710808"/>
      <w:bookmarkStart w:id="346" w:name="_Toc222319098"/>
      <w:bookmarkEnd w:id="343"/>
      <w:r>
        <w:rPr>
          <w:lang w:val="da"/>
        </w:rPr>
        <w:t xml:space="preserve">Resultater </w:t>
      </w:r>
      <w:bookmarkStart w:id="347" w:name="_Ref128990734"/>
      <w:bookmarkEnd w:id="339"/>
      <w:bookmarkEnd w:id="340"/>
      <w:bookmarkEnd w:id="341"/>
      <w:r>
        <w:rPr>
          <w:lang w:val="da"/>
        </w:rPr>
        <w:t>[”instrument 1”]</w:t>
      </w:r>
      <w:bookmarkEnd w:id="344"/>
      <w:bookmarkEnd w:id="345"/>
      <w:bookmarkEnd w:id="346"/>
    </w:p>
    <w:p w14:paraId="532F3545" w14:textId="77777777" w:rsidR="00C527FB" w:rsidRDefault="008E3A93" w:rsidP="00C527FB">
      <w:r>
        <w:t>[</w:t>
      </w:r>
      <w:r w:rsidR="009D7428" w:rsidRPr="009D7428">
        <w:t>Hvis der er udført en JCA henvises i stedet til de relevante afsnit i JCA-rapporten</w:t>
      </w:r>
      <w:r>
        <w:t xml:space="preserve">. Vær opmærksom på, at Medicinrådet for præferencebaserede instrumenter (fx EQ-5D-5L) </w:t>
      </w:r>
      <w:r w:rsidR="00266E72">
        <w:t xml:space="preserve">skal bruge resultaterne </w:t>
      </w:r>
      <w:r>
        <w:t xml:space="preserve">opgjort med danske præferencevægte, og disse skal fremgå af indeværende afsnit, hvis disse ikke fremgår af JCA-rapporten. </w:t>
      </w:r>
      <w:r w:rsidR="0024591E">
        <w:rPr>
          <w:b/>
          <w:bCs/>
          <w:color w:val="005F50" w:themeColor="accent1"/>
          <w:sz w:val="18"/>
          <w:lang w:val="da"/>
        </w:rPr>
        <w:fldChar w:fldCharType="begin"/>
      </w:r>
      <w:r w:rsidR="0024591E">
        <w:rPr>
          <w:lang w:val="da"/>
        </w:rPr>
        <w:instrText xml:space="preserve"> REF _Ref201584196 \h </w:instrText>
      </w:r>
      <w:r w:rsidR="00A14F48">
        <w:rPr>
          <w:b/>
          <w:bCs/>
          <w:color w:val="005F50" w:themeColor="accent1"/>
          <w:sz w:val="18"/>
          <w:lang w:val="da"/>
        </w:rPr>
        <w:instrText xml:space="preserve"> \* MERGEFORMAT </w:instrText>
      </w:r>
      <w:r w:rsidR="0024591E">
        <w:rPr>
          <w:b/>
          <w:bCs/>
          <w:color w:val="005F50" w:themeColor="accent1"/>
          <w:sz w:val="18"/>
          <w:lang w:val="da"/>
        </w:rPr>
      </w:r>
      <w:r w:rsidR="0024591E">
        <w:rPr>
          <w:b/>
          <w:bCs/>
          <w:color w:val="005F50" w:themeColor="accent1"/>
          <w:sz w:val="18"/>
          <w:lang w:val="da"/>
        </w:rPr>
        <w:fldChar w:fldCharType="separate"/>
      </w:r>
    </w:p>
    <w:p w14:paraId="709CF8DF" w14:textId="1C75BB9F" w:rsidR="00CB71EA" w:rsidRPr="00464636" w:rsidRDefault="00C527FB" w:rsidP="00A14F48">
      <w:r>
        <w:t>Tabel 27</w:t>
      </w:r>
      <w:r w:rsidR="0024591E">
        <w:rPr>
          <w:lang w:val="da"/>
        </w:rPr>
        <w:fldChar w:fldCharType="end"/>
      </w:r>
      <w:r w:rsidR="00CB71EA">
        <w:rPr>
          <w:lang w:val="da"/>
        </w:rPr>
        <w:t xml:space="preserve"> for alle indsamlingstidspunkter</w:t>
      </w:r>
      <w:r w:rsidR="009066B4">
        <w:rPr>
          <w:lang w:val="da"/>
        </w:rPr>
        <w:t>,</w:t>
      </w:r>
      <w:r w:rsidR="00CB71EA">
        <w:rPr>
          <w:lang w:val="da"/>
        </w:rPr>
        <w:t xml:space="preserve"> og inkludér en graf, der viser de gennemsnitlige ændringer (med 95 % konfidensintervaller) ved de forskellige indsamlingstidspunkter siden baseline for både interventionen og komparatoren</w:t>
      </w:r>
      <w:r w:rsidR="00A60F6E">
        <w:rPr>
          <w:lang w:val="da"/>
        </w:rPr>
        <w:t>, s</w:t>
      </w:r>
      <w:r w:rsidR="00CB71EA">
        <w:rPr>
          <w:lang w:val="da"/>
        </w:rPr>
        <w:t>e eksempel på graf</w:t>
      </w:r>
      <w:r w:rsidR="00A60F6E">
        <w:rPr>
          <w:lang w:val="da"/>
        </w:rPr>
        <w:t xml:space="preserve"> </w:t>
      </w:r>
      <w:r w:rsidR="00CB71EA">
        <w:rPr>
          <w:lang w:val="da"/>
        </w:rPr>
        <w:t>nedenfor. Ved afrapportering af instrumentet, der ligger til grund for beregning af nytteværdier, skal der også afrapporteres på udvikling i inde</w:t>
      </w:r>
      <w:r w:rsidR="009066B4">
        <w:rPr>
          <w:lang w:val="da"/>
        </w:rPr>
        <w:t>ks</w:t>
      </w:r>
      <w:r w:rsidR="00CB71EA">
        <w:rPr>
          <w:lang w:val="da"/>
        </w:rPr>
        <w:t xml:space="preserve">score (med præferencevægte). For EQ-5D-5L angives f.eks. både resultater på indeksscore med danske præferencevægte og EQ-VAS. </w:t>
      </w:r>
      <w:r w:rsidR="00A60F6E">
        <w:rPr>
          <w:lang w:val="da"/>
        </w:rPr>
        <w:t xml:space="preserve">Afrapportér </w:t>
      </w:r>
      <w:r w:rsidR="0024591E">
        <w:rPr>
          <w:lang w:val="da"/>
        </w:rPr>
        <w:t>i</w:t>
      </w:r>
      <w:r w:rsidR="00CB71EA">
        <w:rPr>
          <w:lang w:val="da"/>
        </w:rPr>
        <w:t xml:space="preserve"> </w:t>
      </w:r>
      <w:r w:rsidR="0024591E">
        <w:rPr>
          <w:lang w:val="da"/>
        </w:rPr>
        <w:fldChar w:fldCharType="begin"/>
      </w:r>
      <w:r w:rsidR="0024591E">
        <w:rPr>
          <w:lang w:val="da"/>
        </w:rPr>
        <w:instrText xml:space="preserve"> REF _Ref132624892 \r \h </w:instrText>
      </w:r>
      <w:r w:rsidR="0024591E">
        <w:rPr>
          <w:lang w:val="da"/>
        </w:rPr>
      </w:r>
      <w:r w:rsidR="0024591E">
        <w:rPr>
          <w:lang w:val="da"/>
        </w:rPr>
        <w:fldChar w:fldCharType="separate"/>
      </w:r>
      <w:proofErr w:type="spellStart"/>
      <w:r>
        <w:rPr>
          <w:lang w:val="da"/>
        </w:rPr>
        <w:t>Appendix</w:t>
      </w:r>
      <w:proofErr w:type="spellEnd"/>
      <w:r>
        <w:rPr>
          <w:lang w:val="da"/>
        </w:rPr>
        <w:t xml:space="preserve"> G</w:t>
      </w:r>
      <w:r w:rsidR="0024591E">
        <w:rPr>
          <w:lang w:val="da"/>
        </w:rPr>
        <w:fldChar w:fldCharType="end"/>
      </w:r>
      <w:r w:rsidR="0024591E">
        <w:rPr>
          <w:lang w:val="da"/>
        </w:rPr>
        <w:t xml:space="preserve"> </w:t>
      </w:r>
      <w:r w:rsidR="00CB71EA">
        <w:rPr>
          <w:lang w:val="da"/>
        </w:rPr>
        <w:t>resultater for alle enkeltdomæner.]</w:t>
      </w:r>
    </w:p>
    <w:p w14:paraId="510477F9" w14:textId="77777777" w:rsidR="00CB71EA" w:rsidRPr="00C8517F" w:rsidRDefault="00CB71EA" w:rsidP="00FA1EAD">
      <w:pPr>
        <w:pStyle w:val="Billedtekst"/>
      </w:pPr>
      <w:r>
        <w:rPr>
          <w:lang w:val="da"/>
        </w:rPr>
        <w:lastRenderedPageBreak/>
        <w:t>Eksempel på figur, der viser gennemsnitlig ændring over tid i et givet mål for helbredsrelateret livskvalitet:</w:t>
      </w:r>
    </w:p>
    <w:p w14:paraId="2BAB2F27" w14:textId="0A562956" w:rsidR="00CB71EA" w:rsidRPr="00EF7999" w:rsidRDefault="00CB71EA" w:rsidP="0024591E">
      <w:r>
        <w:rPr>
          <w:noProof/>
          <w:lang w:val="da"/>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bookmarkStart w:id="348" w:name="_1x0gk37"/>
      <w:bookmarkStart w:id="349" w:name="_Ref130200706"/>
      <w:bookmarkStart w:id="350" w:name="_Toc135636279"/>
      <w:bookmarkEnd w:id="347"/>
      <w:bookmarkEnd w:id="348"/>
    </w:p>
    <w:p w14:paraId="03F0C9E9" w14:textId="77777777" w:rsidR="0024591E" w:rsidRDefault="0024591E" w:rsidP="0024591E">
      <w:pPr>
        <w:pStyle w:val="Billedtekst"/>
        <w:keepNext/>
      </w:pPr>
      <w:bookmarkStart w:id="351" w:name="_Ref201584196"/>
    </w:p>
    <w:p w14:paraId="5F6C47F4" w14:textId="414AD04B" w:rsidR="0024591E" w:rsidRDefault="0024591E" w:rsidP="009066B4">
      <w:pPr>
        <w:pStyle w:val="Tabeltitel-grn0"/>
      </w:pPr>
      <w:r>
        <w:t xml:space="preserve">Tabel </w:t>
      </w:r>
      <w:r w:rsidR="00042944">
        <w:fldChar w:fldCharType="begin"/>
      </w:r>
      <w:r w:rsidR="00042944">
        <w:instrText xml:space="preserve"> SEQ Tabel \* ARABIC </w:instrText>
      </w:r>
      <w:r w:rsidR="00042944">
        <w:fldChar w:fldCharType="separate"/>
      </w:r>
      <w:r w:rsidR="00C527FB">
        <w:rPr>
          <w:noProof/>
        </w:rPr>
        <w:t>27</w:t>
      </w:r>
      <w:r w:rsidR="00042944">
        <w:rPr>
          <w:noProof/>
        </w:rPr>
        <w:fldChar w:fldCharType="end"/>
      </w:r>
      <w:bookmarkEnd w:id="351"/>
      <w:r w:rsidR="009066B4">
        <w:rPr>
          <w:noProof/>
        </w:rPr>
        <w:t>.</w:t>
      </w:r>
      <w:r>
        <w:t xml:space="preserve"> </w:t>
      </w:r>
      <w:proofErr w:type="spellStart"/>
      <w:r w:rsidR="0015463D">
        <w:t>Resultater</w:t>
      </w:r>
      <w:proofErr w:type="spellEnd"/>
      <w:r w:rsidRPr="0027395B">
        <w:t xml:space="preserve"> for [instrument 1]</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14:paraId="7C57B94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613CAE74" w14:textId="77777777" w:rsidR="00CB71EA" w:rsidRDefault="00CB71EA" w:rsidP="00FA1EAD">
            <w:pPr>
              <w:pStyle w:val="Tabel-Overskrift1"/>
            </w:pPr>
            <w:r w:rsidRPr="009066B4">
              <w:t>Tidspunkt</w:t>
            </w:r>
          </w:p>
        </w:tc>
        <w:tc>
          <w:tcPr>
            <w:tcW w:w="1280" w:type="pct"/>
          </w:tcPr>
          <w:p w14:paraId="6FFD7653"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Intervention</w:t>
            </w:r>
          </w:p>
        </w:tc>
        <w:tc>
          <w:tcPr>
            <w:tcW w:w="1250" w:type="pct"/>
          </w:tcPr>
          <w:p w14:paraId="69B1345A"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Komparator</w:t>
            </w:r>
          </w:p>
        </w:tc>
        <w:tc>
          <w:tcPr>
            <w:tcW w:w="1249" w:type="pct"/>
          </w:tcPr>
          <w:p w14:paraId="4E32579B"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Forskel</w:t>
            </w:r>
          </w:p>
        </w:tc>
      </w:tr>
      <w:tr w:rsidR="00CB71EA" w:rsidRPr="00A16319" w14:paraId="42369BC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C6B2504" w14:textId="77777777" w:rsidR="00CB71EA" w:rsidRPr="00DF527B" w:rsidRDefault="00CB71EA" w:rsidP="00FA1EAD">
            <w:pPr>
              <w:pStyle w:val="Tabel-Overskrift2"/>
            </w:pPr>
          </w:p>
        </w:tc>
        <w:tc>
          <w:tcPr>
            <w:tcW w:w="1280" w:type="pct"/>
          </w:tcPr>
          <w:p w14:paraId="4577F706" w14:textId="4422E042"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50" w:type="pct"/>
          </w:tcPr>
          <w:p w14:paraId="264C8297" w14:textId="73DC9220"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49" w:type="pct"/>
          </w:tcPr>
          <w:p w14:paraId="603A936D"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pPr>
            <w:r>
              <w:t>Forskel (95%CI)</w:t>
            </w:r>
          </w:p>
        </w:tc>
      </w:tr>
      <w:tr w:rsidR="00CB71EA" w:rsidRPr="00DF527B" w14:paraId="04DC0934"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4022F2D" w14:textId="77777777" w:rsidR="00CB71EA" w:rsidRPr="009066B4" w:rsidRDefault="00CB71EA" w:rsidP="00FA1EAD">
            <w:pPr>
              <w:pStyle w:val="Tabel-Overskrift2"/>
            </w:pPr>
            <w:r w:rsidRPr="009066B4">
              <w:rPr>
                <w:lang w:val="da"/>
              </w:rPr>
              <w:t xml:space="preserve">Baseline </w:t>
            </w:r>
          </w:p>
        </w:tc>
        <w:tc>
          <w:tcPr>
            <w:tcW w:w="1280" w:type="pct"/>
          </w:tcPr>
          <w:p w14:paraId="22D8B90D"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6F3FEA2E"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0207EB57"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C78843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0859C3E6" w14:textId="77777777" w:rsidR="00CB71EA" w:rsidRPr="009066B4" w:rsidRDefault="00CB71EA" w:rsidP="00FA1EAD">
            <w:pPr>
              <w:pStyle w:val="Tabel-Overskrift2"/>
            </w:pPr>
            <w:r w:rsidRPr="009066B4">
              <w:rPr>
                <w:lang w:val="da"/>
              </w:rPr>
              <w:t>Tidspunkt 1</w:t>
            </w:r>
          </w:p>
        </w:tc>
        <w:tc>
          <w:tcPr>
            <w:tcW w:w="1280" w:type="pct"/>
          </w:tcPr>
          <w:p w14:paraId="76BCF4E8"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4A0C593A"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6C7DD10"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63DB021"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675A7F8" w14:textId="77777777" w:rsidR="00CB71EA" w:rsidRPr="009066B4" w:rsidRDefault="00CB71EA" w:rsidP="00FA1EAD">
            <w:pPr>
              <w:pStyle w:val="Tabel-Overskrift2"/>
            </w:pPr>
            <w:r w:rsidRPr="009066B4">
              <w:rPr>
                <w:lang w:val="da"/>
              </w:rPr>
              <w:t>Tidspunkt 2</w:t>
            </w:r>
          </w:p>
        </w:tc>
        <w:tc>
          <w:tcPr>
            <w:tcW w:w="1280" w:type="pct"/>
          </w:tcPr>
          <w:p w14:paraId="2AB9BB73"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3258E2E6"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17056D45"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9E25C1" w14:paraId="1F1C58F9"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79AC771" w14:textId="77777777" w:rsidR="00CB71EA" w:rsidRPr="009066B4" w:rsidRDefault="00CB71EA" w:rsidP="00FA1EAD">
            <w:pPr>
              <w:pStyle w:val="Tabel-Overskrift2"/>
            </w:pPr>
            <w:r w:rsidRPr="009066B4">
              <w:rPr>
                <w:lang w:val="da"/>
              </w:rPr>
              <w:t xml:space="preserve"> Osv. </w:t>
            </w:r>
          </w:p>
        </w:tc>
        <w:tc>
          <w:tcPr>
            <w:tcW w:w="1280" w:type="pct"/>
          </w:tcPr>
          <w:p w14:paraId="17E211A5"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56CBA761"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DE1162B"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bl>
    <w:p w14:paraId="1D8E0AC5" w14:textId="77777777" w:rsidR="00CB71EA" w:rsidRDefault="00CB71EA" w:rsidP="00FA1EAD">
      <w:pPr>
        <w:pStyle w:val="Tabeltitel-grn0"/>
        <w:rPr>
          <w:lang w:val="da"/>
        </w:rPr>
      </w:pPr>
    </w:p>
    <w:p w14:paraId="6D3FF7E3" w14:textId="77777777" w:rsidR="00CB71EA" w:rsidRPr="00224226" w:rsidRDefault="00CB71EA" w:rsidP="00FA1EAD">
      <w:pPr>
        <w:pStyle w:val="Overskrift3"/>
      </w:pPr>
      <w:bookmarkStart w:id="352" w:name="_4h042r0"/>
      <w:bookmarkStart w:id="353" w:name="_Ref168991360"/>
      <w:bookmarkStart w:id="354" w:name="_Toc169710809"/>
      <w:bookmarkStart w:id="355" w:name="_Toc222319099"/>
      <w:bookmarkStart w:id="356" w:name="_Ref128999228"/>
      <w:bookmarkStart w:id="357" w:name="_Toc130121791"/>
      <w:bookmarkStart w:id="358" w:name="_Ref135123453"/>
      <w:bookmarkEnd w:id="349"/>
      <w:bookmarkEnd w:id="350"/>
      <w:bookmarkEnd w:id="352"/>
      <w:r>
        <w:rPr>
          <w:lang w:val="da"/>
        </w:rPr>
        <w:t>[”Instrument 2”]</w:t>
      </w:r>
      <w:bookmarkEnd w:id="353"/>
      <w:bookmarkEnd w:id="354"/>
      <w:bookmarkEnd w:id="355"/>
    </w:p>
    <w:p w14:paraId="4A15B4E1" w14:textId="77777777" w:rsidR="00CB71EA" w:rsidRDefault="00CB71EA" w:rsidP="00FA1EAD">
      <w:pPr>
        <w:pStyle w:val="Overskrift4"/>
        <w:rPr>
          <w:lang w:val="da"/>
        </w:rPr>
      </w:pPr>
      <w:bookmarkStart w:id="359" w:name="_Ref168991278"/>
      <w:bookmarkStart w:id="360" w:name="_Toc169710810"/>
      <w:bookmarkStart w:id="361" w:name="_Toc222319100"/>
      <w:r>
        <w:rPr>
          <w:lang w:val="da"/>
        </w:rPr>
        <w:t>Studiedesign og instrument [”instrument 2”]</w:t>
      </w:r>
      <w:bookmarkEnd w:id="359"/>
      <w:bookmarkEnd w:id="360"/>
      <w:bookmarkEnd w:id="361"/>
    </w:p>
    <w:p w14:paraId="3DC8E77E" w14:textId="2FE325CB"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_Ref168991067 \r \h </w:instrText>
      </w:r>
      <w:r w:rsidR="00FA1EAD">
        <w:rPr>
          <w:lang w:val="da"/>
        </w:rPr>
        <w:instrText xml:space="preserve"> \* MERGEFORMAT </w:instrText>
      </w:r>
      <w:r>
        <w:rPr>
          <w:lang w:val="da"/>
        </w:rPr>
      </w:r>
      <w:r>
        <w:rPr>
          <w:lang w:val="da"/>
        </w:rPr>
        <w:fldChar w:fldCharType="separate"/>
      </w:r>
      <w:r w:rsidR="00C527FB">
        <w:rPr>
          <w:lang w:val="da"/>
        </w:rPr>
        <w:t>10.2.1.1</w:t>
      </w:r>
      <w:r>
        <w:rPr>
          <w:lang w:val="da"/>
        </w:rPr>
        <w:fldChar w:fldCharType="end"/>
      </w:r>
      <w:r>
        <w:rPr>
          <w:lang w:val="da"/>
        </w:rPr>
        <w:t>]</w:t>
      </w:r>
    </w:p>
    <w:p w14:paraId="5F6598C0" w14:textId="77777777" w:rsidR="00CB71EA" w:rsidRDefault="00CB71EA" w:rsidP="00FA1EAD">
      <w:pPr>
        <w:pStyle w:val="Overskrift4"/>
        <w:rPr>
          <w:lang w:val="da"/>
        </w:rPr>
      </w:pPr>
      <w:bookmarkStart w:id="362" w:name="_Toc169710811"/>
      <w:bookmarkStart w:id="363" w:name="_Toc222319101"/>
      <w:r>
        <w:rPr>
          <w:lang w:val="da"/>
        </w:rPr>
        <w:t>Dataindsamling [”instrument 2”]</w:t>
      </w:r>
      <w:bookmarkEnd w:id="362"/>
      <w:bookmarkEnd w:id="363"/>
    </w:p>
    <w:p w14:paraId="57A1DEA2" w14:textId="4B527AB8"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_Ref168992337 \r \h </w:instrText>
      </w:r>
      <w:r w:rsidR="00FA1EAD">
        <w:rPr>
          <w:lang w:val="da"/>
        </w:rPr>
        <w:instrText xml:space="preserve"> \* MERGEFORMAT </w:instrText>
      </w:r>
      <w:r>
        <w:rPr>
          <w:lang w:val="da"/>
        </w:rPr>
      </w:r>
      <w:r>
        <w:rPr>
          <w:lang w:val="da"/>
        </w:rPr>
        <w:fldChar w:fldCharType="separate"/>
      </w:r>
      <w:r w:rsidR="00C527FB">
        <w:rPr>
          <w:lang w:val="da"/>
        </w:rPr>
        <w:t>10.2.1.2</w:t>
      </w:r>
      <w:r>
        <w:rPr>
          <w:lang w:val="da"/>
        </w:rPr>
        <w:fldChar w:fldCharType="end"/>
      </w:r>
      <w:r>
        <w:rPr>
          <w:lang w:val="da"/>
        </w:rPr>
        <w:t>]</w:t>
      </w:r>
    </w:p>
    <w:p w14:paraId="77E6C15E" w14:textId="77777777" w:rsidR="00CB71EA" w:rsidRDefault="00CB71EA" w:rsidP="00FA1EAD">
      <w:pPr>
        <w:pStyle w:val="Overskrift4"/>
        <w:rPr>
          <w:lang w:val="da"/>
        </w:rPr>
      </w:pPr>
      <w:bookmarkStart w:id="364" w:name="_Ref168991280"/>
      <w:bookmarkStart w:id="365" w:name="_Toc169710812"/>
      <w:bookmarkStart w:id="366" w:name="_Toc222319102"/>
      <w:r>
        <w:rPr>
          <w:lang w:val="da"/>
        </w:rPr>
        <w:t>Resultater [”instrument 2”]</w:t>
      </w:r>
      <w:bookmarkEnd w:id="364"/>
      <w:bookmarkEnd w:id="365"/>
      <w:bookmarkEnd w:id="366"/>
    </w:p>
    <w:p w14:paraId="6A952F27" w14:textId="0530E294"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_Ref168991069 \r \h </w:instrText>
      </w:r>
      <w:r w:rsidR="00FA1EAD">
        <w:rPr>
          <w:lang w:val="da"/>
        </w:rPr>
        <w:instrText xml:space="preserve"> \* MERGEFORMAT </w:instrText>
      </w:r>
      <w:r>
        <w:rPr>
          <w:lang w:val="da"/>
        </w:rPr>
      </w:r>
      <w:r>
        <w:rPr>
          <w:lang w:val="da"/>
        </w:rPr>
        <w:fldChar w:fldCharType="separate"/>
      </w:r>
      <w:r w:rsidR="00C527FB">
        <w:rPr>
          <w:lang w:val="da"/>
        </w:rPr>
        <w:t>10.2.1.3</w:t>
      </w:r>
      <w:r>
        <w:rPr>
          <w:lang w:val="da"/>
        </w:rPr>
        <w:fldChar w:fldCharType="end"/>
      </w:r>
      <w:r>
        <w:rPr>
          <w:lang w:val="da"/>
        </w:rPr>
        <w:t>]</w:t>
      </w:r>
    </w:p>
    <w:p w14:paraId="783EDCAE" w14:textId="77777777" w:rsidR="00CB71EA" w:rsidRDefault="00CB71EA" w:rsidP="00FA1EAD">
      <w:pPr>
        <w:pStyle w:val="Overskrift3"/>
        <w:rPr>
          <w:lang w:val="da"/>
        </w:rPr>
      </w:pPr>
      <w:bookmarkStart w:id="367" w:name="_Ref159503588"/>
      <w:bookmarkStart w:id="368" w:name="_Toc169710813"/>
      <w:bookmarkStart w:id="369" w:name="_Toc222319103"/>
      <w:bookmarkStart w:id="370" w:name="_Ref168993392"/>
      <w:r>
        <w:rPr>
          <w:lang w:val="da"/>
        </w:rPr>
        <w:lastRenderedPageBreak/>
        <w:t>Opsummering ved rapportering af flere instrumenter</w:t>
      </w:r>
      <w:bookmarkEnd w:id="367"/>
      <w:bookmarkEnd w:id="368"/>
      <w:bookmarkEnd w:id="369"/>
    </w:p>
    <w:p w14:paraId="1EA50689" w14:textId="4B60D8F5" w:rsidR="00CB71EA" w:rsidRPr="00276DDD" w:rsidRDefault="00CB71EA" w:rsidP="00FA1EAD">
      <w:pPr>
        <w:rPr>
          <w:lang w:val="da"/>
        </w:rPr>
      </w:pPr>
      <w:r>
        <w:rPr>
          <w:lang w:val="da"/>
        </w:rPr>
        <w:t>[</w:t>
      </w:r>
      <w:bookmarkStart w:id="371" w:name="_Hlk159503415"/>
      <w:r>
        <w:t>Anvendes der flere forskellige instrumenter, skal der her angives en sammenfatning af fordele og ulemper ved de enkelte instrumenter samt eventuelle årsager til forskelle i rapporteret helbredsrelateret livskvalitet mellem instrumenterne</w:t>
      </w:r>
      <w:bookmarkEnd w:id="371"/>
      <w:r>
        <w:t>.</w:t>
      </w:r>
      <w:r w:rsidR="00A60F6E">
        <w:t xml:space="preserve"> </w:t>
      </w:r>
      <w:r w:rsidR="00A60F6E">
        <w:rPr>
          <w:rFonts w:cs="Arial"/>
          <w:lang w:val="da"/>
        </w:rPr>
        <w:t>Eventuelle forskelle i populationer (inklusions- og eksklusionskriterier samt patientkarakteristika) og instrumenter skal opsummeres kort.</w:t>
      </w:r>
      <w:r>
        <w:t>]</w:t>
      </w:r>
    </w:p>
    <w:p w14:paraId="3BF86B0B" w14:textId="77777777" w:rsidR="00CB71EA" w:rsidRPr="00113C81" w:rsidRDefault="00CB71EA" w:rsidP="00FA1EAD">
      <w:pPr>
        <w:pStyle w:val="Overskrift2"/>
      </w:pPr>
      <w:bookmarkStart w:id="372" w:name="_Ref169097390"/>
      <w:bookmarkStart w:id="373" w:name="_Toc169710814"/>
      <w:bookmarkStart w:id="374" w:name="_Toc222319104"/>
      <w:r>
        <w:t>Nytteværdier</w:t>
      </w:r>
      <w:bookmarkEnd w:id="372"/>
      <w:bookmarkEnd w:id="373"/>
      <w:bookmarkEnd w:id="374"/>
    </w:p>
    <w:p w14:paraId="442F6474" w14:textId="77777777" w:rsidR="00CB71EA" w:rsidRPr="00276DDD" w:rsidRDefault="00CB71EA" w:rsidP="00FA1EAD">
      <w:pPr>
        <w:pStyle w:val="Overskrift3"/>
      </w:pPr>
      <w:bookmarkStart w:id="375" w:name="_Toc169710815"/>
      <w:bookmarkStart w:id="376" w:name="_Toc222319105"/>
      <w:bookmarkEnd w:id="356"/>
      <w:bookmarkEnd w:id="357"/>
      <w:bookmarkEnd w:id="358"/>
      <w:bookmarkEnd w:id="370"/>
      <w:r>
        <w:rPr>
          <w:lang w:val="da"/>
        </w:rPr>
        <w:t>Datagrundlag</w:t>
      </w:r>
      <w:bookmarkEnd w:id="375"/>
      <w:bookmarkEnd w:id="376"/>
    </w:p>
    <w:p w14:paraId="56EEC4FC" w14:textId="6E96B1D8" w:rsidR="00CB71EA" w:rsidRDefault="00CB71EA" w:rsidP="00FA1EAD">
      <w:pPr>
        <w:rPr>
          <w:rFonts w:cs="Arial"/>
          <w:lang w:val="da"/>
        </w:rPr>
      </w:pPr>
      <w:r>
        <w:rPr>
          <w:rFonts w:cs="Arial"/>
          <w:lang w:val="da"/>
        </w:rPr>
        <w:t>[</w:t>
      </w:r>
      <w:r>
        <w:rPr>
          <w:lang w:val="da"/>
        </w:rPr>
        <w:t xml:space="preserve">Beskriv datagrundlag, herunder hvilket af de rapporterede instrumenter i afsnit </w:t>
      </w:r>
      <w:r>
        <w:rPr>
          <w:lang w:val="da"/>
        </w:rPr>
        <w:fldChar w:fldCharType="begin"/>
      </w:r>
      <w:r>
        <w:rPr>
          <w:lang w:val="da"/>
        </w:rPr>
        <w:instrText xml:space="preserve"> REF _Ref168994125 \r \h </w:instrText>
      </w:r>
      <w:r w:rsidR="00FA1EAD">
        <w:rPr>
          <w:lang w:val="da"/>
        </w:rPr>
        <w:instrText xml:space="preserve"> \* MERGEFORMAT </w:instrText>
      </w:r>
      <w:r>
        <w:rPr>
          <w:lang w:val="da"/>
        </w:rPr>
      </w:r>
      <w:r>
        <w:rPr>
          <w:lang w:val="da"/>
        </w:rPr>
        <w:fldChar w:fldCharType="separate"/>
      </w:r>
      <w:r w:rsidR="00C527FB">
        <w:rPr>
          <w:lang w:val="da"/>
        </w:rPr>
        <w:t>10.2</w:t>
      </w:r>
      <w:r>
        <w:rPr>
          <w:lang w:val="da"/>
        </w:rPr>
        <w:fldChar w:fldCharType="end"/>
      </w:r>
      <w:r>
        <w:rPr>
          <w:lang w:val="da"/>
        </w:rPr>
        <w:t>, der udgør grundlaget for beregning af nytteværdier. Angiv</w:t>
      </w:r>
      <w:r w:rsidR="009502C4">
        <w:rPr>
          <w:lang w:val="da"/>
        </w:rPr>
        <w:t>,</w:t>
      </w:r>
      <w:r>
        <w:rPr>
          <w:lang w:val="da"/>
        </w:rPr>
        <w:t xml:space="preserve"> om der er udført aldersjustering i henhold til Medicinrådets metodevejledning.</w:t>
      </w:r>
      <w:r>
        <w:rPr>
          <w:rFonts w:cs="Arial"/>
          <w:lang w:val="da"/>
        </w:rPr>
        <w:t xml:space="preserve"> Hvis der </w:t>
      </w:r>
      <w:r w:rsidR="0024591E">
        <w:rPr>
          <w:rFonts w:cs="Arial"/>
          <w:lang w:val="da"/>
        </w:rPr>
        <w:t xml:space="preserve">er </w:t>
      </w:r>
      <w:r>
        <w:rPr>
          <w:rFonts w:cs="Arial"/>
          <w:lang w:val="da"/>
        </w:rPr>
        <w:t>forhold, der svækker validiteten af sammenligningen af nytteværdier på tværs af stadier, skal det beskrives i indeværende afsn</w:t>
      </w:r>
      <w:r w:rsidR="00A60F6E">
        <w:rPr>
          <w:rFonts w:cs="Arial"/>
          <w:lang w:val="da"/>
        </w:rPr>
        <w:t>i</w:t>
      </w:r>
      <w:r>
        <w:rPr>
          <w:rFonts w:cs="Arial"/>
          <w:lang w:val="da"/>
        </w:rPr>
        <w:t>t</w:t>
      </w:r>
      <w:r w:rsidR="00A60F6E">
        <w:rPr>
          <w:rFonts w:cs="Arial"/>
          <w:lang w:val="da"/>
        </w:rPr>
        <w:t>, f.eks. forskellige kilder</w:t>
      </w:r>
      <w:r w:rsidR="00EC5F8E">
        <w:rPr>
          <w:rFonts w:cs="Arial"/>
          <w:lang w:val="da"/>
        </w:rPr>
        <w:t>, instrumenter eller præferencevægte</w:t>
      </w:r>
      <w:r>
        <w:rPr>
          <w:rFonts w:cs="Arial"/>
          <w:lang w:val="da"/>
        </w:rPr>
        <w:t>.]</w:t>
      </w:r>
    </w:p>
    <w:p w14:paraId="2107EE16" w14:textId="77777777" w:rsidR="00CB71EA" w:rsidRDefault="00CB71EA" w:rsidP="00FA1EAD">
      <w:pPr>
        <w:pStyle w:val="Overskrift3"/>
      </w:pPr>
      <w:bookmarkStart w:id="377" w:name="_Toc161240867"/>
      <w:bookmarkStart w:id="378" w:name="_Toc161139205"/>
      <w:bookmarkStart w:id="379" w:name="_Toc161240868"/>
      <w:bookmarkStart w:id="380" w:name="_Toc161654735"/>
      <w:bookmarkStart w:id="381" w:name="_2w5ecyt"/>
      <w:bookmarkStart w:id="382" w:name="_Toc130121792"/>
      <w:bookmarkStart w:id="383" w:name="_Ref130043892"/>
      <w:bookmarkStart w:id="384" w:name="_Ref168993840"/>
      <w:bookmarkStart w:id="385" w:name="_Toc169710816"/>
      <w:bookmarkStart w:id="386" w:name="_Toc222319106"/>
      <w:bookmarkEnd w:id="377"/>
      <w:bookmarkEnd w:id="378"/>
      <w:bookmarkEnd w:id="379"/>
      <w:bookmarkEnd w:id="380"/>
      <w:bookmarkEnd w:id="381"/>
      <w:r>
        <w:rPr>
          <w:lang w:val="da"/>
        </w:rPr>
        <w:t>Beregning</w:t>
      </w:r>
      <w:bookmarkStart w:id="387" w:name="_Ref128999243"/>
      <w:bookmarkEnd w:id="382"/>
      <w:bookmarkEnd w:id="383"/>
      <w:r>
        <w:rPr>
          <w:lang w:val="da"/>
        </w:rPr>
        <w:t xml:space="preserve"> af nytteværdier</w:t>
      </w:r>
      <w:bookmarkEnd w:id="384"/>
      <w:bookmarkEnd w:id="385"/>
      <w:bookmarkEnd w:id="386"/>
    </w:p>
    <w:bookmarkEnd w:id="387"/>
    <w:p w14:paraId="4845831B" w14:textId="77777777" w:rsidR="00CB71EA" w:rsidRPr="00C90FD1" w:rsidRDefault="00CB71EA" w:rsidP="00FA1EAD">
      <w:pPr>
        <w:pStyle w:val="Opstilling-punkttegn"/>
        <w:numPr>
          <w:ilvl w:val="0"/>
          <w:numId w:val="0"/>
        </w:numPr>
        <w:rPr>
          <w:lang w:val="da"/>
        </w:rPr>
      </w:pPr>
      <w:r w:rsidRPr="00B90463">
        <w:rPr>
          <w:lang w:val="da"/>
        </w:rPr>
        <w:t xml:space="preserve">[Beskriv </w:t>
      </w:r>
      <w:r w:rsidRPr="00B90463">
        <w:t>valg af regressionsmodel, herunder</w:t>
      </w:r>
      <w:r>
        <w:t xml:space="preserve"> underliggende antagelser vedrørende f.eks. korrelation mellem observationer indenfor samme individ samt håndtering af missing data. Begrund sammenhæng mellem modelstrukturen i den sundhedsøkonomiske model og den anvendte regressionsligning, herunder hvorledes de forklarende variable reflekterer</w:t>
      </w:r>
      <w:r w:rsidRPr="00B90463">
        <w:t xml:space="preserve"> mekanismerne</w:t>
      </w:r>
      <w:r>
        <w:t xml:space="preserve"> (behandlingen og sygdomsudviklingen)</w:t>
      </w:r>
      <w:r w:rsidRPr="00B90463">
        <w:t xml:space="preserve"> bag ændringer i helbredsrelateret livskvalitet for hver af behandlingsarmene</w:t>
      </w:r>
      <w:r>
        <w:t>.</w:t>
      </w:r>
    </w:p>
    <w:p w14:paraId="2DC376BB" w14:textId="5A31FBA0" w:rsidR="00CB71EA" w:rsidRDefault="00CB71EA" w:rsidP="00FA1EAD">
      <w:pPr>
        <w:pStyle w:val="Opstilling-punkttegn"/>
        <w:numPr>
          <w:ilvl w:val="0"/>
          <w:numId w:val="0"/>
        </w:numPr>
      </w:pPr>
      <w:r w:rsidRPr="00B90463">
        <w:t xml:space="preserve">Alle nødvendige </w:t>
      </w:r>
      <w:r>
        <w:t>oplysninger</w:t>
      </w:r>
      <w:r w:rsidRPr="00B90463">
        <w:t xml:space="preserve"> til beregning af de endelige nytteværdier, herunder </w:t>
      </w:r>
      <w:r>
        <w:t xml:space="preserve">statistiske detaljer vedr. </w:t>
      </w:r>
      <w:r w:rsidRPr="00B90463">
        <w:t xml:space="preserve">valg af regressionsmodel, præcis angivelse af regressionsligninger </w:t>
      </w:r>
      <w:r>
        <w:t>og</w:t>
      </w:r>
      <w:r w:rsidRPr="00B90463">
        <w:t xml:space="preserve"> resultaterne heraf angives i </w:t>
      </w:r>
      <w:proofErr w:type="spellStart"/>
      <w:r w:rsidRPr="00B90463">
        <w:t>appendix</w:t>
      </w:r>
      <w:proofErr w:type="spellEnd"/>
      <w:r w:rsidRPr="00B90463">
        <w:t xml:space="preserve"> </w:t>
      </w:r>
      <w:r w:rsidRPr="00B90463">
        <w:fldChar w:fldCharType="begin"/>
      </w:r>
      <w:r w:rsidRPr="00B90463">
        <w:instrText xml:space="preserve"> REF _Ref168994771 \r \h  \* MERGEFORMAT </w:instrText>
      </w:r>
      <w:r w:rsidRPr="00B90463">
        <w:fldChar w:fldCharType="separate"/>
      </w:r>
      <w:r w:rsidR="00C527FB">
        <w:t>G.4</w:t>
      </w:r>
      <w:r w:rsidRPr="00B90463">
        <w:fldChar w:fldCharType="end"/>
      </w:r>
      <w:r>
        <w:t>.</w:t>
      </w:r>
      <w:r w:rsidRPr="00B90463">
        <w:t>]</w:t>
      </w:r>
      <w:bookmarkStart w:id="388" w:name="_Hlk161148162"/>
      <w:bookmarkStart w:id="389" w:name="_Toc130121793"/>
      <w:bookmarkStart w:id="390" w:name="_Ref128991084"/>
      <w:bookmarkStart w:id="391" w:name="_Ref161139237"/>
    </w:p>
    <w:p w14:paraId="3EAEA832" w14:textId="77777777" w:rsidR="00CB71EA" w:rsidRDefault="00CB71EA" w:rsidP="00FA1EAD">
      <w:pPr>
        <w:pStyle w:val="Overskrift3"/>
      </w:pPr>
      <w:bookmarkStart w:id="392" w:name="_Ref168992144"/>
      <w:bookmarkStart w:id="393" w:name="_Toc169710817"/>
      <w:bookmarkStart w:id="394" w:name="_Toc222319107"/>
      <w:r w:rsidRPr="00493CFB">
        <w:rPr>
          <w:lang w:val="da"/>
        </w:rPr>
        <w:t>Uønskede hændelser, komorbiditet og andre stadiespecifikke justeringer af nytteværdierne</w:t>
      </w:r>
      <w:bookmarkEnd w:id="392"/>
      <w:bookmarkEnd w:id="393"/>
      <w:bookmarkEnd w:id="394"/>
      <w:r w:rsidRPr="00493CFB">
        <w:rPr>
          <w:lang w:val="da"/>
        </w:rPr>
        <w:t xml:space="preserve"> </w:t>
      </w:r>
      <w:bookmarkEnd w:id="388"/>
      <w:bookmarkEnd w:id="389"/>
      <w:bookmarkEnd w:id="390"/>
      <w:bookmarkEnd w:id="391"/>
    </w:p>
    <w:p w14:paraId="4D774BD9" w14:textId="00D21B24" w:rsidR="00CB71EA" w:rsidRPr="00807271" w:rsidRDefault="00CB71EA" w:rsidP="00FA1EAD">
      <w:pPr>
        <w:rPr>
          <w:lang w:val="da"/>
        </w:rPr>
      </w:pPr>
      <w:bookmarkStart w:id="395" w:name="_Hlk161148205"/>
      <w:r>
        <w:rPr>
          <w:lang w:val="da"/>
        </w:rPr>
        <w:t>[</w:t>
      </w:r>
      <w:r>
        <w:t xml:space="preserve">Hvis der i nogle helbredsstadier eller modelcykler anvendes justering af de angivne nytteværdier grundet f.eks. komorbiditet eller </w:t>
      </w:r>
      <w:r w:rsidRPr="00AC4FEE">
        <w:t>uønskede hændelser</w:t>
      </w:r>
      <w:r>
        <w:t xml:space="preserve">, da skal dette </w:t>
      </w:r>
      <w:r w:rsidR="00EC5F8E">
        <w:t xml:space="preserve">angives i tabelformat i indeværende afsnit, og inklusionen skal </w:t>
      </w:r>
      <w:r>
        <w:t>begrundes</w:t>
      </w:r>
      <w:r w:rsidR="00EC5F8E">
        <w:t>. R</w:t>
      </w:r>
      <w:r>
        <w:t>elevante formler for justeringen skal inkluderes.</w:t>
      </w:r>
      <w:bookmarkStart w:id="396" w:name="_pkwqa1"/>
      <w:bookmarkStart w:id="397" w:name="_1opuj5n"/>
      <w:bookmarkStart w:id="398" w:name="_Ref128997371"/>
      <w:bookmarkStart w:id="399" w:name="_Ref130044036"/>
      <w:bookmarkStart w:id="400" w:name="_Ref130044362"/>
      <w:bookmarkStart w:id="401" w:name="_Toc130121795"/>
      <w:bookmarkEnd w:id="395"/>
      <w:bookmarkEnd w:id="396"/>
      <w:bookmarkEnd w:id="397"/>
      <w:r>
        <w:rPr>
          <w:lang w:val="da"/>
        </w:rPr>
        <w:t>]</w:t>
      </w:r>
    </w:p>
    <w:p w14:paraId="74A59AD2" w14:textId="77777777" w:rsidR="00CB71EA" w:rsidRDefault="00CB71EA" w:rsidP="00FA1EAD">
      <w:pPr>
        <w:pStyle w:val="Overskrift3"/>
        <w:rPr>
          <w:lang w:val="da"/>
        </w:rPr>
      </w:pPr>
      <w:bookmarkStart w:id="402" w:name="_48pi1tg"/>
      <w:bookmarkStart w:id="403" w:name="_1302m92"/>
      <w:bookmarkStart w:id="404" w:name="_3mzq4wv"/>
      <w:bookmarkStart w:id="405" w:name="_Toc130121800"/>
      <w:bookmarkStart w:id="406" w:name="_Ref128992148"/>
      <w:bookmarkStart w:id="407" w:name="_Ref168994613"/>
      <w:bookmarkStart w:id="408" w:name="_Toc169710818"/>
      <w:bookmarkStart w:id="409" w:name="_Toc222319108"/>
      <w:bookmarkEnd w:id="398"/>
      <w:bookmarkEnd w:id="399"/>
      <w:bookmarkEnd w:id="400"/>
      <w:bookmarkEnd w:id="401"/>
      <w:bookmarkEnd w:id="402"/>
      <w:bookmarkEnd w:id="403"/>
      <w:bookmarkEnd w:id="404"/>
      <w:r>
        <w:rPr>
          <w:lang w:val="da"/>
        </w:rPr>
        <w:t>Resultater for nytteværdier</w:t>
      </w:r>
      <w:bookmarkEnd w:id="405"/>
      <w:bookmarkEnd w:id="406"/>
      <w:bookmarkEnd w:id="407"/>
      <w:bookmarkEnd w:id="408"/>
      <w:bookmarkEnd w:id="409"/>
      <w:r>
        <w:rPr>
          <w:lang w:val="da"/>
        </w:rPr>
        <w:t xml:space="preserve"> </w:t>
      </w:r>
    </w:p>
    <w:p w14:paraId="52259D13" w14:textId="57C6F27E" w:rsidR="00CB71EA" w:rsidRPr="00EF7999" w:rsidRDefault="00CB71EA" w:rsidP="0024591E">
      <w:r>
        <w:rPr>
          <w:lang w:val="da"/>
        </w:rPr>
        <w:t>[Udfyld</w:t>
      </w:r>
      <w:r w:rsidR="00EC5F8E">
        <w:rPr>
          <w:lang w:val="da"/>
        </w:rPr>
        <w:t xml:space="preserve"> </w:t>
      </w:r>
      <w:r w:rsidR="00B46049">
        <w:rPr>
          <w:bCs/>
          <w:lang w:val="da"/>
        </w:rPr>
        <w:fldChar w:fldCharType="begin"/>
      </w:r>
      <w:r w:rsidR="00B46049">
        <w:rPr>
          <w:lang w:val="da"/>
        </w:rPr>
        <w:instrText xml:space="preserve"> REF _Ref201584460 \h </w:instrText>
      </w:r>
      <w:r w:rsidR="00B46049">
        <w:rPr>
          <w:bCs/>
          <w:lang w:val="da"/>
        </w:rPr>
      </w:r>
      <w:r w:rsidR="00B46049">
        <w:rPr>
          <w:bCs/>
          <w:lang w:val="da"/>
        </w:rPr>
        <w:fldChar w:fldCharType="separate"/>
      </w:r>
      <w:r w:rsidR="00C527FB" w:rsidRPr="00A83FB6">
        <w:t xml:space="preserve">Tabel </w:t>
      </w:r>
      <w:r w:rsidR="00C527FB">
        <w:rPr>
          <w:noProof/>
        </w:rPr>
        <w:t>28</w:t>
      </w:r>
      <w:r w:rsidR="00B46049">
        <w:rPr>
          <w:bCs/>
          <w:lang w:val="da"/>
        </w:rPr>
        <w:fldChar w:fldCharType="end"/>
      </w:r>
      <w:r>
        <w:rPr>
          <w:bCs/>
          <w:lang w:val="da"/>
        </w:rPr>
        <w:t>.</w:t>
      </w:r>
      <w:r w:rsidRPr="00913E5B">
        <w:rPr>
          <w:bCs/>
          <w:lang w:val="da"/>
        </w:rPr>
        <w:t xml:space="preserve"> </w:t>
      </w:r>
      <w:r>
        <w:rPr>
          <w:lang w:val="da"/>
        </w:rPr>
        <w:t xml:space="preserve">Præsenter og </w:t>
      </w:r>
      <w:r w:rsidRPr="00913E5B">
        <w:rPr>
          <w:lang w:val="da"/>
        </w:rPr>
        <w:t>beskriv</w:t>
      </w:r>
      <w:r>
        <w:rPr>
          <w:lang w:val="da"/>
        </w:rPr>
        <w:t>, hvis der er udført følsomhedsanalyser med andre nytteværdier.]</w:t>
      </w:r>
      <w:bookmarkStart w:id="410" w:name="_Hlk161305729"/>
    </w:p>
    <w:p w14:paraId="35DF1A1C" w14:textId="775E27F0" w:rsidR="0024591E" w:rsidRPr="00A83FB6" w:rsidRDefault="0024591E" w:rsidP="00DC35F4">
      <w:pPr>
        <w:pStyle w:val="Tabeltitel-grn0"/>
        <w:rPr>
          <w:lang w:val="da-DK"/>
        </w:rPr>
      </w:pPr>
      <w:bookmarkStart w:id="411" w:name="_Ref201584460"/>
      <w:r w:rsidRPr="00A83FB6">
        <w:rPr>
          <w:lang w:val="da-DK"/>
        </w:rPr>
        <w:lastRenderedPageBreak/>
        <w:t xml:space="preserve">Tabel </w:t>
      </w:r>
      <w:r w:rsidR="00266E72">
        <w:fldChar w:fldCharType="begin"/>
      </w:r>
      <w:r w:rsidR="00266E72" w:rsidRPr="00F94FE8">
        <w:rPr>
          <w:lang w:val="da-DK"/>
        </w:rPr>
        <w:instrText xml:space="preserve"> SEQ Tabel \* ARABIC </w:instrText>
      </w:r>
      <w:r w:rsidR="00266E72">
        <w:fldChar w:fldCharType="separate"/>
      </w:r>
      <w:r w:rsidR="00C527FB">
        <w:rPr>
          <w:noProof/>
          <w:lang w:val="da-DK"/>
        </w:rPr>
        <w:t>28</w:t>
      </w:r>
      <w:r w:rsidR="00266E72">
        <w:rPr>
          <w:noProof/>
        </w:rPr>
        <w:fldChar w:fldCharType="end"/>
      </w:r>
      <w:bookmarkEnd w:id="411"/>
      <w:r w:rsidR="00DC35F4" w:rsidRPr="00A83FB6">
        <w:rPr>
          <w:noProof/>
          <w:lang w:val="da-DK"/>
        </w:rPr>
        <w:t>.</w:t>
      </w:r>
      <w:r w:rsidRPr="00A83FB6">
        <w:rPr>
          <w:lang w:val="da-DK"/>
        </w:rPr>
        <w:t xml:space="preserve"> </w:t>
      </w:r>
      <w:r w:rsidR="00C441A8" w:rsidRPr="00A83FB6">
        <w:rPr>
          <w:lang w:val="da-DK"/>
        </w:rPr>
        <w:t>N</w:t>
      </w:r>
      <w:r w:rsidRPr="00A83FB6">
        <w:rPr>
          <w:lang w:val="da-DK"/>
        </w:rPr>
        <w:t>ytteværdier anvendt i den sundhedsøkonomiske model</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C10045" w14:paraId="795E1797"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0807C842" w14:textId="77777777" w:rsidR="00EC5F8E" w:rsidRPr="00232004" w:rsidRDefault="00EC5F8E" w:rsidP="00FA1EAD">
            <w:pPr>
              <w:pStyle w:val="Tabeloverskrift-Hvid"/>
              <w:jc w:val="left"/>
            </w:pPr>
            <w:bookmarkStart w:id="412" w:name="_Hlk207965985"/>
          </w:p>
        </w:tc>
        <w:tc>
          <w:tcPr>
            <w:tcW w:w="1250" w:type="pct"/>
          </w:tcPr>
          <w:p w14:paraId="2D9A4419"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Nytteværdi</w:t>
            </w:r>
          </w:p>
          <w:p w14:paraId="12334ECC"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[95 % CI]</w:t>
            </w:r>
          </w:p>
        </w:tc>
        <w:tc>
          <w:tcPr>
            <w:tcW w:w="1250" w:type="pct"/>
          </w:tcPr>
          <w:p w14:paraId="44DA8570"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Instrument, præferencevægt</w:t>
            </w:r>
          </w:p>
        </w:tc>
        <w:tc>
          <w:tcPr>
            <w:tcW w:w="1250" w:type="pct"/>
          </w:tcPr>
          <w:p w14:paraId="0E3DF148"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Kilde og henvisning</w:t>
            </w:r>
          </w:p>
        </w:tc>
      </w:tr>
      <w:tr w:rsidR="00EC5F8E" w:rsidRPr="00A16319" w14:paraId="40766428"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9BC0427" w14:textId="77777777" w:rsidR="00EC5F8E" w:rsidRPr="00DC35F4" w:rsidRDefault="00EC5F8E" w:rsidP="00FA1EAD">
            <w:pPr>
              <w:pStyle w:val="Tabel-Tekst"/>
              <w:rPr>
                <w:b/>
                <w:bCs/>
              </w:rPr>
            </w:pPr>
            <w:r w:rsidRPr="00DC35F4">
              <w:rPr>
                <w:b/>
                <w:bCs/>
              </w:rPr>
              <w:t>Hovedanalyse</w:t>
            </w:r>
          </w:p>
        </w:tc>
        <w:tc>
          <w:tcPr>
            <w:tcW w:w="1250" w:type="pct"/>
          </w:tcPr>
          <w:p w14:paraId="2CF80F3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4A9A1FAF"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15BE4C0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highlight w:val="lightGray"/>
              </w:rPr>
            </w:pPr>
          </w:p>
        </w:tc>
      </w:tr>
      <w:tr w:rsidR="00EC5F8E" w:rsidRPr="00A16319" w14:paraId="5A11C744"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8ED294D" w14:textId="77777777" w:rsidR="00EC5F8E" w:rsidRPr="00DC35F4" w:rsidRDefault="00EC5F8E" w:rsidP="00FA1EAD">
            <w:pPr>
              <w:pStyle w:val="Tabel-Tekst"/>
              <w:rPr>
                <w:color w:val="747474"/>
              </w:rPr>
            </w:pPr>
            <w:r w:rsidRPr="00DC35F4">
              <w:rPr>
                <w:color w:val="747474"/>
              </w:rPr>
              <w:t>Stadie A</w:t>
            </w:r>
          </w:p>
        </w:tc>
        <w:tc>
          <w:tcPr>
            <w:tcW w:w="1250" w:type="pct"/>
          </w:tcPr>
          <w:p w14:paraId="5D562F7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0,761 </w:t>
            </w:r>
          </w:p>
          <w:p w14:paraId="4E6890F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[0,700-0,810]</w:t>
            </w:r>
          </w:p>
        </w:tc>
        <w:tc>
          <w:tcPr>
            <w:tcW w:w="1250" w:type="pct"/>
          </w:tcPr>
          <w:p w14:paraId="7A6D432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EQ-5D-5L, DK</w:t>
            </w:r>
          </w:p>
        </w:tc>
        <w:tc>
          <w:tcPr>
            <w:tcW w:w="1250" w:type="pct"/>
          </w:tcPr>
          <w:p w14:paraId="4CB515CA" w14:textId="0975B9BB"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Studie 1, Afsnit </w:t>
            </w:r>
            <w:r w:rsidRPr="00DC35F4">
              <w:rPr>
                <w:color w:val="747474"/>
              </w:rPr>
              <w:fldChar w:fldCharType="begin"/>
            </w:r>
            <w:r w:rsidRPr="00DC35F4">
              <w:rPr>
                <w:color w:val="747474"/>
              </w:rPr>
              <w:instrText xml:space="preserve"> REF _Ref168993840 \r \h  \* MERGEFORMAT </w:instrText>
            </w:r>
            <w:r w:rsidRPr="00DC35F4">
              <w:rPr>
                <w:color w:val="747474"/>
              </w:rPr>
            </w:r>
            <w:r w:rsidRPr="00DC35F4">
              <w:rPr>
                <w:color w:val="747474"/>
              </w:rPr>
              <w:fldChar w:fldCharType="separate"/>
            </w:r>
            <w:r w:rsidR="00C527FB">
              <w:rPr>
                <w:color w:val="747474"/>
              </w:rPr>
              <w:t>10.3.2</w:t>
            </w:r>
            <w:r w:rsidRPr="00DC35F4">
              <w:rPr>
                <w:color w:val="747474"/>
              </w:rPr>
              <w:fldChar w:fldCharType="end"/>
            </w:r>
            <w:r w:rsidRPr="00DC35F4">
              <w:rPr>
                <w:color w:val="747474"/>
              </w:rPr>
              <w:t xml:space="preserve">    </w:t>
            </w:r>
          </w:p>
        </w:tc>
      </w:tr>
      <w:tr w:rsidR="00EC5F8E" w:rsidRPr="00A16319" w14:paraId="6244FC88"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77165038" w14:textId="77777777" w:rsidR="00EC5F8E" w:rsidRPr="00DC35F4" w:rsidRDefault="00EC5F8E" w:rsidP="00FA1EAD">
            <w:pPr>
              <w:pStyle w:val="Tabel-Tekst"/>
              <w:rPr>
                <w:color w:val="747474"/>
              </w:rPr>
            </w:pPr>
            <w:r w:rsidRPr="00DC35F4">
              <w:rPr>
                <w:color w:val="747474"/>
              </w:rPr>
              <w:t>Stadie B</w:t>
            </w:r>
          </w:p>
        </w:tc>
        <w:tc>
          <w:tcPr>
            <w:tcW w:w="1250" w:type="pct"/>
          </w:tcPr>
          <w:p w14:paraId="2E10705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7DB20C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6C85C0D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3B39A88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0B98DF3A" w14:textId="77777777" w:rsidR="00EC5F8E" w:rsidRPr="00DC35F4" w:rsidRDefault="00EC5F8E" w:rsidP="00FA1EAD">
            <w:pPr>
              <w:pStyle w:val="Tabel-Tekst"/>
              <w:rPr>
                <w:color w:val="747474"/>
              </w:rPr>
            </w:pPr>
            <w:r w:rsidRPr="00DC35F4">
              <w:rPr>
                <w:color w:val="747474"/>
              </w:rPr>
              <w:t>...</w:t>
            </w:r>
          </w:p>
        </w:tc>
        <w:tc>
          <w:tcPr>
            <w:tcW w:w="1250" w:type="pct"/>
          </w:tcPr>
          <w:p w14:paraId="02B864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82398B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A69F4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6CCE580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E044526" w14:textId="77777777" w:rsidR="00EC5F8E" w:rsidRPr="00DC35F4" w:rsidRDefault="00EC5F8E" w:rsidP="00FA1EAD">
            <w:pPr>
              <w:pStyle w:val="Tabel-Tekst"/>
              <w:rPr>
                <w:color w:val="747474"/>
              </w:rPr>
            </w:pPr>
            <w:r w:rsidRPr="00DC35F4">
              <w:rPr>
                <w:color w:val="747474"/>
              </w:rPr>
              <w:t>Fald i helbredsrelateret livskvalitet</w:t>
            </w:r>
          </w:p>
        </w:tc>
        <w:tc>
          <w:tcPr>
            <w:tcW w:w="1250" w:type="pct"/>
          </w:tcPr>
          <w:p w14:paraId="74DD9C6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1C21DD5"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FF222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CA5ED7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43152E23" w14:textId="77777777" w:rsidR="00EC5F8E" w:rsidRPr="00DC35F4" w:rsidRDefault="00EC5F8E" w:rsidP="00FA1EAD">
            <w:pPr>
              <w:pStyle w:val="Tabel-Tekst"/>
              <w:rPr>
                <w:color w:val="747474"/>
              </w:rPr>
            </w:pPr>
            <w:r w:rsidRPr="00DC35F4">
              <w:rPr>
                <w:color w:val="747474"/>
              </w:rPr>
              <w:t>...</w:t>
            </w:r>
          </w:p>
        </w:tc>
        <w:tc>
          <w:tcPr>
            <w:tcW w:w="1250" w:type="pct"/>
          </w:tcPr>
          <w:p w14:paraId="1E97C3C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DB001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4A017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76F1CAF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0150AC22" w14:textId="77777777" w:rsidR="00EC5F8E" w:rsidRPr="00DC35F4" w:rsidRDefault="00EC5F8E" w:rsidP="00FA1EAD">
            <w:pPr>
              <w:pStyle w:val="Tabel-Tekst"/>
              <w:rPr>
                <w:color w:val="747474"/>
              </w:rPr>
            </w:pPr>
            <w:r w:rsidRPr="00DC35F4">
              <w:rPr>
                <w:color w:val="747474"/>
              </w:rPr>
              <w:t>Stadie A</w:t>
            </w:r>
          </w:p>
        </w:tc>
        <w:tc>
          <w:tcPr>
            <w:tcW w:w="1250" w:type="pct"/>
          </w:tcPr>
          <w:p w14:paraId="0EE838D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B65C7B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2AAAD67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AC87827"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350594F2" w14:textId="77777777" w:rsidR="00EC5F8E" w:rsidRPr="00DC35F4" w:rsidRDefault="00EC5F8E" w:rsidP="00FA1EAD">
            <w:pPr>
              <w:pStyle w:val="Tabel-Tekst"/>
              <w:rPr>
                <w:color w:val="747474"/>
              </w:rPr>
            </w:pPr>
            <w:r w:rsidRPr="00DC35F4">
              <w:rPr>
                <w:color w:val="747474"/>
              </w:rPr>
              <w:t>...</w:t>
            </w:r>
          </w:p>
        </w:tc>
        <w:tc>
          <w:tcPr>
            <w:tcW w:w="1250" w:type="pct"/>
          </w:tcPr>
          <w:p w14:paraId="322FC89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AC4F26"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365285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bookmarkEnd w:id="410"/>
      <w:bookmarkEnd w:id="412"/>
    </w:tbl>
    <w:p w14:paraId="57B64A02" w14:textId="3265CDE2" w:rsidR="00CB71EA" w:rsidRDefault="00CB71EA" w:rsidP="00FA1EAD">
      <w:pPr>
        <w:spacing w:after="0"/>
        <w:rPr>
          <w:lang w:val="da"/>
        </w:rPr>
      </w:pPr>
    </w:p>
    <w:p w14:paraId="66BE303A" w14:textId="77777777" w:rsidR="00DC35F4" w:rsidRDefault="00DC35F4" w:rsidP="00FA1EAD">
      <w:pPr>
        <w:spacing w:after="0"/>
      </w:pPr>
    </w:p>
    <w:p w14:paraId="3D5E412C" w14:textId="77777777" w:rsidR="00C32B02" w:rsidRPr="00FE0480" w:rsidRDefault="00C32B02" w:rsidP="00FA1EAD">
      <w:pPr>
        <w:pStyle w:val="Overskrift1"/>
        <w:ind w:left="709"/>
      </w:pPr>
      <w:bookmarkStart w:id="413" w:name="_Toc222319109"/>
      <w:r>
        <w:t>Opgørelse af o</w:t>
      </w:r>
      <w:r w:rsidRPr="00C939D3">
        <w:t>mkostninger</w:t>
      </w:r>
      <w:bookmarkEnd w:id="413"/>
      <w:r>
        <w:t xml:space="preserve"> </w:t>
      </w:r>
    </w:p>
    <w:p w14:paraId="19C6B1E5" w14:textId="4E6E18A0" w:rsidR="00C32B02" w:rsidRPr="00297BCB" w:rsidRDefault="00C32B02" w:rsidP="00FA1EAD">
      <w:pPr>
        <w:rPr>
          <w:i/>
          <w:iCs/>
        </w:rPr>
      </w:pPr>
      <w:bookmarkStart w:id="414" w:name="_haapch"/>
      <w:bookmarkStart w:id="415" w:name="_Ref189647794"/>
      <w:bookmarkStart w:id="416" w:name="_Toc130121802"/>
      <w:bookmarkStart w:id="417" w:name="_Toc167802510"/>
      <w:bookmarkEnd w:id="414"/>
      <w:r>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opgørelse af omkostninger.</w:t>
      </w:r>
      <w:r w:rsidR="00D3780E">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102610">
        <w:rPr>
          <w:i/>
          <w:iCs/>
          <w:lang w:val="da"/>
        </w:rPr>
        <w:t>slettes/</w:t>
      </w:r>
      <w:r>
        <w:rPr>
          <w:i/>
          <w:iCs/>
          <w:lang w:val="da"/>
        </w:rPr>
        <w:t xml:space="preserve">tilføjes rækker </w:t>
      </w:r>
      <w:r w:rsidR="00102610">
        <w:rPr>
          <w:i/>
          <w:iCs/>
          <w:lang w:val="da"/>
        </w:rPr>
        <w:t>i tabellerne</w:t>
      </w:r>
      <w:r w:rsidRPr="00D33D04">
        <w:rPr>
          <w:i/>
          <w:iCs/>
          <w:lang w:val="da"/>
        </w:rPr>
        <w:t>]</w:t>
      </w:r>
    </w:p>
    <w:p w14:paraId="19EAD416" w14:textId="77777777" w:rsidR="007D6DFB" w:rsidRDefault="00C32B02" w:rsidP="00FA1EAD">
      <w:pPr>
        <w:pStyle w:val="Overskrift2"/>
      </w:pPr>
      <w:bookmarkStart w:id="418" w:name="_Toc222319110"/>
      <w:r w:rsidRPr="00C939D3">
        <w:t>Lægemiddelomkostninger</w:t>
      </w:r>
      <w:bookmarkEnd w:id="415"/>
      <w:bookmarkEnd w:id="418"/>
      <w:r w:rsidRPr="00C939D3">
        <w:t xml:space="preserve"> </w:t>
      </w:r>
      <w:bookmarkEnd w:id="416"/>
      <w:bookmarkEnd w:id="417"/>
    </w:p>
    <w:p w14:paraId="23019A67" w14:textId="3F4CD6A8" w:rsidR="007D6DFB" w:rsidRDefault="007D6DFB" w:rsidP="007D6DFB">
      <w:pPr>
        <w:pStyle w:val="Overskrift3"/>
      </w:pPr>
      <w:bookmarkStart w:id="419" w:name="_Toc222319111"/>
      <w:r>
        <w:t>Lægemiddelomkostninger til intervention og komparator</w:t>
      </w:r>
      <w:bookmarkEnd w:id="419"/>
    </w:p>
    <w:p w14:paraId="35BE3EF8" w14:textId="067A89A5" w:rsidR="007D6DFB" w:rsidRPr="007D6DFB" w:rsidRDefault="007D6DFB" w:rsidP="007D6DFB">
      <w:r>
        <w:t xml:space="preserve">[Alle informationer vedr. dosering skal beskrives i afsnit </w:t>
      </w:r>
      <w:r>
        <w:fldChar w:fldCharType="begin"/>
      </w:r>
      <w:r>
        <w:instrText xml:space="preserve"> REF _Ref214262779 \r \h </w:instrText>
      </w:r>
      <w:r>
        <w:fldChar w:fldCharType="separate"/>
      </w:r>
      <w:r w:rsidR="00C527FB">
        <w:t>3.2</w:t>
      </w:r>
      <w:r>
        <w:fldChar w:fldCharType="end"/>
      </w:r>
      <w:r>
        <w:t xml:space="preserve"> og </w:t>
      </w:r>
      <w:r>
        <w:fldChar w:fldCharType="begin"/>
      </w:r>
      <w:r>
        <w:instrText xml:space="preserve"> REF _Ref214262783 \r \h </w:instrText>
      </w:r>
      <w:r>
        <w:fldChar w:fldCharType="separate"/>
      </w:r>
      <w:r w:rsidR="00C527FB">
        <w:t>3.2.2</w:t>
      </w:r>
      <w:r>
        <w:fldChar w:fldCharType="end"/>
      </w:r>
      <w:r w:rsidR="00D20A8A">
        <w:t>. D</w:t>
      </w:r>
      <w:r w:rsidR="0051661C">
        <w:t>e respektive d</w:t>
      </w:r>
      <w:r w:rsidR="00D20A8A">
        <w:t>osisfordelinge</w:t>
      </w:r>
      <w:r w:rsidR="0051661C">
        <w:t>r</w:t>
      </w:r>
      <w:r w:rsidR="00D20A8A">
        <w:t xml:space="preserve"> skal danne grundlag for</w:t>
      </w:r>
      <w:r w:rsidR="0051661C">
        <w:t xml:space="preserve"> fordeling på pakningskombinationer</w:t>
      </w:r>
      <w:r w:rsidR="00566E53">
        <w:t xml:space="preserve">. </w:t>
      </w:r>
      <w:r w:rsidR="0051661C">
        <w:t xml:space="preserve">Alle tilgængelige pakninger skal fremgå af den sundhedsøkonomiske model.  </w:t>
      </w:r>
      <w:r w:rsidR="00566E53">
        <w:t xml:space="preserve">Beskriv </w:t>
      </w:r>
      <w:r w:rsidR="00566E53" w:rsidRPr="00566E53">
        <w:rPr>
          <w:u w:val="single"/>
        </w:rPr>
        <w:t>kort</w:t>
      </w:r>
      <w:r w:rsidR="00566E53">
        <w:t>, hvordan lægemiddelomkostningerne er beregnet</w:t>
      </w:r>
      <w:r w:rsidR="005323B9">
        <w:t>.</w:t>
      </w:r>
      <w:r w:rsidR="000C0A50">
        <w:t>]</w:t>
      </w:r>
      <w:r w:rsidR="005323B9">
        <w:t xml:space="preserve"> </w:t>
      </w:r>
    </w:p>
    <w:p w14:paraId="76A35243" w14:textId="57C1059F" w:rsidR="00C32B02" w:rsidRPr="00FE0480" w:rsidRDefault="007D6DFB" w:rsidP="007D6DFB">
      <w:pPr>
        <w:pStyle w:val="Overskrift3"/>
      </w:pPr>
      <w:bookmarkStart w:id="420" w:name="_Toc222319112"/>
      <w:r>
        <w:t xml:space="preserve">Lægemiddelomkostninger </w:t>
      </w:r>
      <w:r w:rsidR="00B46049">
        <w:t>til efterfølgende behandling</w:t>
      </w:r>
      <w:bookmarkEnd w:id="420"/>
    </w:p>
    <w:p w14:paraId="3DA30A56" w14:textId="4BF8B0A0" w:rsidR="006A0FE8" w:rsidRDefault="0051661C" w:rsidP="00AB3A93">
      <w:r>
        <w:t>[</w:t>
      </w:r>
      <w:r w:rsidR="006A0FE8">
        <w:t>Alle informationer vedr. efterfølgende behandling og dos</w:t>
      </w:r>
      <w:r w:rsidR="00894870">
        <w:t>ering</w:t>
      </w:r>
      <w:r w:rsidR="006A0FE8">
        <w:t xml:space="preserve"> skal beskrives i afsnit</w:t>
      </w:r>
      <w:r w:rsidR="00D3780E">
        <w:t xml:space="preserve"> </w:t>
      </w:r>
      <w:r w:rsidR="00D3780E">
        <w:fldChar w:fldCharType="begin"/>
      </w:r>
      <w:r w:rsidR="00D3780E">
        <w:instrText xml:space="preserve"> REF _Ref220855739 \r \h </w:instrText>
      </w:r>
      <w:r w:rsidR="00D3780E">
        <w:fldChar w:fldCharType="separate"/>
      </w:r>
      <w:r w:rsidR="00C527FB">
        <w:t>3.4</w:t>
      </w:r>
      <w:r w:rsidR="00D3780E">
        <w:fldChar w:fldCharType="end"/>
      </w:r>
      <w:r w:rsidR="006A0FE8">
        <w:t xml:space="preserve">. De respektive dosisfordelinger skal danne grundlag for fordeling på </w:t>
      </w:r>
      <w:r w:rsidR="006A0FE8">
        <w:lastRenderedPageBreak/>
        <w:t xml:space="preserve">pakningskombinationer. Alle tilgængelige pakninger skal fremgå af den sundhedsøkonomiske model.  </w:t>
      </w:r>
    </w:p>
    <w:p w14:paraId="788C1897" w14:textId="0A9101A2" w:rsidR="00AB3A93" w:rsidRDefault="005323B9" w:rsidP="00AB3A93">
      <w:r>
        <w:t xml:space="preserve">Beskriv </w:t>
      </w:r>
      <w:r w:rsidRPr="00566E53">
        <w:rPr>
          <w:u w:val="single"/>
        </w:rPr>
        <w:t>kort</w:t>
      </w:r>
      <w:r>
        <w:t>, hvordan lægemiddelomkostningerne til efterfølgende behandling er beregnet og implementeret i patientforløbet i den sundhedsøkonomiske model.</w:t>
      </w:r>
      <w:r w:rsidR="000C0A50">
        <w:t>]</w:t>
      </w:r>
    </w:p>
    <w:p w14:paraId="1182A7E9" w14:textId="77777777" w:rsidR="00C32B02" w:rsidRDefault="00C32B02" w:rsidP="00FA1EAD">
      <w:pPr>
        <w:pStyle w:val="Overskrift2"/>
      </w:pPr>
      <w:bookmarkStart w:id="421" w:name="_Ref192150338"/>
      <w:bookmarkStart w:id="422" w:name="_Toc222319113"/>
      <w:bookmarkStart w:id="423" w:name="_Toc130121804"/>
      <w:bookmarkStart w:id="424" w:name="_Toc167802512"/>
      <w:r>
        <w:t>Hospitalsomkostninger</w:t>
      </w:r>
      <w:bookmarkEnd w:id="421"/>
      <w:bookmarkEnd w:id="422"/>
    </w:p>
    <w:p w14:paraId="5C7047FF" w14:textId="638C1E85" w:rsidR="00C32B02" w:rsidRPr="00FE0480" w:rsidRDefault="0001311F" w:rsidP="00FA1EAD">
      <w:pPr>
        <w:pStyle w:val="Overskrift3"/>
      </w:pPr>
      <w:bookmarkStart w:id="425" w:name="_Toc222319114"/>
      <w:bookmarkEnd w:id="423"/>
      <w:bookmarkEnd w:id="424"/>
      <w:r>
        <w:t>Omkostninger til administration</w:t>
      </w:r>
      <w:bookmarkEnd w:id="425"/>
      <w:r w:rsidR="00C32B02">
        <w:t xml:space="preserve"> </w:t>
      </w:r>
    </w:p>
    <w:p w14:paraId="5A86DDDF" w14:textId="4DC1C55C" w:rsidR="00C32B02" w:rsidRPr="00EE66D3" w:rsidRDefault="00C32B02" w:rsidP="00FA1EAD">
      <w:r w:rsidRPr="00EE66D3">
        <w:t>[</w:t>
      </w:r>
      <w:r>
        <w:t xml:space="preserve">Udfyld </w:t>
      </w:r>
      <w:r w:rsidRPr="00EE66D3">
        <w:fldChar w:fldCharType="begin"/>
      </w:r>
      <w:r w:rsidRPr="00EE66D3">
        <w:instrText xml:space="preserve"> REF _Ref180576006 \h </w:instrText>
      </w:r>
      <w:r w:rsidR="00FA1EAD">
        <w:instrText xml:space="preserve"> \* MERGEFORMAT </w:instrText>
      </w:r>
      <w:r w:rsidRPr="00EE66D3">
        <w:fldChar w:fldCharType="separate"/>
      </w:r>
      <w:r w:rsidR="00C527FB" w:rsidRPr="00EE66D3">
        <w:t xml:space="preserve">Tabel </w:t>
      </w:r>
      <w:r w:rsidR="00C527FB">
        <w:rPr>
          <w:noProof/>
        </w:rPr>
        <w:t>29</w:t>
      </w:r>
      <w:r w:rsidRPr="00EE66D3">
        <w:fldChar w:fldCharType="end"/>
      </w:r>
      <w:r>
        <w:t>.]</w:t>
      </w:r>
    </w:p>
    <w:p w14:paraId="02FAA4DC" w14:textId="70E275A7" w:rsidR="00C32B02" w:rsidRPr="00FE0480" w:rsidRDefault="00C32B02" w:rsidP="00FA1EAD">
      <w:pPr>
        <w:pStyle w:val="Tabeltitel-grn0"/>
        <w:rPr>
          <w:lang w:val="da-DK"/>
        </w:rPr>
      </w:pPr>
      <w:bookmarkStart w:id="426" w:name="_Ref180576006"/>
      <w:bookmarkStart w:id="427" w:name="_Toc135636284"/>
      <w:bookmarkStart w:id="428" w:name="_Ref180589823"/>
      <w:r w:rsidRPr="00EE66D3">
        <w:rPr>
          <w:lang w:val="da-DK"/>
        </w:rPr>
        <w:t xml:space="preserve">Tabel </w:t>
      </w:r>
      <w:r w:rsidRPr="00EE66D3">
        <w:rPr>
          <w:lang w:val="da-DK"/>
        </w:rPr>
        <w:fldChar w:fldCharType="begin"/>
      </w:r>
      <w:r w:rsidRPr="00E740B0">
        <w:rPr>
          <w:lang w:val="da-DK"/>
        </w:rPr>
        <w:instrText xml:space="preserve"> SEQ Tabel \* ARABIC </w:instrText>
      </w:r>
      <w:r w:rsidRPr="00EE66D3">
        <w:rPr>
          <w:lang w:val="da-DK"/>
        </w:rPr>
        <w:fldChar w:fldCharType="separate"/>
      </w:r>
      <w:r w:rsidR="00C527FB">
        <w:rPr>
          <w:noProof/>
          <w:lang w:val="da-DK"/>
        </w:rPr>
        <w:t>29</w:t>
      </w:r>
      <w:r w:rsidRPr="00EE66D3">
        <w:rPr>
          <w:lang w:val="da-DK"/>
        </w:rPr>
        <w:fldChar w:fldCharType="end"/>
      </w:r>
      <w:bookmarkEnd w:id="426"/>
      <w:bookmarkEnd w:id="427"/>
      <w:bookmarkEnd w:id="428"/>
      <w:r w:rsidRPr="00EE66D3">
        <w:rPr>
          <w:lang w:val="da-DK"/>
        </w:rPr>
        <w:t>.</w:t>
      </w:r>
      <w:r w:rsidRPr="00EE66D3" w:rsidDel="00214932">
        <w:rPr>
          <w:lang w:val="da-DK"/>
        </w:rPr>
        <w:t xml:space="preserve"> </w:t>
      </w:r>
      <w:r>
        <w:rPr>
          <w:lang w:val="da-DK"/>
        </w:rPr>
        <w:t>Antagelser</w:t>
      </w:r>
      <w:r w:rsidRPr="00EE66D3">
        <w:rPr>
          <w:lang w:val="da-DK"/>
        </w:rPr>
        <w:t xml:space="preserve"> </w:t>
      </w:r>
      <w:r w:rsidR="00050962">
        <w:rPr>
          <w:lang w:val="da-DK"/>
        </w:rPr>
        <w:t>vedr.</w:t>
      </w:r>
      <w:r w:rsidRPr="00FE0480">
        <w:rPr>
          <w:lang w:val="da-DK"/>
        </w:rPr>
        <w:t xml:space="preserve"> administrationso</w:t>
      </w:r>
      <w:r w:rsidRPr="00EE66D3">
        <w:rPr>
          <w:lang w:val="da-DK"/>
        </w:rPr>
        <w:t>mkostninger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C32B02" w:rsidRPr="00FE0480" w14:paraId="74C25846" w14:textId="77777777" w:rsidTr="00E91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64932E2A" w14:textId="77777777" w:rsidR="00C32B02" w:rsidRPr="00FE0480" w:rsidRDefault="00C32B02" w:rsidP="00FA1EAD">
            <w:pPr>
              <w:pStyle w:val="Tabel-Overskrift1"/>
            </w:pPr>
            <w:r>
              <w:rPr>
                <w:bCs/>
              </w:rPr>
              <w:t>A</w:t>
            </w:r>
            <w:r w:rsidRPr="00EE66D3">
              <w:rPr>
                <w:bCs/>
              </w:rPr>
              <w:t>dministrations</w:t>
            </w:r>
            <w:r>
              <w:rPr>
                <w:bCs/>
              </w:rPr>
              <w:t>form</w:t>
            </w:r>
          </w:p>
        </w:tc>
        <w:tc>
          <w:tcPr>
            <w:tcW w:w="1250" w:type="pct"/>
            <w:tcBorders>
              <w:top w:val="nil"/>
              <w:left w:val="nil"/>
              <w:bottom w:val="single" w:sz="2" w:space="0" w:color="323232"/>
              <w:right w:val="nil"/>
            </w:tcBorders>
            <w:hideMark/>
          </w:tcPr>
          <w:p w14:paraId="7D5EDB78"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 xml:space="preserve">Diagnose- og </w:t>
            </w:r>
            <w:r w:rsidRPr="00EE66D3">
              <w:rPr>
                <w:bCs/>
              </w:rPr>
              <w:t>procedurekoder*</w:t>
            </w:r>
          </w:p>
        </w:tc>
        <w:tc>
          <w:tcPr>
            <w:tcW w:w="1250" w:type="pct"/>
            <w:tcBorders>
              <w:top w:val="nil"/>
              <w:left w:val="nil"/>
              <w:bottom w:val="single" w:sz="2" w:space="0" w:color="323232"/>
              <w:right w:val="nil"/>
            </w:tcBorders>
            <w:hideMark/>
          </w:tcPr>
          <w:p w14:paraId="3B16961C"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DRG-gruppe</w:t>
            </w:r>
          </w:p>
        </w:tc>
        <w:tc>
          <w:tcPr>
            <w:tcW w:w="1250" w:type="pct"/>
            <w:tcBorders>
              <w:top w:val="nil"/>
              <w:left w:val="nil"/>
              <w:bottom w:val="single" w:sz="2" w:space="0" w:color="323232"/>
              <w:right w:val="nil"/>
            </w:tcBorders>
            <w:hideMark/>
          </w:tcPr>
          <w:p w14:paraId="6C899267"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FE0480">
              <w:t>Enhedsomkostning</w:t>
            </w:r>
            <w:r>
              <w:rPr>
                <w:bCs/>
              </w:rPr>
              <w:t>, DKK</w:t>
            </w:r>
          </w:p>
        </w:tc>
      </w:tr>
      <w:tr w:rsidR="00C32B02" w:rsidRPr="00FE0480" w14:paraId="069502C8" w14:textId="77777777" w:rsidTr="00E91EFD">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5EC17422" w14:textId="717523C1" w:rsidR="00C32B02" w:rsidRPr="00154AE9" w:rsidRDefault="00C32B02" w:rsidP="00FA1EAD">
            <w:pPr>
              <w:pStyle w:val="Tabel-Overskrift2"/>
            </w:pPr>
            <w:r w:rsidRPr="00154AE9">
              <w:t xml:space="preserve">[Fx </w:t>
            </w:r>
            <w:proofErr w:type="spellStart"/>
            <w:r w:rsidRPr="00154AE9">
              <w:t>i.v</w:t>
            </w:r>
            <w:proofErr w:type="spellEnd"/>
            <w:r w:rsidRPr="00154AE9">
              <w:t>.</w:t>
            </w:r>
            <w:r w:rsidR="001B2492" w:rsidRPr="00154AE9">
              <w:t xml:space="preserve"> administration af lægemiddel X</w:t>
            </w:r>
            <w:r w:rsidRPr="00154AE9">
              <w:t>)]</w:t>
            </w:r>
          </w:p>
        </w:tc>
        <w:tc>
          <w:tcPr>
            <w:tcW w:w="1250" w:type="pct"/>
            <w:tcBorders>
              <w:top w:val="single" w:sz="2" w:space="0" w:color="323232"/>
              <w:left w:val="nil"/>
              <w:bottom w:val="single" w:sz="2" w:space="0" w:color="323232"/>
              <w:right w:val="nil"/>
            </w:tcBorders>
          </w:tcPr>
          <w:p w14:paraId="3E911C2F"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[Fx</w:t>
            </w:r>
            <w:r>
              <w:rPr>
                <w:rFonts w:ascii="Montserrat" w:hAnsi="Montserrat"/>
                <w:color w:val="212121"/>
                <w:szCs w:val="18"/>
                <w:shd w:val="clear" w:color="auto" w:fill="FFFFFF"/>
              </w:rPr>
              <w:t xml:space="preserve"> </w:t>
            </w:r>
            <w:r w:rsidRPr="00A17B4E">
              <w:t>DC679M</w:t>
            </w:r>
            <w:r>
              <w:t xml:space="preserve"> (A)</w:t>
            </w:r>
            <w:r w:rsidRPr="002F7BC1">
              <w:t>]</w:t>
            </w:r>
          </w:p>
        </w:tc>
        <w:tc>
          <w:tcPr>
            <w:tcW w:w="1250" w:type="pct"/>
            <w:tcBorders>
              <w:top w:val="single" w:sz="2" w:space="0" w:color="323232"/>
              <w:left w:val="nil"/>
              <w:bottom w:val="single" w:sz="2" w:space="0" w:color="323232"/>
              <w:right w:val="nil"/>
            </w:tcBorders>
          </w:tcPr>
          <w:p w14:paraId="5FF31D20"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[Fx</w:t>
            </w:r>
            <w:r>
              <w:t xml:space="preserve"> 11MA98: </w:t>
            </w:r>
            <w:r w:rsidRPr="00412069">
              <w:t>1-dagsgruppe, pat. mindst 7 år</w:t>
            </w:r>
            <w:r w:rsidRPr="002F7BC1">
              <w:t>]</w:t>
            </w:r>
          </w:p>
        </w:tc>
        <w:tc>
          <w:tcPr>
            <w:tcW w:w="1250" w:type="pct"/>
            <w:tcBorders>
              <w:top w:val="single" w:sz="2" w:space="0" w:color="323232"/>
              <w:left w:val="nil"/>
              <w:bottom w:val="single" w:sz="2" w:space="0" w:color="323232"/>
              <w:right w:val="nil"/>
            </w:tcBorders>
            <w:hideMark/>
          </w:tcPr>
          <w:p w14:paraId="0CB13D9A"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1D987139" w14:textId="77777777" w:rsidR="00C32B02" w:rsidRPr="00EE66D3" w:rsidRDefault="00C32B02" w:rsidP="00FA1EAD">
      <w:pPr>
        <w:pStyle w:val="Tabel-note"/>
      </w:pPr>
      <w:bookmarkStart w:id="429" w:name="_40ew0vw"/>
      <w:bookmarkStart w:id="430" w:name="_Toc130121805"/>
      <w:bookmarkStart w:id="431" w:name="_Toc167802513"/>
      <w:bookmarkEnd w:id="429"/>
      <w:r w:rsidRPr="00EE66D3">
        <w:t>*Inkluder andre patien</w:t>
      </w:r>
      <w:r>
        <w:rPr>
          <w:noProof w:val="0"/>
        </w:rPr>
        <w:t>t</w:t>
      </w:r>
      <w:r w:rsidRPr="00EE66D3">
        <w:t>oplysninger, hvis disse er relevante for valget af DRG-gruppe</w:t>
      </w:r>
      <w:r>
        <w:t>; A = aktionsdiagnose</w:t>
      </w:r>
    </w:p>
    <w:p w14:paraId="7C3C64E1" w14:textId="77777777" w:rsidR="00C32B02" w:rsidRPr="00FE0480" w:rsidRDefault="00C32B02" w:rsidP="00FA1EAD">
      <w:pPr>
        <w:pStyle w:val="Overskrift3"/>
      </w:pPr>
      <w:bookmarkStart w:id="432" w:name="_Toc222319115"/>
      <w:r w:rsidRPr="00EE66D3">
        <w:t xml:space="preserve">Omkostninger til </w:t>
      </w:r>
      <w:bookmarkEnd w:id="430"/>
      <w:bookmarkEnd w:id="431"/>
      <w:r>
        <w:t>sygdomshåndtering</w:t>
      </w:r>
      <w:bookmarkEnd w:id="432"/>
    </w:p>
    <w:p w14:paraId="33F70F63" w14:textId="60DFA81C" w:rsidR="00C32B02" w:rsidRDefault="00C32B02" w:rsidP="00FA1EAD">
      <w:r w:rsidRPr="00EE66D3">
        <w:t>[</w:t>
      </w:r>
      <w:r>
        <w:t xml:space="preserve">Udfyld </w:t>
      </w:r>
      <w:r>
        <w:fldChar w:fldCharType="begin"/>
      </w:r>
      <w:r>
        <w:instrText xml:space="preserve"> REF _Ref180577085 \h </w:instrText>
      </w:r>
      <w:r w:rsidR="00FA1EAD">
        <w:instrText xml:space="preserve"> \* MERGEFORMAT </w:instrText>
      </w:r>
      <w:r>
        <w:fldChar w:fldCharType="separate"/>
      </w:r>
      <w:r w:rsidR="00C527FB" w:rsidRPr="00EE66D3">
        <w:t xml:space="preserve">Tabel </w:t>
      </w:r>
      <w:r w:rsidR="00C527FB">
        <w:rPr>
          <w:noProof/>
        </w:rPr>
        <w:t>30</w:t>
      </w:r>
      <w:r>
        <w:fldChar w:fldCharType="end"/>
      </w:r>
      <w:r>
        <w:t>.</w:t>
      </w:r>
      <w:r w:rsidRPr="00EE66D3">
        <w:t>]</w:t>
      </w:r>
      <w:r w:rsidDel="00192C93">
        <w:t xml:space="preserve"> </w:t>
      </w:r>
    </w:p>
    <w:p w14:paraId="2816285A" w14:textId="7B65E109" w:rsidR="00C32B02" w:rsidRPr="00EE66D3" w:rsidRDefault="00C32B02" w:rsidP="00FA1EAD">
      <w:pPr>
        <w:pStyle w:val="Tabeltitel-grn0"/>
        <w:rPr>
          <w:lang w:val="da-DK"/>
        </w:rPr>
      </w:pPr>
      <w:bookmarkStart w:id="433" w:name="_Ref180577085"/>
      <w:r w:rsidRPr="00EE66D3">
        <w:rPr>
          <w:lang w:val="da-DK"/>
        </w:rPr>
        <w:t xml:space="preserve">Tabel </w:t>
      </w:r>
      <w:r>
        <w:fldChar w:fldCharType="begin"/>
      </w:r>
      <w:r w:rsidRPr="00E740B0">
        <w:rPr>
          <w:lang w:val="da-DK"/>
        </w:rPr>
        <w:instrText xml:space="preserve"> SEQ Tabel \* ARABIC </w:instrText>
      </w:r>
      <w:r>
        <w:fldChar w:fldCharType="separate"/>
      </w:r>
      <w:r w:rsidR="00C527FB">
        <w:rPr>
          <w:noProof/>
          <w:lang w:val="da-DK"/>
        </w:rPr>
        <w:t>30</w:t>
      </w:r>
      <w:r>
        <w:fldChar w:fldCharType="end"/>
      </w:r>
      <w:bookmarkEnd w:id="433"/>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Pr>
          <w:lang w:val="da-DK"/>
        </w:rPr>
        <w:t>omkostninger til sygdomshåndtering</w:t>
      </w:r>
    </w:p>
    <w:tbl>
      <w:tblPr>
        <w:tblStyle w:val="Medicinrdet-Basic"/>
        <w:tblpPr w:leftFromText="141" w:rightFromText="141" w:vertAnchor="text" w:tblpY="1"/>
        <w:tblOverlap w:val="never"/>
        <w:tblW w:w="4999" w:type="pct"/>
        <w:tblLook w:val="04A0" w:firstRow="1" w:lastRow="0" w:firstColumn="1" w:lastColumn="0" w:noHBand="0" w:noVBand="1"/>
      </w:tblPr>
      <w:tblGrid>
        <w:gridCol w:w="1084"/>
        <w:gridCol w:w="907"/>
        <w:gridCol w:w="1642"/>
        <w:gridCol w:w="1466"/>
        <w:gridCol w:w="1102"/>
        <w:gridCol w:w="1054"/>
      </w:tblGrid>
      <w:tr w:rsidR="00460A78" w:rsidRPr="00FE0480" w14:paraId="6695A9FE" w14:textId="77777777" w:rsidTr="009828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tcBorders>
              <w:top w:val="nil"/>
              <w:left w:val="nil"/>
              <w:bottom w:val="single" w:sz="2" w:space="0" w:color="323232"/>
              <w:right w:val="nil"/>
            </w:tcBorders>
          </w:tcPr>
          <w:p w14:paraId="7516C0EF" w14:textId="2EE8C842" w:rsidR="00460A78" w:rsidRPr="00FE0480" w:rsidRDefault="00C73FCD" w:rsidP="00460A78">
            <w:pPr>
              <w:pStyle w:val="Tabel-Overskrift1"/>
            </w:pPr>
            <w:r>
              <w:t xml:space="preserve">Forløb </w:t>
            </w:r>
          </w:p>
        </w:tc>
        <w:tc>
          <w:tcPr>
            <w:tcW w:w="736" w:type="pct"/>
            <w:tcBorders>
              <w:top w:val="nil"/>
              <w:left w:val="nil"/>
              <w:bottom w:val="single" w:sz="2" w:space="0" w:color="323232"/>
              <w:right w:val="nil"/>
            </w:tcBorders>
          </w:tcPr>
          <w:p w14:paraId="04F49287"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4" w:type="pct"/>
          </w:tcPr>
          <w:p w14:paraId="1D89D27D" w14:textId="5B93A22D"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35A608B4" w14:textId="5BFC8954"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3" w:type="pct"/>
            <w:tcBorders>
              <w:top w:val="nil"/>
              <w:left w:val="nil"/>
              <w:bottom w:val="single" w:sz="2" w:space="0" w:color="323232"/>
              <w:right w:val="nil"/>
            </w:tcBorders>
            <w:hideMark/>
          </w:tcPr>
          <w:p w14:paraId="3DA8BC0E"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D4336B0"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460A78" w:rsidRPr="00FE0480" w14:paraId="5BA32C4E"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hideMark/>
          </w:tcPr>
          <w:p w14:paraId="16A76DFC" w14:textId="77777777" w:rsidR="00460A78" w:rsidRPr="00EE66D3" w:rsidRDefault="00460A78" w:rsidP="00460A78">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303327ED"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4" w:type="pct"/>
          </w:tcPr>
          <w:p w14:paraId="0119631E" w14:textId="49C19015"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358F7E99" w14:textId="311ED84B"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3" w:type="pct"/>
            <w:tcBorders>
              <w:top w:val="single" w:sz="2" w:space="0" w:color="323232"/>
              <w:left w:val="nil"/>
              <w:bottom w:val="single" w:sz="2" w:space="0" w:color="323232"/>
              <w:right w:val="nil"/>
            </w:tcBorders>
          </w:tcPr>
          <w:p w14:paraId="5CF882B4"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hideMark/>
          </w:tcPr>
          <w:p w14:paraId="44BB2C66"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460A78" w:rsidRPr="00FE0480" w14:paraId="40567855"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tcPr>
          <w:p w14:paraId="1DE791B7" w14:textId="383ADEEA" w:rsidR="00460A78" w:rsidRPr="00EE66D3" w:rsidRDefault="00460A78" w:rsidP="00460A78">
            <w:pPr>
              <w:pStyle w:val="Tabel-Overskrift2"/>
            </w:pPr>
            <w:r w:rsidRPr="00EE66D3">
              <w:t>[fx CT-scanning</w:t>
            </w:r>
            <w:r w:rsidR="00803F7D">
              <w:t xml:space="preserve"> + ambulant besøg</w:t>
            </w:r>
            <w:r w:rsidRPr="00EE66D3">
              <w:t>]</w:t>
            </w:r>
          </w:p>
        </w:tc>
        <w:tc>
          <w:tcPr>
            <w:tcW w:w="736" w:type="pct"/>
            <w:tcBorders>
              <w:top w:val="single" w:sz="2" w:space="0" w:color="323232"/>
              <w:left w:val="nil"/>
              <w:bottom w:val="single" w:sz="2" w:space="0" w:color="323232"/>
              <w:right w:val="nil"/>
            </w:tcBorders>
          </w:tcPr>
          <w:p w14:paraId="57CDEA1A"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4" w:type="pct"/>
          </w:tcPr>
          <w:p w14:paraId="2D690D03" w14:textId="21C15983"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19AD25F" w14:textId="3F7F10C3"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3" w:type="pct"/>
            <w:tcBorders>
              <w:top w:val="single" w:sz="2" w:space="0" w:color="323232"/>
              <w:left w:val="nil"/>
              <w:bottom w:val="single" w:sz="2" w:space="0" w:color="323232"/>
              <w:right w:val="nil"/>
            </w:tcBorders>
          </w:tcPr>
          <w:p w14:paraId="7B8541B4"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42368343"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982889" w:rsidRPr="00FE0480" w14:paraId="394877B3" w14:textId="77777777" w:rsidTr="00134812">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vAlign w:val="center"/>
          </w:tcPr>
          <w:p w14:paraId="55762BC7" w14:textId="7F2E2BD5" w:rsidR="00982889" w:rsidRPr="00EE66D3" w:rsidRDefault="00982889" w:rsidP="00982889">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317A63C9" w14:textId="68879FBE"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4" w:type="pct"/>
          </w:tcPr>
          <w:p w14:paraId="3F52DE7A" w14:textId="360830B0" w:rsidR="00982889"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2DBA98" w14:textId="7340A2A8"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3" w:type="pct"/>
            <w:tcBorders>
              <w:top w:val="single" w:sz="2" w:space="0" w:color="323232"/>
              <w:left w:val="nil"/>
              <w:bottom w:val="single" w:sz="2" w:space="0" w:color="323232"/>
              <w:right w:val="nil"/>
            </w:tcBorders>
          </w:tcPr>
          <w:p w14:paraId="1A5C55FA" w14:textId="11ACF541"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635B1BDA" w14:textId="33497995"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50532A4C" w14:textId="3EB58901" w:rsidR="00C32B02" w:rsidRPr="00EE66D3" w:rsidRDefault="00C32B02" w:rsidP="00FA1EAD">
      <w:pPr>
        <w:pStyle w:val="Tabel-note"/>
      </w:pPr>
      <w:bookmarkStart w:id="434" w:name="_2fk6b3p"/>
      <w:bookmarkStart w:id="435" w:name="_Toc130121806"/>
      <w:bookmarkStart w:id="436" w:name="_Toc167802514"/>
      <w:bookmarkStart w:id="437" w:name="_Hlk175133697"/>
      <w:bookmarkEnd w:id="434"/>
      <w:r w:rsidRPr="00EE66D3">
        <w:t>*Inkluder andre patien</w:t>
      </w:r>
      <w:r>
        <w:rPr>
          <w:noProof w:val="0"/>
        </w:rPr>
        <w:t>t</w:t>
      </w:r>
      <w:r w:rsidRPr="00EE66D3">
        <w:t>oplysninger, hvis disse er relevante for valget af DRG-gruppe</w:t>
      </w:r>
      <w:r>
        <w:t>; A = aktionsdiagnose; P = procedure</w:t>
      </w:r>
    </w:p>
    <w:p w14:paraId="218A8226" w14:textId="77777777" w:rsidR="00C32B02" w:rsidRPr="00FE0480" w:rsidRDefault="00C32B02" w:rsidP="00FA1EAD">
      <w:pPr>
        <w:pStyle w:val="Overskrift3"/>
      </w:pPr>
      <w:bookmarkStart w:id="438" w:name="_Toc222319116"/>
      <w:r w:rsidRPr="00EE66D3">
        <w:lastRenderedPageBreak/>
        <w:t xml:space="preserve">Omkostninger til </w:t>
      </w:r>
      <w:r>
        <w:t>behandlingsmonitorering</w:t>
      </w:r>
      <w:bookmarkEnd w:id="438"/>
    </w:p>
    <w:p w14:paraId="59AFABCB" w14:textId="6A4891E0" w:rsidR="00C32B02" w:rsidRDefault="00C32B02" w:rsidP="00FA1EAD">
      <w:r w:rsidRPr="00EE66D3">
        <w:t>[</w:t>
      </w:r>
      <w:r>
        <w:t xml:space="preserve">Udfyld </w:t>
      </w:r>
      <w:r>
        <w:fldChar w:fldCharType="begin"/>
      </w:r>
      <w:r>
        <w:instrText xml:space="preserve"> REF _Ref192141465 \h </w:instrText>
      </w:r>
      <w:r w:rsidR="00FA1EAD">
        <w:instrText xml:space="preserve"> \* MERGEFORMAT </w:instrText>
      </w:r>
      <w:r>
        <w:fldChar w:fldCharType="separate"/>
      </w:r>
      <w:r w:rsidR="00C527FB" w:rsidRPr="00EE66D3">
        <w:t xml:space="preserve">Tabel </w:t>
      </w:r>
      <w:r w:rsidR="00C527FB">
        <w:rPr>
          <w:noProof/>
        </w:rPr>
        <w:t>31</w:t>
      </w:r>
      <w:r>
        <w:fldChar w:fldCharType="end"/>
      </w:r>
      <w:r w:rsidR="00C73FCD">
        <w:t>.</w:t>
      </w:r>
      <w:r w:rsidRPr="00EE66D3">
        <w:t>]</w:t>
      </w:r>
      <w:r w:rsidDel="00192C93">
        <w:t xml:space="preserve"> </w:t>
      </w:r>
    </w:p>
    <w:p w14:paraId="435E693B" w14:textId="5C45D7D8" w:rsidR="00C32B02" w:rsidRPr="00EE66D3" w:rsidRDefault="00C32B02" w:rsidP="00FA1EAD">
      <w:pPr>
        <w:pStyle w:val="Tabeltitel-grn0"/>
        <w:rPr>
          <w:lang w:val="da-DK"/>
        </w:rPr>
      </w:pPr>
      <w:bookmarkStart w:id="439" w:name="_Ref192141465"/>
      <w:r w:rsidRPr="00EE66D3">
        <w:rPr>
          <w:lang w:val="da-DK"/>
        </w:rPr>
        <w:t xml:space="preserve">Tabel </w:t>
      </w:r>
      <w:r>
        <w:fldChar w:fldCharType="begin"/>
      </w:r>
      <w:r w:rsidRPr="00E740B0">
        <w:rPr>
          <w:lang w:val="da-DK"/>
        </w:rPr>
        <w:instrText xml:space="preserve"> SEQ Tabel \* ARABIC </w:instrText>
      </w:r>
      <w:r>
        <w:fldChar w:fldCharType="separate"/>
      </w:r>
      <w:r w:rsidR="00C527FB">
        <w:rPr>
          <w:noProof/>
          <w:lang w:val="da-DK"/>
        </w:rPr>
        <w:t>31</w:t>
      </w:r>
      <w:r>
        <w:fldChar w:fldCharType="end"/>
      </w:r>
      <w:bookmarkEnd w:id="439"/>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sidR="0058665E">
        <w:rPr>
          <w:lang w:val="da-DK"/>
        </w:rPr>
        <w:t>omkostninger til behandlingsmonitorering</w:t>
      </w:r>
    </w:p>
    <w:tbl>
      <w:tblPr>
        <w:tblStyle w:val="Medicinrdet-Basic"/>
        <w:tblpPr w:leftFromText="141" w:rightFromText="141" w:vertAnchor="text" w:tblpY="1"/>
        <w:tblOverlap w:val="never"/>
        <w:tblW w:w="5000" w:type="pct"/>
        <w:tblLook w:val="04A0" w:firstRow="1" w:lastRow="0" w:firstColumn="1" w:lastColumn="0" w:noHBand="0" w:noVBand="1"/>
      </w:tblPr>
      <w:tblGrid>
        <w:gridCol w:w="1085"/>
        <w:gridCol w:w="907"/>
        <w:gridCol w:w="1642"/>
        <w:gridCol w:w="1466"/>
        <w:gridCol w:w="1102"/>
        <w:gridCol w:w="1054"/>
      </w:tblGrid>
      <w:tr w:rsidR="0096546B" w:rsidRPr="00FE0480" w14:paraId="0AB94479" w14:textId="77777777" w:rsidTr="00965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17F7D826" w14:textId="086F71E4" w:rsidR="0096546B" w:rsidRPr="00FE0480" w:rsidRDefault="00C73FCD" w:rsidP="00FA1EAD">
            <w:pPr>
              <w:pStyle w:val="Tabel-Overskrift1"/>
            </w:pPr>
            <w:r>
              <w:t>Forløb</w:t>
            </w:r>
          </w:p>
        </w:tc>
        <w:tc>
          <w:tcPr>
            <w:tcW w:w="736" w:type="pct"/>
            <w:tcBorders>
              <w:top w:val="nil"/>
              <w:left w:val="nil"/>
              <w:bottom w:val="single" w:sz="2" w:space="0" w:color="323232"/>
              <w:right w:val="nil"/>
            </w:tcBorders>
          </w:tcPr>
          <w:p w14:paraId="1A2BE9DF"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3" w:type="pct"/>
          </w:tcPr>
          <w:p w14:paraId="6C4770C1" w14:textId="34DE3394"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21B7CF1B" w14:textId="7FAB5E23"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4" w:type="pct"/>
            <w:tcBorders>
              <w:top w:val="nil"/>
              <w:left w:val="nil"/>
              <w:bottom w:val="single" w:sz="2" w:space="0" w:color="323232"/>
              <w:right w:val="nil"/>
            </w:tcBorders>
            <w:hideMark/>
          </w:tcPr>
          <w:p w14:paraId="2390F00A"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A557013"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96546B" w:rsidRPr="00FE0480" w14:paraId="267D616F" w14:textId="77777777" w:rsidTr="009F07ED">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hideMark/>
          </w:tcPr>
          <w:p w14:paraId="008498F2" w14:textId="77777777" w:rsidR="0096546B" w:rsidRPr="00EE66D3" w:rsidRDefault="0096546B" w:rsidP="00FA1EAD">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79EC3E39"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3" w:type="pct"/>
          </w:tcPr>
          <w:p w14:paraId="63EFE5F3" w14:textId="5D6BCA55" w:rsidR="0096546B" w:rsidRPr="00DD2EEA"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771C0764" w14:textId="637D95FD"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4" w:type="pct"/>
            <w:tcBorders>
              <w:top w:val="single" w:sz="2" w:space="0" w:color="323232"/>
              <w:left w:val="nil"/>
              <w:bottom w:val="single" w:sz="2" w:space="0" w:color="323232"/>
              <w:right w:val="nil"/>
            </w:tcBorders>
          </w:tcPr>
          <w:p w14:paraId="09548849"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hideMark/>
          </w:tcPr>
          <w:p w14:paraId="0AFCFCDD"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F757F0" w:rsidRPr="00FE0480" w14:paraId="61CDD1BF"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330FAD2D" w14:textId="24780688" w:rsidR="00F757F0" w:rsidRPr="00EE66D3" w:rsidRDefault="00F757F0" w:rsidP="00F757F0">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7B73669E"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3" w:type="pct"/>
          </w:tcPr>
          <w:p w14:paraId="16E0B461" w14:textId="5797F176"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534C259" w14:textId="5BACFFDD"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2410890E"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2966A4D2"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F757F0" w:rsidRPr="00FE0480" w14:paraId="0AE7C65E"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0047364" w14:textId="051B1F8E" w:rsidR="00F757F0" w:rsidRPr="00EE66D3" w:rsidRDefault="00F757F0" w:rsidP="00F757F0">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45CB7AB3" w14:textId="6FA3E201"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3" w:type="pct"/>
          </w:tcPr>
          <w:p w14:paraId="2A2F07C9" w14:textId="71BBA41B" w:rsidR="00F757F0"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4A7ACA" w14:textId="1B3AA3D8"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6955903D" w14:textId="33AC61F9"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128B73D7" w14:textId="77375263"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2FF474D7" w14:textId="602C1E5A" w:rsidR="00C32B02" w:rsidRDefault="00C32B02" w:rsidP="00FA1EAD">
      <w:pPr>
        <w:pStyle w:val="Tabel-note"/>
      </w:pPr>
      <w:r w:rsidRPr="00EE66D3">
        <w:t>*Inkluder andre patien</w:t>
      </w:r>
      <w:r>
        <w:rPr>
          <w:noProof w:val="0"/>
        </w:rPr>
        <w:t>t</w:t>
      </w:r>
      <w:r w:rsidRPr="00EE66D3">
        <w:t>oplysninger, hvis disse er relevante for valget af DRG-gruppe</w:t>
      </w:r>
      <w:r>
        <w:t>; A = aktionsdiagnose; P = procedure</w:t>
      </w:r>
      <w:r w:rsidR="000C42B6">
        <w:t>.</w:t>
      </w:r>
    </w:p>
    <w:p w14:paraId="50331786" w14:textId="5EC676B8" w:rsidR="00C32B02" w:rsidRPr="00FE0480" w:rsidRDefault="00C32B02" w:rsidP="00FA1EAD">
      <w:pPr>
        <w:pStyle w:val="Overskrift3"/>
      </w:pPr>
      <w:bookmarkStart w:id="440" w:name="_Ref192150332"/>
      <w:bookmarkStart w:id="441" w:name="_Toc222319117"/>
      <w:r w:rsidRPr="00EE66D3">
        <w:t xml:space="preserve">Omkostninger </w:t>
      </w:r>
      <w:r w:rsidR="0096546B">
        <w:t>til</w:t>
      </w:r>
      <w:r w:rsidRPr="00EE66D3">
        <w:t xml:space="preserve"> håndtering af uønskede hændelser</w:t>
      </w:r>
      <w:bookmarkEnd w:id="435"/>
      <w:bookmarkEnd w:id="436"/>
      <w:bookmarkEnd w:id="440"/>
      <w:bookmarkEnd w:id="441"/>
    </w:p>
    <w:p w14:paraId="0CD4F493" w14:textId="42227337" w:rsidR="00BF5CB3" w:rsidRPr="00153ED8" w:rsidRDefault="00C32B02" w:rsidP="00BF5CB3">
      <w:r w:rsidRPr="00DD2EEA">
        <w:t>[</w:t>
      </w:r>
      <w:r w:rsidRPr="00EE66D3">
        <w:rPr>
          <w:rFonts w:cs="Arial"/>
        </w:rPr>
        <w:t xml:space="preserve">Udfyld </w:t>
      </w:r>
      <w:r>
        <w:rPr>
          <w:rFonts w:cs="Arial"/>
        </w:rPr>
        <w:fldChar w:fldCharType="begin"/>
      </w:r>
      <w:r>
        <w:rPr>
          <w:rFonts w:cs="Arial"/>
        </w:rPr>
        <w:instrText xml:space="preserve"> REF _Ref180571385 \h </w:instrText>
      </w:r>
      <w:r w:rsidR="00FA1EAD">
        <w:rPr>
          <w:rFonts w:cs="Arial"/>
        </w:rPr>
        <w:instrText xml:space="preserve"> \* MERGEFORMAT </w:instrText>
      </w:r>
      <w:r>
        <w:rPr>
          <w:rFonts w:cs="Arial"/>
        </w:rPr>
      </w:r>
      <w:r>
        <w:rPr>
          <w:rFonts w:cs="Arial"/>
        </w:rPr>
        <w:fldChar w:fldCharType="separate"/>
      </w:r>
      <w:r w:rsidR="00C527FB" w:rsidRPr="00FE0480">
        <w:t xml:space="preserve">Tabel </w:t>
      </w:r>
      <w:r w:rsidR="00C527FB">
        <w:rPr>
          <w:noProof/>
        </w:rPr>
        <w:t>32</w:t>
      </w:r>
      <w:r>
        <w:rPr>
          <w:rFonts w:cs="Arial"/>
        </w:rPr>
        <w:fldChar w:fldCharType="end"/>
      </w:r>
      <w:r>
        <w:rPr>
          <w:rFonts w:cs="Arial"/>
        </w:rPr>
        <w:t xml:space="preserve">. </w:t>
      </w:r>
      <w:r w:rsidR="00BF5CB3">
        <w:t>D</w:t>
      </w:r>
      <w:r w:rsidR="00BF5CB3" w:rsidRPr="00D76B9B">
        <w:t>er skal som udgangspunkt kun inkluderes omkostninger til håndtering af uønskede hændelser af grad ≥ 3, hvor forskellen mellem intervention og komparator er ≥ 3 %-point.</w:t>
      </w:r>
      <w:r w:rsidR="00BF5CB3" w:rsidRPr="00D31057">
        <w:t xml:space="preserve"> Hvis hændelserne ikke er</w:t>
      </w:r>
      <w:r w:rsidR="00BF5CB3">
        <w:t xml:space="preserve"> </w:t>
      </w:r>
      <w:r w:rsidR="00BF5CB3" w:rsidRPr="000102FD">
        <w:rPr>
          <w:i/>
          <w:iCs/>
        </w:rPr>
        <w:t xml:space="preserve">common </w:t>
      </w:r>
      <w:proofErr w:type="spellStart"/>
      <w:r w:rsidR="00BF5CB3" w:rsidRPr="000102FD">
        <w:rPr>
          <w:i/>
          <w:iCs/>
        </w:rPr>
        <w:t>terminology</w:t>
      </w:r>
      <w:proofErr w:type="spellEnd"/>
      <w:r w:rsidR="00BF5CB3" w:rsidRPr="000102FD">
        <w:rPr>
          <w:i/>
          <w:iCs/>
        </w:rPr>
        <w:t xml:space="preserve"> </w:t>
      </w:r>
      <w:proofErr w:type="spellStart"/>
      <w:r w:rsidR="00BF5CB3" w:rsidRPr="000102FD">
        <w:rPr>
          <w:i/>
          <w:iCs/>
        </w:rPr>
        <w:t>criteria</w:t>
      </w:r>
      <w:proofErr w:type="spellEnd"/>
      <w:r w:rsidR="00BF5CB3" w:rsidRPr="000102FD">
        <w:rPr>
          <w:i/>
          <w:iCs/>
        </w:rPr>
        <w:t xml:space="preserve"> for </w:t>
      </w:r>
      <w:proofErr w:type="spellStart"/>
      <w:r w:rsidR="00BF5CB3" w:rsidRPr="000102FD">
        <w:rPr>
          <w:i/>
          <w:iCs/>
        </w:rPr>
        <w:t>adverse</w:t>
      </w:r>
      <w:proofErr w:type="spellEnd"/>
      <w:r w:rsidR="00BF5CB3" w:rsidRPr="000102FD">
        <w:rPr>
          <w:i/>
          <w:iCs/>
        </w:rPr>
        <w:t xml:space="preserve"> events</w:t>
      </w:r>
      <w:r w:rsidR="00BF5CB3">
        <w:t xml:space="preserve"> (</w:t>
      </w:r>
      <w:r w:rsidR="00BF5CB3" w:rsidRPr="00D31057">
        <w:t>CTCAE</w:t>
      </w:r>
      <w:r w:rsidR="00BF5CB3">
        <w:t>)</w:t>
      </w:r>
      <w:r w:rsidR="00BF5CB3" w:rsidRPr="00D31057">
        <w:t>-gradere</w:t>
      </w:r>
      <w:r w:rsidR="00BF5CB3">
        <w:t>de,</w:t>
      </w:r>
      <w:r w:rsidR="00BF5CB3" w:rsidRPr="00D31057">
        <w:t xml:space="preserve"> </w:t>
      </w:r>
      <w:r w:rsidR="00BF5CB3">
        <w:t>kan alvorlige uønskede hændelser (</w:t>
      </w:r>
      <w:r w:rsidR="00BF5CB3" w:rsidRPr="00D31057">
        <w:t>SAE</w:t>
      </w:r>
      <w:r w:rsidR="00BF5CB3">
        <w:t>)</w:t>
      </w:r>
      <w:r w:rsidR="00BF5CB3" w:rsidRPr="00D31057">
        <w:t xml:space="preserve"> anvendes i stedet. </w:t>
      </w:r>
      <w:r w:rsidR="00BF5CB3" w:rsidRPr="00EF741D">
        <w:t xml:space="preserve">Eventuelle afvigelser skal begrundes. </w:t>
      </w:r>
    </w:p>
    <w:p w14:paraId="531A4B17" w14:textId="27EAC146" w:rsidR="00C32B02" w:rsidRDefault="00C32B02" w:rsidP="00FA1EAD">
      <w:pPr>
        <w:rPr>
          <w:rFonts w:asciiTheme="minorHAnsi" w:hAnsiTheme="minorHAnsi" w:cstheme="minorHAnsi"/>
        </w:rPr>
      </w:pPr>
      <w:r>
        <w:t xml:space="preserve">Beskriv </w:t>
      </w:r>
      <w:r w:rsidR="0096546B" w:rsidRPr="0096546B">
        <w:rPr>
          <w:u w:val="single"/>
        </w:rPr>
        <w:t>kort</w:t>
      </w:r>
      <w:r w:rsidR="000C42B6">
        <w:rPr>
          <w:u w:val="single"/>
        </w:rPr>
        <w:t>,</w:t>
      </w:r>
      <w:r w:rsidR="0096546B">
        <w:t xml:space="preserve"> </w:t>
      </w:r>
      <w:r>
        <w:t xml:space="preserve">hvordan </w:t>
      </w:r>
      <w:r>
        <w:rPr>
          <w:rFonts w:asciiTheme="minorHAnsi" w:hAnsiTheme="minorHAnsi" w:cstheme="minorHAnsi"/>
        </w:rPr>
        <w:t>omkostningerne er inkluderet i den sundhedsøkonomiske model</w:t>
      </w:r>
      <w:r w:rsidRPr="00EE66D3">
        <w:t>]</w:t>
      </w:r>
      <w:r>
        <w:rPr>
          <w:rFonts w:asciiTheme="minorHAnsi" w:hAnsiTheme="minorHAnsi" w:cstheme="minorHAnsi"/>
        </w:rPr>
        <w:t xml:space="preserve"> </w:t>
      </w:r>
    </w:p>
    <w:p w14:paraId="32BFA246" w14:textId="4E03FE42" w:rsidR="00C32B02" w:rsidRPr="00FE0480" w:rsidRDefault="00C32B02" w:rsidP="00FA1EAD">
      <w:pPr>
        <w:pStyle w:val="Tabeltitel"/>
      </w:pPr>
      <w:bookmarkStart w:id="442" w:name="_Ref180571385"/>
      <w:r w:rsidRPr="00FE0480">
        <w:t xml:space="preserve">Tabel </w:t>
      </w:r>
      <w:r>
        <w:fldChar w:fldCharType="begin"/>
      </w:r>
      <w:r w:rsidRPr="00FE0480">
        <w:instrText xml:space="preserve"> SEQ Tabel \* ARABIC </w:instrText>
      </w:r>
      <w:r>
        <w:fldChar w:fldCharType="separate"/>
      </w:r>
      <w:r w:rsidR="00C527FB">
        <w:rPr>
          <w:noProof/>
        </w:rPr>
        <w:t>32</w:t>
      </w:r>
      <w:r>
        <w:fldChar w:fldCharType="end"/>
      </w:r>
      <w:bookmarkEnd w:id="442"/>
      <w:r w:rsidRPr="00FE0480">
        <w:t xml:space="preserve">. </w:t>
      </w:r>
      <w:r w:rsidR="00D04C2E">
        <w:t>Antagelser vedr.</w:t>
      </w:r>
      <w:r w:rsidR="00D04C2E" w:rsidRPr="00FE0480">
        <w:t xml:space="preserve"> omkostninger </w:t>
      </w:r>
      <w:r w:rsidR="00D04C2E">
        <w:t>til håndtering af uønskede hændelser</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FE0480" w14:paraId="02DDD6E9"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7CC12700" w14:textId="77777777" w:rsidR="00C32B02" w:rsidRPr="00FE0480" w:rsidRDefault="00C32B02" w:rsidP="000C42B6">
            <w:pPr>
              <w:pStyle w:val="Tabel-Overskrift1"/>
            </w:pPr>
            <w:r>
              <w:t>Uønsket hændelse</w:t>
            </w:r>
          </w:p>
        </w:tc>
        <w:tc>
          <w:tcPr>
            <w:tcW w:w="1387" w:type="pct"/>
            <w:gridSpan w:val="2"/>
            <w:vAlign w:val="center"/>
          </w:tcPr>
          <w:p w14:paraId="19022775"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t>Forekomst</w:t>
            </w:r>
          </w:p>
        </w:tc>
        <w:tc>
          <w:tcPr>
            <w:tcW w:w="892" w:type="pct"/>
            <w:vMerge w:val="restart"/>
            <w:vAlign w:val="center"/>
          </w:tcPr>
          <w:p w14:paraId="02B0821C"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Diagnose</w:t>
            </w:r>
            <w:r w:rsidRPr="00DD2EEA" w:rsidDel="00D45FBE">
              <w:rPr>
                <w:bCs/>
              </w:rPr>
              <w:t>-</w:t>
            </w:r>
            <w:r w:rsidRPr="00DD2EEA">
              <w:rPr>
                <w:bCs/>
              </w:rPr>
              <w:t>koder*</w:t>
            </w:r>
          </w:p>
        </w:tc>
        <w:tc>
          <w:tcPr>
            <w:tcW w:w="1088" w:type="pct"/>
            <w:vMerge w:val="restart"/>
            <w:vAlign w:val="center"/>
          </w:tcPr>
          <w:p w14:paraId="487C0E0A"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DRG-gruppe</w:t>
            </w:r>
          </w:p>
        </w:tc>
        <w:tc>
          <w:tcPr>
            <w:tcW w:w="840" w:type="pct"/>
            <w:vMerge w:val="restart"/>
            <w:vAlign w:val="center"/>
          </w:tcPr>
          <w:p w14:paraId="5A33735F" w14:textId="408A0284"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rsidR="00715031">
              <w:t>-</w:t>
            </w:r>
            <w:r w:rsidRPr="00FE0480">
              <w:t>omkostning</w:t>
            </w:r>
          </w:p>
        </w:tc>
      </w:tr>
      <w:tr w:rsidR="00C32B02" w:rsidRPr="00FE0480" w14:paraId="60104AAF"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138A627E" w14:textId="77777777" w:rsidR="00C32B02" w:rsidRPr="00FE0480" w:rsidRDefault="00C32B02" w:rsidP="00FA1EAD">
            <w:pPr>
              <w:pStyle w:val="Tabeltitel-Hvid"/>
            </w:pPr>
          </w:p>
        </w:tc>
        <w:tc>
          <w:tcPr>
            <w:tcW w:w="693" w:type="pct"/>
            <w:shd w:val="clear" w:color="auto" w:fill="005F50" w:themeFill="text2"/>
            <w:hideMark/>
          </w:tcPr>
          <w:p w14:paraId="3EF137F2"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w:t>
            </w:r>
            <w:proofErr w:type="spellStart"/>
            <w:r w:rsidRPr="00FE0480">
              <w:t>Inter</w:t>
            </w:r>
            <w:r>
              <w:t>-</w:t>
            </w:r>
            <w:r w:rsidRPr="00FE0480">
              <w:t>vention</w:t>
            </w:r>
            <w:proofErr w:type="spellEnd"/>
            <w:r w:rsidRPr="00FE0480">
              <w:t xml:space="preserve">] </w:t>
            </w:r>
          </w:p>
        </w:tc>
        <w:tc>
          <w:tcPr>
            <w:tcW w:w="694" w:type="pct"/>
            <w:shd w:val="clear" w:color="auto" w:fill="005F50" w:themeFill="text2"/>
            <w:hideMark/>
          </w:tcPr>
          <w:p w14:paraId="46FC03EC"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w:t>
            </w:r>
            <w:proofErr w:type="spellStart"/>
            <w:r w:rsidRPr="00FE0480">
              <w:t>kompara</w:t>
            </w:r>
            <w:r>
              <w:t>-</w:t>
            </w:r>
            <w:r w:rsidRPr="00FE0480">
              <w:t>tor</w:t>
            </w:r>
            <w:proofErr w:type="spellEnd"/>
            <w:r w:rsidRPr="00FE0480">
              <w:t xml:space="preserve">] </w:t>
            </w:r>
          </w:p>
        </w:tc>
        <w:tc>
          <w:tcPr>
            <w:tcW w:w="892" w:type="pct"/>
            <w:vMerge/>
            <w:shd w:val="clear" w:color="auto" w:fill="005F50" w:themeFill="text2"/>
          </w:tcPr>
          <w:p w14:paraId="4D2F59BD"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1088" w:type="pct"/>
            <w:vMerge/>
            <w:shd w:val="clear" w:color="auto" w:fill="005F50" w:themeFill="text2"/>
          </w:tcPr>
          <w:p w14:paraId="2C927BCE"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840" w:type="pct"/>
            <w:vMerge/>
            <w:shd w:val="clear" w:color="auto" w:fill="005F50" w:themeFill="text2"/>
            <w:hideMark/>
          </w:tcPr>
          <w:p w14:paraId="0AA46701"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r>
      <w:tr w:rsidR="00C32B02" w:rsidRPr="00FE0480" w14:paraId="03B8039F"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6C0DF3B0" w14:textId="220F603A" w:rsidR="00C32B02" w:rsidRPr="00A14F48" w:rsidRDefault="00C32B02" w:rsidP="00FA1EAD">
            <w:pPr>
              <w:pStyle w:val="Tabel-Tekst"/>
              <w:rPr>
                <w:b/>
                <w:bCs/>
              </w:rPr>
            </w:pPr>
            <w:r w:rsidRPr="00A14F48">
              <w:rPr>
                <w:b/>
                <w:bCs/>
              </w:rPr>
              <w:t>[</w:t>
            </w:r>
            <w:r w:rsidR="007A6E56" w:rsidRPr="00A14F48">
              <w:rPr>
                <w:b/>
                <w:bCs/>
              </w:rPr>
              <w:t>Indlæggelse ifm. u</w:t>
            </w:r>
            <w:r w:rsidRPr="00A14F48">
              <w:rPr>
                <w:b/>
                <w:bCs/>
              </w:rPr>
              <w:t>ønsket hændelse A, %]</w:t>
            </w:r>
          </w:p>
        </w:tc>
        <w:tc>
          <w:tcPr>
            <w:tcW w:w="693" w:type="pct"/>
          </w:tcPr>
          <w:p w14:paraId="6E4A9827"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18 %</w:t>
            </w:r>
            <w:r>
              <w:t>]</w:t>
            </w:r>
          </w:p>
        </w:tc>
        <w:tc>
          <w:tcPr>
            <w:tcW w:w="694" w:type="pct"/>
          </w:tcPr>
          <w:p w14:paraId="3EBBFBB1" w14:textId="6DC0999D"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w:t>
            </w:r>
            <w:r w:rsidR="00894870">
              <w:t>0</w:t>
            </w:r>
            <w:r w:rsidRPr="000C42B6">
              <w:t xml:space="preserve"> %</w:t>
            </w:r>
            <w:r>
              <w:t>]</w:t>
            </w:r>
          </w:p>
        </w:tc>
        <w:tc>
          <w:tcPr>
            <w:tcW w:w="892" w:type="pct"/>
          </w:tcPr>
          <w:p w14:paraId="4CB381F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 xml:space="preserve">[Fx </w:t>
            </w:r>
            <w:r w:rsidRPr="00593411">
              <w:t>DN179</w:t>
            </w:r>
            <w:r>
              <w:t xml:space="preserve"> (A) og </w:t>
            </w:r>
            <w:r w:rsidRPr="00593411">
              <w:t>DC679M</w:t>
            </w:r>
            <w:r>
              <w:t xml:space="preserve"> (B), varighed </w:t>
            </w:r>
            <w:r w:rsidRPr="000C42B6">
              <w:t>≥</w:t>
            </w:r>
            <w:r>
              <w:t xml:space="preserve"> 12 timer (lang)]</w:t>
            </w:r>
          </w:p>
        </w:tc>
        <w:tc>
          <w:tcPr>
            <w:tcW w:w="1088" w:type="pct"/>
          </w:tcPr>
          <w:p w14:paraId="1D8D408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593411">
              <w:t>11MA01</w:t>
            </w:r>
            <w:r>
              <w:t xml:space="preserve">: </w:t>
            </w:r>
            <w:r w:rsidRPr="00593411">
              <w:t xml:space="preserve">Akutte medicinske nyresygdomme uden dialyse og uden </w:t>
            </w:r>
            <w:proofErr w:type="spellStart"/>
            <w:r w:rsidRPr="00593411">
              <w:t>plasmaferese</w:t>
            </w:r>
            <w:proofErr w:type="spellEnd"/>
            <w:r>
              <w:t>]</w:t>
            </w:r>
          </w:p>
        </w:tc>
        <w:tc>
          <w:tcPr>
            <w:tcW w:w="840" w:type="pct"/>
          </w:tcPr>
          <w:p w14:paraId="4EF0B762"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C32B02" w:rsidRPr="00FE0480" w14:paraId="093AFB86"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56F9625" w14:textId="69C71ABE" w:rsidR="00C32B02" w:rsidRPr="00A14F48" w:rsidRDefault="00C32B02" w:rsidP="00FA1EAD">
            <w:pPr>
              <w:pStyle w:val="Tabel-Tekst"/>
              <w:rPr>
                <w:b/>
                <w:bCs/>
              </w:rPr>
            </w:pPr>
            <w:r w:rsidRPr="00A14F48">
              <w:rPr>
                <w:b/>
                <w:bCs/>
              </w:rPr>
              <w:t>[</w:t>
            </w:r>
            <w:r w:rsidR="007A6E56" w:rsidRPr="00A14F48">
              <w:rPr>
                <w:b/>
                <w:bCs/>
              </w:rPr>
              <w:t>Ambulant besøg ifm.</w:t>
            </w:r>
            <w:r w:rsidR="000C0A50" w:rsidRPr="00A14F48">
              <w:rPr>
                <w:b/>
                <w:bCs/>
              </w:rPr>
              <w:t xml:space="preserve"> </w:t>
            </w:r>
            <w:r w:rsidR="007A6E56" w:rsidRPr="00A14F48">
              <w:rPr>
                <w:b/>
                <w:bCs/>
              </w:rPr>
              <w:lastRenderedPageBreak/>
              <w:t>u</w:t>
            </w:r>
            <w:r w:rsidRPr="00A14F48">
              <w:rPr>
                <w:b/>
                <w:bCs/>
              </w:rPr>
              <w:t>ønsket hændelse B, %]</w:t>
            </w:r>
          </w:p>
        </w:tc>
        <w:tc>
          <w:tcPr>
            <w:tcW w:w="693" w:type="pct"/>
          </w:tcPr>
          <w:p w14:paraId="64DFE9CC"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694" w:type="pct"/>
          </w:tcPr>
          <w:p w14:paraId="7D192793"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92" w:type="pct"/>
          </w:tcPr>
          <w:p w14:paraId="491024E4"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088" w:type="pct"/>
          </w:tcPr>
          <w:p w14:paraId="0B642DA7"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40" w:type="pct"/>
          </w:tcPr>
          <w:p w14:paraId="1D380596"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6D007B7" w14:textId="11EF6478" w:rsidR="00C32B02" w:rsidRDefault="00C32B02" w:rsidP="00FA1EAD">
      <w:pPr>
        <w:pStyle w:val="Tabel-note"/>
      </w:pPr>
      <w:r w:rsidRPr="00EE66D3">
        <w:t xml:space="preserve">*Inkluder </w:t>
      </w:r>
      <w:r>
        <w:t xml:space="preserve">relevante procedurekoder og </w:t>
      </w:r>
      <w:r w:rsidRPr="00EE66D3">
        <w:t>andre patien</w:t>
      </w:r>
      <w:r>
        <w:rPr>
          <w:noProof w:val="0"/>
        </w:rPr>
        <w:t>t</w:t>
      </w:r>
      <w:r w:rsidRPr="00EE66D3">
        <w:t>oplysninger, hvis disse er relevante for valget af DRG-gruppe</w:t>
      </w:r>
      <w:r>
        <w:t>; A = aktionsdiagnose; B = bidiagnose</w:t>
      </w:r>
      <w:r w:rsidR="000C42B6">
        <w:t>.</w:t>
      </w:r>
    </w:p>
    <w:p w14:paraId="65C4CE9F" w14:textId="77777777" w:rsidR="00C32B02" w:rsidRDefault="00C32B02" w:rsidP="00FA1EAD">
      <w:pPr>
        <w:pStyle w:val="Overskrift3"/>
      </w:pPr>
      <w:bookmarkStart w:id="443" w:name="_upglbi"/>
      <w:bookmarkStart w:id="444" w:name="_3ep43zb"/>
      <w:bookmarkStart w:id="445" w:name="_Toc222319118"/>
      <w:bookmarkStart w:id="446" w:name="_Toc130121808"/>
      <w:bookmarkStart w:id="447" w:name="_Toc167802516"/>
      <w:bookmarkEnd w:id="437"/>
      <w:bookmarkEnd w:id="443"/>
      <w:bookmarkEnd w:id="444"/>
      <w:r>
        <w:t>Øvrige hospitalsomkostninger</w:t>
      </w:r>
      <w:bookmarkEnd w:id="445"/>
    </w:p>
    <w:p w14:paraId="4A378D1E" w14:textId="40321969" w:rsidR="00C32B02" w:rsidRPr="00D55B48" w:rsidRDefault="00C32B02" w:rsidP="00FA1EAD">
      <w:r>
        <w:t>[Beskriv</w:t>
      </w:r>
      <w:r w:rsidR="001A6149">
        <w:t xml:space="preserve"> </w:t>
      </w:r>
      <w:r w:rsidR="001A6149"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hospitalsomkostninger.</w:t>
      </w:r>
      <w:r w:rsidRPr="00FA63DA">
        <w:t>]</w:t>
      </w:r>
      <w:r>
        <w:rPr>
          <w:rFonts w:asciiTheme="majorHAnsi" w:hAnsiTheme="majorHAnsi" w:cstheme="majorHAnsi"/>
          <w:bCs/>
        </w:rPr>
        <w:t xml:space="preserve"> </w:t>
      </w:r>
    </w:p>
    <w:p w14:paraId="502D8C31" w14:textId="77777777" w:rsidR="00C32B02" w:rsidRDefault="00C32B02" w:rsidP="00FA1EAD">
      <w:pPr>
        <w:pStyle w:val="Overskrift2"/>
      </w:pPr>
      <w:bookmarkStart w:id="448" w:name="_Toc222319119"/>
      <w:r w:rsidRPr="00EE66D3">
        <w:t>Patientomkostninger</w:t>
      </w:r>
      <w:bookmarkEnd w:id="446"/>
      <w:bookmarkEnd w:id="447"/>
      <w:bookmarkEnd w:id="448"/>
    </w:p>
    <w:p w14:paraId="5961DEDB" w14:textId="3C31AA9E" w:rsidR="006C62F7" w:rsidRDefault="006C62F7" w:rsidP="006C62F7">
      <w:r w:rsidRPr="00FA63DA">
        <w:t>[</w:t>
      </w:r>
      <w:r>
        <w:t xml:space="preserve">Udfyld </w:t>
      </w:r>
      <w:r>
        <w:fldChar w:fldCharType="begin"/>
      </w:r>
      <w:r>
        <w:instrText xml:space="preserve"> REF _Ref180583243 \h </w:instrText>
      </w:r>
      <w:r>
        <w:fldChar w:fldCharType="separate"/>
      </w:r>
      <w:r w:rsidR="00C527FB">
        <w:t xml:space="preserve">Tabel </w:t>
      </w:r>
      <w:r w:rsidR="00C527FB">
        <w:rPr>
          <w:noProof/>
        </w:rPr>
        <w:t>33</w:t>
      </w:r>
      <w:r>
        <w:fldChar w:fldCharType="end"/>
      </w:r>
      <w:r>
        <w:t xml:space="preserve">. Redegør </w:t>
      </w:r>
      <w:r w:rsidR="0096546B" w:rsidRPr="0096546B">
        <w:rPr>
          <w:u w:val="single"/>
        </w:rPr>
        <w:t>kort</w:t>
      </w:r>
      <w:r w:rsidR="0096546B">
        <w:t xml:space="preserve"> </w:t>
      </w:r>
      <w:r>
        <w:t>for</w:t>
      </w:r>
      <w:r w:rsidR="000C42B6">
        <w:t>,</w:t>
      </w:r>
      <w:r>
        <w:t xml:space="preserve"> om nogle af aktiviteterne pågår ved samme besøg</w:t>
      </w:r>
      <w:r w:rsidR="000C42B6">
        <w:t>,</w:t>
      </w:r>
      <w:r>
        <w:t xml:space="preserve"> således </w:t>
      </w:r>
      <w:r w:rsidR="00B93D27">
        <w:t xml:space="preserve">at </w:t>
      </w:r>
      <w:r>
        <w:t>transporttid ikke dobbelttælles.]</w:t>
      </w:r>
    </w:p>
    <w:p w14:paraId="1AAF6867" w14:textId="6FCA4472" w:rsidR="006C62F7" w:rsidRPr="00FE0480" w:rsidRDefault="006C62F7" w:rsidP="006C62F7">
      <w:pPr>
        <w:pStyle w:val="Tabeltitel-Grn"/>
      </w:pPr>
      <w:bookmarkStart w:id="449" w:name="_Ref180583243"/>
      <w:bookmarkStart w:id="450" w:name="_Toc135636288"/>
      <w:bookmarkStart w:id="451" w:name="_Hlk213749236"/>
      <w:r>
        <w:t xml:space="preserve">Tabel </w:t>
      </w:r>
      <w:fldSimple w:instr=" SEQ Tabel \* ARABIC ">
        <w:r w:rsidR="00C527FB">
          <w:rPr>
            <w:noProof/>
          </w:rPr>
          <w:t>33</w:t>
        </w:r>
      </w:fldSimple>
      <w:bookmarkEnd w:id="449"/>
      <w:r>
        <w:t xml:space="preserve">. Antagelser </w:t>
      </w:r>
      <w:bookmarkEnd w:id="450"/>
      <w:r>
        <w:t xml:space="preserve">vedr. patientens tidsforbrug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A16319" w14:paraId="7282271A"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6450006" w14:textId="5663C287" w:rsidR="006C62F7" w:rsidRPr="00FE0480" w:rsidRDefault="00B93D27" w:rsidP="00B93D27">
            <w:pPr>
              <w:pStyle w:val="Tabeloverskrift-Hvid"/>
              <w:jc w:val="left"/>
              <w:rPr>
                <w:rStyle w:val="shorttext"/>
                <w:color w:val="005F50" w:themeColor="text2"/>
              </w:rPr>
            </w:pPr>
            <w:r>
              <w:rPr>
                <w:rStyle w:val="shorttext"/>
              </w:rPr>
              <w:t>Aktivitet</w:t>
            </w:r>
          </w:p>
        </w:tc>
        <w:tc>
          <w:tcPr>
            <w:tcW w:w="1047" w:type="pct"/>
            <w:vAlign w:val="center"/>
          </w:tcPr>
          <w:p w14:paraId="301EC065" w14:textId="29552BBD"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F</w:t>
            </w:r>
            <w:r>
              <w:rPr>
                <w:rStyle w:val="shorttext"/>
                <w:bCs/>
              </w:rPr>
              <w:t xml:space="preserve">rekvens for </w:t>
            </w:r>
            <w:r w:rsidR="00B93D27">
              <w:rPr>
                <w:rStyle w:val="shorttext"/>
                <w:bCs/>
              </w:rPr>
              <w:t>aktivitet</w:t>
            </w:r>
          </w:p>
        </w:tc>
        <w:tc>
          <w:tcPr>
            <w:tcW w:w="959" w:type="pct"/>
            <w:vAlign w:val="center"/>
          </w:tcPr>
          <w:p w14:paraId="26C7B0D8" w14:textId="20CD0A8F" w:rsidR="006C62F7" w:rsidRPr="00FE0480"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rPr>
            </w:pPr>
            <w:r w:rsidRPr="000467A2">
              <w:rPr>
                <w:rStyle w:val="shorttext"/>
                <w:bCs/>
                <w:szCs w:val="18"/>
              </w:rPr>
              <w:t>P</w:t>
            </w:r>
            <w:r>
              <w:rPr>
                <w:rStyle w:val="shorttext"/>
                <w:bCs/>
              </w:rPr>
              <w:t xml:space="preserve">atientens </w:t>
            </w:r>
            <w:r>
              <w:rPr>
                <w:rStyle w:val="shorttext"/>
                <w:bCs/>
                <w:sz w:val="20"/>
              </w:rPr>
              <w:t>t</w:t>
            </w:r>
            <w:r w:rsidRPr="00EE66D3">
              <w:rPr>
                <w:rStyle w:val="shorttext"/>
                <w:bCs/>
              </w:rPr>
              <w:t>idsforbrug</w:t>
            </w:r>
            <w:r w:rsidR="00B93D27">
              <w:rPr>
                <w:rStyle w:val="shorttext"/>
                <w:bCs/>
              </w:rPr>
              <w:t xml:space="preserve"> på aktivitet</w:t>
            </w:r>
          </w:p>
        </w:tc>
        <w:tc>
          <w:tcPr>
            <w:tcW w:w="742" w:type="pct"/>
          </w:tcPr>
          <w:p w14:paraId="65861F84" w14:textId="04D855E0"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P</w:t>
            </w:r>
            <w:r>
              <w:rPr>
                <w:rStyle w:val="shorttext"/>
                <w:bCs/>
              </w:rPr>
              <w:t>atientens transporttid</w:t>
            </w:r>
          </w:p>
        </w:tc>
        <w:tc>
          <w:tcPr>
            <w:tcW w:w="857" w:type="pct"/>
          </w:tcPr>
          <w:p w14:paraId="55D81340" w14:textId="194088FA"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N</w:t>
            </w:r>
            <w:r>
              <w:rPr>
                <w:rStyle w:val="shorttext"/>
                <w:bCs/>
              </w:rPr>
              <w:t>ote</w:t>
            </w:r>
          </w:p>
        </w:tc>
      </w:tr>
      <w:tr w:rsidR="006C62F7" w:rsidRPr="00FE0480" w14:paraId="1D7FD220"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64F54A9F" w14:textId="45AF63F2" w:rsidR="006C62F7" w:rsidRPr="00EE66D3" w:rsidRDefault="006C62F7" w:rsidP="006C62F7">
            <w:pPr>
              <w:pStyle w:val="Tabel-Overskrift2"/>
            </w:pPr>
            <w:r w:rsidRPr="00756D23">
              <w:t xml:space="preserve">[fx </w:t>
            </w:r>
            <w:r>
              <w:t>i</w:t>
            </w:r>
            <w:r w:rsidRPr="00305F6B">
              <w:t>ntravenøs administration af</w:t>
            </w:r>
            <w:r w:rsidRPr="00756D23">
              <w:t xml:space="preserve"> lægemiddel </w:t>
            </w:r>
            <w:r w:rsidR="000C0A50">
              <w:t>X</w:t>
            </w:r>
            <w:r w:rsidRPr="00756D23">
              <w:t>]</w:t>
            </w:r>
          </w:p>
        </w:tc>
        <w:tc>
          <w:tcPr>
            <w:tcW w:w="1047" w:type="pct"/>
            <w:vAlign w:val="center"/>
          </w:tcPr>
          <w:p w14:paraId="313CB42B" w14:textId="77777777" w:rsidR="006C62F7" w:rsidRPr="00173222"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 hver 2. uge</w:t>
            </w:r>
            <w:r w:rsidRPr="00DD2EEA">
              <w:t>]</w:t>
            </w:r>
          </w:p>
        </w:tc>
        <w:tc>
          <w:tcPr>
            <w:tcW w:w="959" w:type="pct"/>
            <w:vAlign w:val="center"/>
          </w:tcPr>
          <w:p w14:paraId="00D89983" w14:textId="7318C99C" w:rsidR="006C62F7" w:rsidRPr="00EE66D3"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2BDB6598" w14:textId="62B78A25"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[90 minutter]</w:t>
            </w:r>
          </w:p>
        </w:tc>
        <w:tc>
          <w:tcPr>
            <w:tcW w:w="857" w:type="pct"/>
            <w:vAlign w:val="center"/>
          </w:tcPr>
          <w:p w14:paraId="1085D96F" w14:textId="7A51B6B6"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p>
        </w:tc>
      </w:tr>
      <w:tr w:rsidR="006C62F7" w:rsidRPr="00FE0480" w14:paraId="48E76D5A"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25520C11" w14:textId="77777777" w:rsidR="006C62F7" w:rsidRPr="00A14F48" w:rsidRDefault="006C62F7" w:rsidP="006C62F7">
            <w:pPr>
              <w:pStyle w:val="Tabel-Tekst"/>
              <w:rPr>
                <w:b/>
                <w:bCs/>
              </w:rPr>
            </w:pPr>
            <w:r w:rsidRPr="00A14F48">
              <w:rPr>
                <w:b/>
                <w:bCs/>
              </w:rPr>
              <w:t>[fx besøg hos onkolog]</w:t>
            </w:r>
          </w:p>
        </w:tc>
        <w:tc>
          <w:tcPr>
            <w:tcW w:w="1047" w:type="pct"/>
            <w:vAlign w:val="center"/>
          </w:tcPr>
          <w:p w14:paraId="57A5B188" w14:textId="77777777"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DD2EEA">
              <w:t xml:space="preserve"> hver 3. uge]</w:t>
            </w:r>
          </w:p>
        </w:tc>
        <w:tc>
          <w:tcPr>
            <w:tcW w:w="959" w:type="pct"/>
            <w:vAlign w:val="center"/>
          </w:tcPr>
          <w:p w14:paraId="0A988195" w14:textId="7BF69CC8"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0C574E90" w14:textId="45138733"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[0]</w:t>
            </w:r>
          </w:p>
        </w:tc>
        <w:tc>
          <w:tcPr>
            <w:tcW w:w="857" w:type="pct"/>
            <w:vAlign w:val="center"/>
          </w:tcPr>
          <w:p w14:paraId="17AFD612" w14:textId="32F8058B"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Fx ingen særskilt transporttid, da foregår samme dag som IV-administration</w:t>
            </w:r>
          </w:p>
        </w:tc>
      </w:tr>
    </w:tbl>
    <w:p w14:paraId="7ADCE75B" w14:textId="77777777" w:rsidR="00C32B02" w:rsidRPr="00FE0480" w:rsidRDefault="00C32B02" w:rsidP="00FA1EAD">
      <w:pPr>
        <w:pStyle w:val="Overskrift2"/>
      </w:pPr>
      <w:bookmarkStart w:id="452" w:name="_1tuee74"/>
      <w:bookmarkStart w:id="453" w:name="_Toc222319120"/>
      <w:bookmarkStart w:id="454" w:name="_Toc130121810"/>
      <w:bookmarkStart w:id="455" w:name="_Toc167802517"/>
      <w:bookmarkEnd w:id="451"/>
      <w:bookmarkEnd w:id="452"/>
      <w:r>
        <w:t>Øvrige</w:t>
      </w:r>
      <w:r w:rsidRPr="00EE66D3">
        <w:t xml:space="preserve"> omkostninger</w:t>
      </w:r>
      <w:bookmarkEnd w:id="453"/>
      <w:r w:rsidRPr="00EE66D3">
        <w:t xml:space="preserve"> </w:t>
      </w:r>
      <w:bookmarkEnd w:id="454"/>
      <w:bookmarkEnd w:id="455"/>
    </w:p>
    <w:p w14:paraId="4005603A" w14:textId="247139DB" w:rsidR="00AA1681" w:rsidRDefault="00AA1681" w:rsidP="00AA1681">
      <w:pPr>
        <w:rPr>
          <w:rFonts w:asciiTheme="majorHAnsi" w:hAnsiTheme="majorHAnsi" w:cstheme="majorHAnsi"/>
          <w:bCs/>
        </w:rPr>
      </w:pPr>
      <w:r>
        <w:t xml:space="preserve">[Beskriv </w:t>
      </w:r>
      <w:r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omkostninger.</w:t>
      </w:r>
      <w:r w:rsidRPr="00FA63DA">
        <w:t>]</w:t>
      </w:r>
      <w:r>
        <w:rPr>
          <w:rFonts w:asciiTheme="majorHAnsi" w:hAnsiTheme="majorHAnsi" w:cstheme="majorHAnsi"/>
          <w:bCs/>
        </w:rPr>
        <w:t xml:space="preserve"> </w:t>
      </w:r>
    </w:p>
    <w:p w14:paraId="63CDD25C" w14:textId="77777777" w:rsidR="000C42B6" w:rsidRPr="00D55B48" w:rsidRDefault="000C42B6" w:rsidP="00AA1681"/>
    <w:p w14:paraId="1D158FC9" w14:textId="77777777" w:rsidR="008E4ACF" w:rsidRPr="00ED6D89" w:rsidRDefault="008E4ACF" w:rsidP="00FA1EAD">
      <w:pPr>
        <w:pStyle w:val="Overskrift1"/>
        <w:ind w:left="709"/>
      </w:pPr>
      <w:bookmarkStart w:id="456" w:name="_4du1wux"/>
      <w:bookmarkStart w:id="457" w:name="_Toc130121811"/>
      <w:bookmarkStart w:id="458" w:name="_Toc222319121"/>
      <w:bookmarkEnd w:id="456"/>
      <w:r>
        <w:rPr>
          <w:bCs w:val="0"/>
          <w:lang w:val="da"/>
        </w:rPr>
        <w:lastRenderedPageBreak/>
        <w:t>Resultater</w:t>
      </w:r>
      <w:bookmarkEnd w:id="457"/>
      <w:bookmarkEnd w:id="458"/>
    </w:p>
    <w:p w14:paraId="03036624" w14:textId="42E5994D" w:rsidR="009F07ED" w:rsidRDefault="00112668" w:rsidP="00112668">
      <w:pPr>
        <w:rPr>
          <w:i/>
          <w:iCs/>
          <w:lang w:val="da"/>
        </w:rPr>
      </w:pPr>
      <w:bookmarkStart w:id="459" w:name="_2szc72q"/>
      <w:bookmarkEnd w:id="459"/>
      <w:r>
        <w:rPr>
          <w:rFonts w:cs="Arial"/>
          <w:i/>
          <w:iCs/>
          <w:lang w:val="da"/>
        </w:rPr>
        <w:t>[</w:t>
      </w:r>
      <w:r w:rsidRPr="00C21382">
        <w:rPr>
          <w:rFonts w:cs="Arial"/>
          <w:i/>
          <w:iCs/>
          <w:lang w:val="da"/>
        </w:rPr>
        <w:t xml:space="preserve">Gældende dokumentationsstandarder fremgår af Medicinrådets metodevejledning og </w:t>
      </w:r>
      <w:r w:rsidRPr="001822DB">
        <w:rPr>
          <w:rFonts w:cs="Arial"/>
          <w:i/>
          <w:iCs/>
          <w:lang w:val="da"/>
        </w:rPr>
        <w:t xml:space="preserve">vejledende dokument vedr. </w:t>
      </w:r>
      <w:r w:rsidR="00061ABD" w:rsidRPr="001822DB">
        <w:rPr>
          <w:rFonts w:cs="Arial"/>
          <w:i/>
          <w:iCs/>
          <w:lang w:val="da"/>
        </w:rPr>
        <w:t>u</w:t>
      </w:r>
      <w:r w:rsidRPr="001822DB">
        <w:rPr>
          <w:rFonts w:cs="Arial"/>
          <w:i/>
          <w:iCs/>
          <w:lang w:val="da"/>
        </w:rPr>
        <w:t>sikkerheder og følsomhedsanalyser.</w:t>
      </w:r>
      <w:r w:rsidR="001822DB">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D3780E">
        <w:rPr>
          <w:i/>
          <w:iCs/>
          <w:lang w:val="da"/>
        </w:rPr>
        <w:t>slettes</w:t>
      </w:r>
      <w:r w:rsidR="00102610">
        <w:rPr>
          <w:i/>
          <w:iCs/>
          <w:lang w:val="da"/>
        </w:rPr>
        <w:t>/</w:t>
      </w:r>
      <w:r>
        <w:rPr>
          <w:i/>
          <w:iCs/>
          <w:lang w:val="da"/>
        </w:rPr>
        <w:t>tilføjes rækker</w:t>
      </w:r>
      <w:r w:rsidR="00102610">
        <w:rPr>
          <w:i/>
          <w:iCs/>
          <w:lang w:val="da"/>
        </w:rPr>
        <w:t xml:space="preserve"> i tabellerne</w:t>
      </w:r>
      <w:r w:rsidR="000C42B6">
        <w:rPr>
          <w:i/>
          <w:iCs/>
          <w:lang w:val="da"/>
        </w:rPr>
        <w:t>,</w:t>
      </w:r>
      <w:r w:rsidR="00102610">
        <w:rPr>
          <w:i/>
          <w:iCs/>
          <w:lang w:val="da"/>
        </w:rPr>
        <w:t xml:space="preserve"> men der må ikke ændres på omkostningskategorierne i </w:t>
      </w:r>
      <w:r w:rsidR="00102610">
        <w:rPr>
          <w:i/>
          <w:iCs/>
          <w:lang w:val="da"/>
        </w:rPr>
        <w:fldChar w:fldCharType="begin"/>
      </w:r>
      <w:r w:rsidR="00102610">
        <w:rPr>
          <w:i/>
          <w:iCs/>
          <w:lang w:val="da"/>
        </w:rPr>
        <w:instrText xml:space="preserve"> REF _Ref201584831 \h </w:instrText>
      </w:r>
      <w:r w:rsidR="00102610">
        <w:rPr>
          <w:i/>
          <w:iCs/>
          <w:lang w:val="da"/>
        </w:rPr>
      </w:r>
      <w:r w:rsidR="00102610">
        <w:rPr>
          <w:i/>
          <w:iCs/>
          <w:lang w:val="da"/>
        </w:rPr>
        <w:fldChar w:fldCharType="separate"/>
      </w:r>
      <w:r w:rsidR="00C527FB">
        <w:t xml:space="preserve">Tabel </w:t>
      </w:r>
      <w:r w:rsidR="00C527FB">
        <w:rPr>
          <w:noProof/>
        </w:rPr>
        <w:t>34</w:t>
      </w:r>
      <w:r w:rsidR="00102610">
        <w:rPr>
          <w:i/>
          <w:iCs/>
          <w:lang w:val="da"/>
        </w:rPr>
        <w:fldChar w:fldCharType="end"/>
      </w:r>
      <w:r w:rsidR="00102610">
        <w:rPr>
          <w:i/>
          <w:iCs/>
          <w:lang w:val="da"/>
        </w:rPr>
        <w:t>.</w:t>
      </w:r>
    </w:p>
    <w:p w14:paraId="49292AFC" w14:textId="0B68A690" w:rsidR="00C137B2" w:rsidRPr="00112668" w:rsidRDefault="00C137B2" w:rsidP="00112668">
      <w:r>
        <w:rPr>
          <w:lang w:val="da"/>
        </w:rPr>
        <w:t>Udfyld</w:t>
      </w:r>
      <w:r w:rsidR="00112668">
        <w:rPr>
          <w:lang w:val="da"/>
        </w:rPr>
        <w:t xml:space="preserve"> </w:t>
      </w:r>
      <w:r w:rsidR="00112668">
        <w:rPr>
          <w:lang w:val="da"/>
        </w:rPr>
        <w:fldChar w:fldCharType="begin"/>
      </w:r>
      <w:r w:rsidR="00112668">
        <w:rPr>
          <w:lang w:val="da"/>
        </w:rPr>
        <w:instrText xml:space="preserve"> REF _Ref201584831 \h </w:instrText>
      </w:r>
      <w:r w:rsidR="00112668">
        <w:rPr>
          <w:lang w:val="da"/>
        </w:rPr>
      </w:r>
      <w:r w:rsidR="00112668">
        <w:rPr>
          <w:lang w:val="da"/>
        </w:rPr>
        <w:fldChar w:fldCharType="separate"/>
      </w:r>
      <w:r w:rsidR="00C527FB">
        <w:t xml:space="preserve">Tabel </w:t>
      </w:r>
      <w:r w:rsidR="00C527FB">
        <w:rPr>
          <w:noProof/>
        </w:rPr>
        <w:t>34</w:t>
      </w:r>
      <w:r w:rsidR="00112668">
        <w:rPr>
          <w:lang w:val="da"/>
        </w:rPr>
        <w:fldChar w:fldCharType="end"/>
      </w:r>
      <w:r w:rsidR="00112668">
        <w:rPr>
          <w:lang w:val="da"/>
        </w:rPr>
        <w:t xml:space="preserve"> og </w:t>
      </w:r>
      <w:r w:rsidR="00112668">
        <w:rPr>
          <w:lang w:val="da"/>
        </w:rPr>
        <w:fldChar w:fldCharType="begin"/>
      </w:r>
      <w:r w:rsidR="00112668">
        <w:rPr>
          <w:lang w:val="da"/>
        </w:rPr>
        <w:instrText xml:space="preserve"> REF _Ref201584832 \h </w:instrText>
      </w:r>
      <w:r w:rsidR="00112668">
        <w:rPr>
          <w:lang w:val="da"/>
        </w:rPr>
      </w:r>
      <w:r w:rsidR="00112668">
        <w:rPr>
          <w:lang w:val="da"/>
        </w:rPr>
        <w:fldChar w:fldCharType="separate"/>
      </w:r>
      <w:r w:rsidR="00C527FB" w:rsidRPr="0053721D">
        <w:rPr>
          <w:lang w:val="da"/>
        </w:rPr>
        <w:t xml:space="preserve">Tabel </w:t>
      </w:r>
      <w:r w:rsidR="00C527FB">
        <w:rPr>
          <w:noProof/>
        </w:rPr>
        <w:t>35</w:t>
      </w:r>
      <w:r w:rsidR="00112668">
        <w:rPr>
          <w:lang w:val="da"/>
        </w:rPr>
        <w:fldChar w:fldCharType="end"/>
      </w:r>
      <w:r>
        <w:rPr>
          <w:lang w:val="da"/>
        </w:rPr>
        <w:t>. Hvis der opstilles scenarier, og ikke én hovedanalyse, duplikér da tabellerne nedenfor</w:t>
      </w:r>
      <w:r w:rsidR="00112668">
        <w:rPr>
          <w:lang w:val="da"/>
        </w:rPr>
        <w:t xml:space="preserve"> for antallet af scenarier.</w:t>
      </w:r>
      <w:r>
        <w:rPr>
          <w:lang w:val="da"/>
        </w:rPr>
        <w:t>]</w:t>
      </w:r>
      <w:r>
        <w:t xml:space="preserve"> </w:t>
      </w:r>
      <w:bookmarkStart w:id="460" w:name="_279ka65"/>
      <w:bookmarkEnd w:id="460"/>
    </w:p>
    <w:p w14:paraId="1754C9D4" w14:textId="026DB08F" w:rsidR="00112668" w:rsidRDefault="00112668" w:rsidP="0053721D">
      <w:pPr>
        <w:pStyle w:val="Tabeltitel-grn0"/>
      </w:pPr>
      <w:bookmarkStart w:id="461" w:name="_Ref201584831"/>
      <w:bookmarkStart w:id="462" w:name="_Ref201584828"/>
      <w:r>
        <w:t xml:space="preserve">Tabel </w:t>
      </w:r>
      <w:r w:rsidR="00D3780E">
        <w:fldChar w:fldCharType="begin"/>
      </w:r>
      <w:r w:rsidR="00D3780E" w:rsidRPr="00DA7F6F">
        <w:rPr>
          <w:lang w:val="da-DK"/>
        </w:rPr>
        <w:instrText xml:space="preserve"> SEQ Tabel \* ARABIC </w:instrText>
      </w:r>
      <w:r w:rsidR="00D3780E">
        <w:fldChar w:fldCharType="separate"/>
      </w:r>
      <w:r w:rsidR="00C527FB">
        <w:rPr>
          <w:noProof/>
        </w:rPr>
        <w:t>34</w:t>
      </w:r>
      <w:r w:rsidR="00D3780E">
        <w:rPr>
          <w:noProof/>
        </w:rPr>
        <w:fldChar w:fldCharType="end"/>
      </w:r>
      <w:bookmarkEnd w:id="461"/>
      <w:r w:rsidR="0053721D">
        <w:rPr>
          <w:noProof/>
        </w:rPr>
        <w:t>.</w:t>
      </w:r>
      <w:r>
        <w:t xml:space="preserve"> </w:t>
      </w:r>
      <w:proofErr w:type="spellStart"/>
      <w:r w:rsidRPr="00833FE2">
        <w:t>Resultater</w:t>
      </w:r>
      <w:bookmarkStart w:id="463" w:name="_Hlk214347454"/>
      <w:proofErr w:type="spellEnd"/>
      <w:r w:rsidRPr="00833FE2">
        <w:t xml:space="preserve">, </w:t>
      </w:r>
      <w:proofErr w:type="spellStart"/>
      <w:r w:rsidRPr="00833FE2">
        <w:t>diskonterede</w:t>
      </w:r>
      <w:proofErr w:type="spellEnd"/>
      <w:r w:rsidRPr="00833FE2">
        <w:t xml:space="preserve"> </w:t>
      </w:r>
      <w:proofErr w:type="spellStart"/>
      <w:r w:rsidRPr="00833FE2">
        <w:t>estimater</w:t>
      </w:r>
      <w:proofErr w:type="spellEnd"/>
      <w:r w:rsidRPr="00833FE2">
        <w:t xml:space="preserve">, </w:t>
      </w:r>
      <w:proofErr w:type="spellStart"/>
      <w:r w:rsidRPr="00833FE2">
        <w:t>halvcykluskorrigeret</w:t>
      </w:r>
      <w:proofErr w:type="spellEnd"/>
      <w:r w:rsidRPr="00833FE2">
        <w:t xml:space="preserve"> </w:t>
      </w:r>
      <w:r w:rsidR="009F6E68">
        <w:t>(</w:t>
      </w:r>
      <w:proofErr w:type="spellStart"/>
      <w:r w:rsidR="009F6E68">
        <w:t>hvor</w:t>
      </w:r>
      <w:proofErr w:type="spellEnd"/>
      <w:r w:rsidR="009F6E68">
        <w:t xml:space="preserve"> relevant)</w:t>
      </w:r>
      <w:r w:rsidRPr="00833FE2">
        <w:t xml:space="preserve"> </w:t>
      </w:r>
      <w:proofErr w:type="spellStart"/>
      <w:r w:rsidRPr="00833FE2">
        <w:t>og</w:t>
      </w:r>
      <w:proofErr w:type="spellEnd"/>
      <w:r w:rsidRPr="00833FE2">
        <w:t xml:space="preserve"> </w:t>
      </w:r>
      <w:proofErr w:type="spellStart"/>
      <w:r w:rsidRPr="00833FE2">
        <w:t>korrigeret</w:t>
      </w:r>
      <w:proofErr w:type="spellEnd"/>
      <w:r w:rsidRPr="00833FE2">
        <w:t xml:space="preserve"> for </w:t>
      </w:r>
      <w:proofErr w:type="spellStart"/>
      <w:r w:rsidRPr="00833FE2">
        <w:t>baggrundsdødelighed</w:t>
      </w:r>
      <w:bookmarkEnd w:id="462"/>
      <w:bookmarkEnd w:id="463"/>
      <w:proofErr w:type="spellEnd"/>
    </w:p>
    <w:tbl>
      <w:tblPr>
        <w:tblStyle w:val="Medicinrdet-Basic"/>
        <w:tblpPr w:leftFromText="141" w:rightFromText="141" w:vertAnchor="text" w:tblpY="1"/>
        <w:tblOverlap w:val="never"/>
        <w:tblW w:w="5000" w:type="pct"/>
        <w:tblLook w:val="04A0" w:firstRow="1" w:lastRow="0" w:firstColumn="1" w:lastColumn="0" w:noHBand="0" w:noVBand="1"/>
      </w:tblPr>
      <w:tblGrid>
        <w:gridCol w:w="2225"/>
        <w:gridCol w:w="1739"/>
        <w:gridCol w:w="1729"/>
        <w:gridCol w:w="1563"/>
      </w:tblGrid>
      <w:tr w:rsidR="00C137B2" w14:paraId="28292ED7" w14:textId="77777777" w:rsidTr="001126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4" w:type="dxa"/>
          </w:tcPr>
          <w:p w14:paraId="4B62EA66" w14:textId="77777777" w:rsidR="00C137B2" w:rsidRDefault="00C137B2" w:rsidP="00FA1EAD">
            <w:bookmarkStart w:id="464" w:name="_Hlk200551141"/>
          </w:p>
        </w:tc>
        <w:tc>
          <w:tcPr>
            <w:tcW w:w="1910" w:type="dxa"/>
          </w:tcPr>
          <w:p w14:paraId="2CC737A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907" w:type="dxa"/>
          </w:tcPr>
          <w:p w14:paraId="71ADD68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46" w:type="dxa"/>
          </w:tcPr>
          <w:p w14:paraId="350BFE5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C137B2" w14:paraId="4025DCCF"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EF6C2C6" w14:textId="77777777" w:rsidR="00C137B2" w:rsidRPr="0043665A" w:rsidRDefault="00C137B2" w:rsidP="00FA1EAD">
            <w:pPr>
              <w:pStyle w:val="Tabel-Tekst"/>
              <w:rPr>
                <w:b/>
              </w:rPr>
            </w:pPr>
            <w:r>
              <w:rPr>
                <w:lang w:val="da"/>
              </w:rPr>
              <w:t>Lægemiddelomkostninger</w:t>
            </w:r>
          </w:p>
        </w:tc>
        <w:tc>
          <w:tcPr>
            <w:tcW w:w="1910" w:type="dxa"/>
          </w:tcPr>
          <w:p w14:paraId="6B9B09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5C8A96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E18955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54217A6"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0794BFA7" w14:textId="77777777" w:rsidR="00C137B2" w:rsidRDefault="00C137B2" w:rsidP="00FA1EAD">
            <w:pPr>
              <w:pStyle w:val="Tabel-Tekst"/>
              <w:rPr>
                <w:lang w:val="da"/>
              </w:rPr>
            </w:pPr>
            <w:r>
              <w:rPr>
                <w:lang w:val="da"/>
              </w:rPr>
              <w:t>Lægemiddelomkostninger for efterfølgende behandling</w:t>
            </w:r>
          </w:p>
        </w:tc>
        <w:tc>
          <w:tcPr>
            <w:tcW w:w="1910" w:type="dxa"/>
          </w:tcPr>
          <w:p w14:paraId="708923F6"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8357A5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6A36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5D4C07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2391F560" w14:textId="77777777" w:rsidR="00C137B2" w:rsidRPr="0043665A" w:rsidRDefault="00C137B2" w:rsidP="00FA1EAD">
            <w:pPr>
              <w:pStyle w:val="Tabel-Tekst"/>
              <w:rPr>
                <w:b/>
              </w:rPr>
            </w:pPr>
            <w:r>
              <w:rPr>
                <w:lang w:val="da"/>
              </w:rPr>
              <w:t>Administration</w:t>
            </w:r>
          </w:p>
        </w:tc>
        <w:tc>
          <w:tcPr>
            <w:tcW w:w="1910" w:type="dxa"/>
          </w:tcPr>
          <w:p w14:paraId="317F34F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781F16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5BA6B75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4963FEE"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DE7E3ED" w14:textId="77777777" w:rsidR="00C137B2" w:rsidRPr="0043665A" w:rsidRDefault="00C137B2" w:rsidP="00FA1EAD">
            <w:pPr>
              <w:pStyle w:val="Tabel-Tekst"/>
              <w:rPr>
                <w:b/>
              </w:rPr>
            </w:pPr>
            <w:r>
              <w:rPr>
                <w:lang w:val="da"/>
              </w:rPr>
              <w:t>Sygdomshåndtering</w:t>
            </w:r>
          </w:p>
        </w:tc>
        <w:tc>
          <w:tcPr>
            <w:tcW w:w="1910" w:type="dxa"/>
          </w:tcPr>
          <w:p w14:paraId="741FE75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06FBED2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9C48E5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8936EB5"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231F6581" w14:textId="77777777" w:rsidR="00C137B2" w:rsidRDefault="00C137B2" w:rsidP="00FA1EAD">
            <w:pPr>
              <w:pStyle w:val="Tabel-Tekst"/>
              <w:rPr>
                <w:lang w:val="da"/>
              </w:rPr>
            </w:pPr>
            <w:r>
              <w:rPr>
                <w:lang w:val="da"/>
              </w:rPr>
              <w:t>Behandlingsmonitorering</w:t>
            </w:r>
          </w:p>
        </w:tc>
        <w:tc>
          <w:tcPr>
            <w:tcW w:w="1910" w:type="dxa"/>
          </w:tcPr>
          <w:p w14:paraId="0685C9C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59993F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7FCDE33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0F6AFD0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B0ADD9C" w14:textId="77777777" w:rsidR="00C137B2" w:rsidRPr="0043665A" w:rsidRDefault="00C137B2" w:rsidP="00FA1EAD">
            <w:pPr>
              <w:pStyle w:val="Tabel-Tekst"/>
              <w:rPr>
                <w:b/>
              </w:rPr>
            </w:pPr>
            <w:r>
              <w:rPr>
                <w:lang w:val="da"/>
              </w:rPr>
              <w:t>Håndtering af uønskede hændelser</w:t>
            </w:r>
          </w:p>
        </w:tc>
        <w:tc>
          <w:tcPr>
            <w:tcW w:w="1910" w:type="dxa"/>
          </w:tcPr>
          <w:p w14:paraId="1AE48AE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CB29D9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7B5538A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4F01103"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6794BA9" w14:textId="77777777" w:rsidR="00C137B2" w:rsidRDefault="00C137B2" w:rsidP="00FA1EAD">
            <w:pPr>
              <w:pStyle w:val="Tabel-Tekst"/>
              <w:rPr>
                <w:lang w:val="da"/>
              </w:rPr>
            </w:pPr>
            <w:r>
              <w:rPr>
                <w:lang w:val="da"/>
              </w:rPr>
              <w:t>Patienttid</w:t>
            </w:r>
          </w:p>
        </w:tc>
        <w:tc>
          <w:tcPr>
            <w:tcW w:w="1910" w:type="dxa"/>
          </w:tcPr>
          <w:p w14:paraId="465857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6268F0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504A1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0105B8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8C97535" w14:textId="3CFCC520" w:rsidR="00C137B2" w:rsidRPr="0043665A" w:rsidRDefault="00C137B2" w:rsidP="00FA1EAD">
            <w:pPr>
              <w:pStyle w:val="Tabel-Tekst"/>
              <w:rPr>
                <w:b/>
              </w:rPr>
            </w:pPr>
            <w:r>
              <w:rPr>
                <w:lang w:val="da"/>
              </w:rPr>
              <w:t xml:space="preserve">Anden omkostning, fx. </w:t>
            </w:r>
            <w:proofErr w:type="spellStart"/>
            <w:r>
              <w:rPr>
                <w:lang w:val="da"/>
              </w:rPr>
              <w:t>c</w:t>
            </w:r>
            <w:r w:rsidR="00042F41">
              <w:rPr>
                <w:lang w:val="da"/>
              </w:rPr>
              <w:t>o</w:t>
            </w:r>
            <w:r>
              <w:rPr>
                <w:lang w:val="da"/>
              </w:rPr>
              <w:t>medicinering</w:t>
            </w:r>
            <w:proofErr w:type="spellEnd"/>
            <w:r>
              <w:rPr>
                <w:lang w:val="da"/>
              </w:rPr>
              <w:t xml:space="preserve"> </w:t>
            </w:r>
          </w:p>
        </w:tc>
        <w:tc>
          <w:tcPr>
            <w:tcW w:w="1910" w:type="dxa"/>
          </w:tcPr>
          <w:p w14:paraId="73A259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647EF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0C0D0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7E9235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0E92FB05" w14:textId="77777777" w:rsidR="00C137B2" w:rsidRDefault="00C137B2" w:rsidP="00FA1EAD">
            <w:pPr>
              <w:pStyle w:val="Tabel-Tekst"/>
              <w:rPr>
                <w:lang w:val="da"/>
              </w:rPr>
            </w:pPr>
            <w:r>
              <w:rPr>
                <w:lang w:val="da"/>
              </w:rPr>
              <w:t>...</w:t>
            </w:r>
          </w:p>
        </w:tc>
        <w:tc>
          <w:tcPr>
            <w:tcW w:w="1910" w:type="dxa"/>
          </w:tcPr>
          <w:p w14:paraId="37B4B2A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2A36E7D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767E5D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7625C87"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5FD062A" w14:textId="77777777" w:rsidR="00C137B2" w:rsidRPr="0053721D" w:rsidRDefault="00C137B2" w:rsidP="00FA1EAD">
            <w:pPr>
              <w:pStyle w:val="Tabel-TekstTotal"/>
            </w:pPr>
            <w:r w:rsidRPr="0053721D">
              <w:rPr>
                <w:lang w:val="da"/>
              </w:rPr>
              <w:t>Totale omkostninger</w:t>
            </w:r>
          </w:p>
        </w:tc>
        <w:tc>
          <w:tcPr>
            <w:tcW w:w="1910" w:type="dxa"/>
          </w:tcPr>
          <w:p w14:paraId="26E23906"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Pr>
          <w:p w14:paraId="4FB264C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Pr>
          <w:p w14:paraId="09D04E8E"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4E99D6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38470B3" w14:textId="77777777" w:rsidR="00C137B2" w:rsidRPr="009E6883" w:rsidRDefault="00C137B2" w:rsidP="00FA1EAD">
            <w:pPr>
              <w:pStyle w:val="Tabel-Tekst"/>
              <w:rPr>
                <w:b/>
              </w:rPr>
            </w:pPr>
            <w:r>
              <w:rPr>
                <w:lang w:val="da"/>
              </w:rPr>
              <w:t>Leveår i helbredsstadie A</w:t>
            </w:r>
          </w:p>
        </w:tc>
        <w:tc>
          <w:tcPr>
            <w:tcW w:w="1910" w:type="dxa"/>
          </w:tcPr>
          <w:p w14:paraId="7AE44BB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23393FF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656A44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12DAC7E"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1473455" w14:textId="77777777" w:rsidR="00C137B2" w:rsidRPr="009E6883" w:rsidRDefault="00C137B2" w:rsidP="00FA1EAD">
            <w:pPr>
              <w:pStyle w:val="Tabel-Tekst"/>
              <w:rPr>
                <w:b/>
                <w:bCs/>
              </w:rPr>
            </w:pPr>
            <w:r>
              <w:rPr>
                <w:lang w:val="da"/>
              </w:rPr>
              <w:t>Leveår i helbredsstadie B</w:t>
            </w:r>
          </w:p>
        </w:tc>
        <w:tc>
          <w:tcPr>
            <w:tcW w:w="1910" w:type="dxa"/>
          </w:tcPr>
          <w:p w14:paraId="13AF6D2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BFB6DE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7B4E12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173BB8BD"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03F4122" w14:textId="77777777" w:rsidR="00C137B2" w:rsidRDefault="00C137B2" w:rsidP="00FA1EAD">
            <w:pPr>
              <w:pStyle w:val="Tabel-Tekst"/>
              <w:rPr>
                <w:lang w:val="da"/>
              </w:rPr>
            </w:pPr>
            <w:r>
              <w:rPr>
                <w:lang w:val="da"/>
              </w:rPr>
              <w:t>...</w:t>
            </w:r>
          </w:p>
        </w:tc>
        <w:tc>
          <w:tcPr>
            <w:tcW w:w="1910" w:type="dxa"/>
          </w:tcPr>
          <w:p w14:paraId="65B263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0797A84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01EC36B"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7E8B24B6"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92AEE78" w14:textId="77777777" w:rsidR="00C137B2" w:rsidRPr="0053721D" w:rsidRDefault="00C137B2" w:rsidP="00FA1EAD">
            <w:pPr>
              <w:pStyle w:val="Tabel-TekstTotal"/>
            </w:pPr>
            <w:r w:rsidRPr="0053721D">
              <w:rPr>
                <w:lang w:val="da"/>
              </w:rPr>
              <w:t>Totale leveår</w:t>
            </w:r>
          </w:p>
        </w:tc>
        <w:tc>
          <w:tcPr>
            <w:tcW w:w="1910" w:type="dxa"/>
          </w:tcPr>
          <w:p w14:paraId="2F0B5A3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Pr>
          <w:p w14:paraId="618FF984"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Pr>
          <w:p w14:paraId="6B64367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14:paraId="7FCBDAF9"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B0C4916" w14:textId="77777777" w:rsidR="00C137B2" w:rsidRPr="009E6883" w:rsidRDefault="00C137B2" w:rsidP="00FA1EAD">
            <w:pPr>
              <w:pStyle w:val="Tabel-Tekst"/>
              <w:rPr>
                <w:b/>
              </w:rPr>
            </w:pPr>
            <w:r>
              <w:rPr>
                <w:lang w:val="da"/>
              </w:rPr>
              <w:t>QALY i helbredsstadie A</w:t>
            </w:r>
          </w:p>
        </w:tc>
        <w:tc>
          <w:tcPr>
            <w:tcW w:w="1910" w:type="dxa"/>
          </w:tcPr>
          <w:p w14:paraId="615CAB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B23BE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5476A7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DFC9F6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A9C85CE" w14:textId="77777777" w:rsidR="00C137B2" w:rsidRPr="009E6883" w:rsidRDefault="00C137B2" w:rsidP="00FA1EAD">
            <w:pPr>
              <w:pStyle w:val="Tabel-Tekst"/>
              <w:rPr>
                <w:b/>
              </w:rPr>
            </w:pPr>
            <w:r>
              <w:rPr>
                <w:lang w:val="da"/>
              </w:rPr>
              <w:t>QALY i helbredsstadie B</w:t>
            </w:r>
          </w:p>
        </w:tc>
        <w:tc>
          <w:tcPr>
            <w:tcW w:w="1910" w:type="dxa"/>
          </w:tcPr>
          <w:p w14:paraId="71C619B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7D527D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2766634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18DEB1C"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7F7AD8E6" w14:textId="77777777" w:rsidR="00C137B2" w:rsidRDefault="00C137B2" w:rsidP="00FA1EAD">
            <w:pPr>
              <w:pStyle w:val="Tabel-Tekst"/>
              <w:rPr>
                <w:lang w:val="da"/>
              </w:rPr>
            </w:pPr>
            <w:r>
              <w:rPr>
                <w:lang w:val="da"/>
              </w:rPr>
              <w:lastRenderedPageBreak/>
              <w:t>...</w:t>
            </w:r>
          </w:p>
        </w:tc>
        <w:tc>
          <w:tcPr>
            <w:tcW w:w="1910" w:type="dxa"/>
          </w:tcPr>
          <w:p w14:paraId="26DFE4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76402B3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6C5E9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A720A78" w14:textId="77777777" w:rsidTr="00112668">
        <w:tc>
          <w:tcPr>
            <w:cnfStyle w:val="001000000000" w:firstRow="0" w:lastRow="0" w:firstColumn="1" w:lastColumn="0" w:oddVBand="0" w:evenVBand="0" w:oddHBand="0" w:evenHBand="0" w:firstRowFirstColumn="0" w:firstRowLastColumn="0" w:lastRowFirstColumn="0" w:lastRowLastColumn="0"/>
            <w:tcW w:w="2274" w:type="dxa"/>
            <w:tcBorders>
              <w:bottom w:val="single" w:sz="12" w:space="0" w:color="auto"/>
            </w:tcBorders>
          </w:tcPr>
          <w:p w14:paraId="7C8173A0" w14:textId="77777777" w:rsidR="00C137B2" w:rsidRPr="0053721D" w:rsidRDefault="00C137B2" w:rsidP="00FA1EAD">
            <w:pPr>
              <w:pStyle w:val="Tabel-TekstTotal"/>
            </w:pPr>
            <w:r w:rsidRPr="0053721D">
              <w:rPr>
                <w:lang w:val="da"/>
              </w:rPr>
              <w:t xml:space="preserve">Totale </w:t>
            </w:r>
            <w:proofErr w:type="spellStart"/>
            <w:r w:rsidRPr="0053721D">
              <w:rPr>
                <w:lang w:val="da"/>
              </w:rPr>
              <w:t>QALYs</w:t>
            </w:r>
            <w:proofErr w:type="spellEnd"/>
          </w:p>
        </w:tc>
        <w:tc>
          <w:tcPr>
            <w:tcW w:w="1910" w:type="dxa"/>
            <w:tcBorders>
              <w:bottom w:val="single" w:sz="12" w:space="0" w:color="auto"/>
            </w:tcBorders>
          </w:tcPr>
          <w:p w14:paraId="0D3DB4E5"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Borders>
              <w:bottom w:val="single" w:sz="12" w:space="0" w:color="auto"/>
            </w:tcBorders>
          </w:tcPr>
          <w:p w14:paraId="13515AB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Borders>
              <w:bottom w:val="single" w:sz="12" w:space="0" w:color="auto"/>
            </w:tcBorders>
          </w:tcPr>
          <w:p w14:paraId="331291D9"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7D84D2B6" w14:textId="77777777" w:rsidTr="00112668">
        <w:tc>
          <w:tcPr>
            <w:cnfStyle w:val="001000000000" w:firstRow="0" w:lastRow="0" w:firstColumn="1" w:lastColumn="0" w:oddVBand="0" w:evenVBand="0" w:oddHBand="0" w:evenHBand="0" w:firstRowFirstColumn="0" w:firstRowLastColumn="0" w:lastRowFirstColumn="0" w:lastRowLastColumn="0"/>
            <w:tcW w:w="4184" w:type="dxa"/>
            <w:gridSpan w:val="2"/>
            <w:tcBorders>
              <w:top w:val="single" w:sz="12" w:space="0" w:color="auto"/>
              <w:left w:val="single" w:sz="12" w:space="0" w:color="auto"/>
              <w:bottom w:val="nil"/>
              <w:right w:val="nil"/>
            </w:tcBorders>
          </w:tcPr>
          <w:p w14:paraId="3408993A" w14:textId="77777777" w:rsidR="00C137B2" w:rsidRDefault="00C137B2" w:rsidP="00FA1EAD">
            <w:pPr>
              <w:pStyle w:val="Tabel-TekstTotal"/>
            </w:pPr>
            <w:r>
              <w:rPr>
                <w:bCs/>
                <w:lang w:val="da"/>
              </w:rPr>
              <w:t>Inkrementelle omkostninger pr. vundet leveår</w:t>
            </w:r>
          </w:p>
        </w:tc>
        <w:tc>
          <w:tcPr>
            <w:tcW w:w="3753" w:type="dxa"/>
            <w:gridSpan w:val="2"/>
            <w:tcBorders>
              <w:top w:val="single" w:sz="12" w:space="0" w:color="auto"/>
              <w:left w:val="nil"/>
              <w:bottom w:val="nil"/>
              <w:right w:val="single" w:sz="12" w:space="0" w:color="auto"/>
            </w:tcBorders>
          </w:tcPr>
          <w:p w14:paraId="48EB14AB"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984C985" w14:textId="77777777" w:rsidTr="00112668">
        <w:tc>
          <w:tcPr>
            <w:cnfStyle w:val="001000000000" w:firstRow="0" w:lastRow="0" w:firstColumn="1" w:lastColumn="0" w:oddVBand="0" w:evenVBand="0" w:oddHBand="0" w:evenHBand="0" w:firstRowFirstColumn="0" w:firstRowLastColumn="0" w:lastRowFirstColumn="0" w:lastRowLastColumn="0"/>
            <w:tcW w:w="4184" w:type="dxa"/>
            <w:gridSpan w:val="2"/>
            <w:tcBorders>
              <w:top w:val="nil"/>
              <w:left w:val="single" w:sz="12" w:space="0" w:color="auto"/>
              <w:bottom w:val="single" w:sz="12" w:space="0" w:color="auto"/>
              <w:right w:val="nil"/>
            </w:tcBorders>
          </w:tcPr>
          <w:p w14:paraId="6B949437" w14:textId="77777777" w:rsidR="00C137B2" w:rsidRPr="009E6883" w:rsidRDefault="00C137B2" w:rsidP="00FA1EAD">
            <w:pPr>
              <w:pStyle w:val="Tabel-TekstTotal"/>
            </w:pPr>
            <w:r>
              <w:rPr>
                <w:bCs/>
                <w:lang w:val="da"/>
              </w:rPr>
              <w:t>Inkrementelle omkostninger pr. vundet QALY (ICER)</w:t>
            </w:r>
          </w:p>
        </w:tc>
        <w:tc>
          <w:tcPr>
            <w:tcW w:w="3753" w:type="dxa"/>
            <w:gridSpan w:val="2"/>
            <w:tcBorders>
              <w:top w:val="nil"/>
              <w:left w:val="nil"/>
              <w:bottom w:val="single" w:sz="12" w:space="0" w:color="auto"/>
              <w:right w:val="single" w:sz="12" w:space="0" w:color="auto"/>
            </w:tcBorders>
          </w:tcPr>
          <w:p w14:paraId="3E06E4D0"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bl>
    <w:p w14:paraId="4D4FDB1A" w14:textId="50ABF189" w:rsidR="00112668" w:rsidRPr="0053721D" w:rsidRDefault="00112668" w:rsidP="0053721D">
      <w:pPr>
        <w:pStyle w:val="Tabeltitel-grn0"/>
        <w:rPr>
          <w:lang w:val="da"/>
        </w:rPr>
      </w:pPr>
      <w:bookmarkStart w:id="465" w:name="_meukdy"/>
      <w:bookmarkStart w:id="466" w:name="_Ref201584832"/>
      <w:bookmarkStart w:id="467" w:name="_Hlk214347494"/>
      <w:bookmarkStart w:id="468" w:name="_Toc48828782"/>
      <w:bookmarkStart w:id="469" w:name="_Toc53428847"/>
      <w:bookmarkStart w:id="470" w:name="_Toc57362131"/>
      <w:bookmarkStart w:id="471" w:name="_Toc130121814"/>
      <w:bookmarkStart w:id="472" w:name="_Toc200551694"/>
      <w:bookmarkStart w:id="473" w:name="_Toc200615086"/>
      <w:bookmarkEnd w:id="464"/>
      <w:bookmarkEnd w:id="465"/>
      <w:r w:rsidRPr="0053721D">
        <w:rPr>
          <w:lang w:val="da"/>
        </w:rPr>
        <w:t xml:space="preserve">Tabel </w:t>
      </w:r>
      <w:r w:rsidR="00F2470B">
        <w:fldChar w:fldCharType="begin"/>
      </w:r>
      <w:r w:rsidR="00F2470B" w:rsidRPr="00F94FE8">
        <w:rPr>
          <w:lang w:val="da-DK"/>
        </w:rPr>
        <w:instrText xml:space="preserve"> SEQ Tabel \* ARABIC </w:instrText>
      </w:r>
      <w:r w:rsidR="00F2470B">
        <w:fldChar w:fldCharType="separate"/>
      </w:r>
      <w:r w:rsidR="00C527FB">
        <w:rPr>
          <w:noProof/>
          <w:lang w:val="da-DK"/>
        </w:rPr>
        <w:t>35</w:t>
      </w:r>
      <w:r w:rsidR="00F2470B">
        <w:rPr>
          <w:noProof/>
        </w:rPr>
        <w:fldChar w:fldCharType="end"/>
      </w:r>
      <w:bookmarkEnd w:id="466"/>
      <w:r w:rsidR="0053721D" w:rsidRPr="0053721D">
        <w:rPr>
          <w:noProof/>
          <w:lang w:val="da"/>
        </w:rPr>
        <w:t>.</w:t>
      </w:r>
      <w:r w:rsidRPr="0053721D">
        <w:rPr>
          <w:lang w:val="da"/>
        </w:rPr>
        <w:t xml:space="preserve"> Resultater </w:t>
      </w:r>
      <w:r w:rsidR="00C17A18" w:rsidRPr="0053721D">
        <w:rPr>
          <w:lang w:val="da"/>
        </w:rPr>
        <w:t>pr. lægemiddel ved kombinationsbehandlinger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C7963" w:rsidRDefault="00C137B2" w:rsidP="00FA1EAD"/>
        </w:tc>
        <w:tc>
          <w:tcPr>
            <w:tcW w:w="2283" w:type="pct"/>
          </w:tcPr>
          <w:p w14:paraId="046FE29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Lægemiddelomkostning</w:t>
            </w:r>
          </w:p>
        </w:tc>
      </w:tr>
      <w:tr w:rsidR="00C137B2"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53721D" w:rsidRDefault="00C137B2" w:rsidP="00FA1EAD">
            <w:pPr>
              <w:pStyle w:val="Tabel-Tekst"/>
            </w:pPr>
            <w:r w:rsidRPr="0053721D">
              <w:t>Intervention: Lægemiddel A</w:t>
            </w:r>
          </w:p>
        </w:tc>
        <w:tc>
          <w:tcPr>
            <w:tcW w:w="2283" w:type="pct"/>
          </w:tcPr>
          <w:p w14:paraId="4A71982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53721D" w:rsidRDefault="00C137B2" w:rsidP="00FA1EAD">
            <w:pPr>
              <w:pStyle w:val="Tabel-Tekst"/>
            </w:pPr>
            <w:r w:rsidRPr="0053721D">
              <w:t>Intervention: Lægemiddel B</w:t>
            </w:r>
          </w:p>
        </w:tc>
        <w:tc>
          <w:tcPr>
            <w:tcW w:w="2283" w:type="pct"/>
          </w:tcPr>
          <w:p w14:paraId="3E1F85C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53721D" w:rsidRDefault="00C137B2" w:rsidP="00FA1EAD">
            <w:pPr>
              <w:pStyle w:val="Tabel-Tekst"/>
            </w:pPr>
            <w:r w:rsidRPr="0053721D">
              <w:t>…</w:t>
            </w:r>
          </w:p>
        </w:tc>
        <w:tc>
          <w:tcPr>
            <w:tcW w:w="2283" w:type="pct"/>
          </w:tcPr>
          <w:p w14:paraId="09A52E8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53721D" w:rsidRDefault="00C137B2" w:rsidP="00FA1EAD">
            <w:pPr>
              <w:pStyle w:val="Tabel-Tekst"/>
            </w:pPr>
            <w:r w:rsidRPr="0053721D">
              <w:t>Komparator: Lægemiddel C</w:t>
            </w:r>
          </w:p>
        </w:tc>
        <w:tc>
          <w:tcPr>
            <w:tcW w:w="2283" w:type="pct"/>
          </w:tcPr>
          <w:p w14:paraId="45ED94F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53721D" w:rsidRDefault="00C137B2" w:rsidP="00FA1EAD">
            <w:pPr>
              <w:pStyle w:val="Tabel-Tekst"/>
            </w:pPr>
            <w:r w:rsidRPr="0053721D">
              <w:t>Komparator: Lægemiddel D</w:t>
            </w:r>
          </w:p>
        </w:tc>
        <w:tc>
          <w:tcPr>
            <w:tcW w:w="2283" w:type="pct"/>
          </w:tcPr>
          <w:p w14:paraId="27ECBAD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53721D" w:rsidRDefault="00C137B2" w:rsidP="00FA1EAD">
            <w:pPr>
              <w:pStyle w:val="Tabel-Tekst"/>
            </w:pPr>
            <w:r w:rsidRPr="0053721D">
              <w:t xml:space="preserve">... </w:t>
            </w:r>
          </w:p>
        </w:tc>
        <w:tc>
          <w:tcPr>
            <w:tcW w:w="2283" w:type="pct"/>
          </w:tcPr>
          <w:p w14:paraId="39ED53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A303FC7" w14:textId="77777777" w:rsidR="00C137B2" w:rsidRDefault="00C137B2" w:rsidP="00FA1EAD">
      <w:pPr>
        <w:pStyle w:val="Overskrift2"/>
        <w:rPr>
          <w:lang w:val="da"/>
        </w:rPr>
      </w:pPr>
      <w:bookmarkStart w:id="474" w:name="_Toc222319122"/>
      <w:bookmarkEnd w:id="467"/>
      <w:r>
        <w:rPr>
          <w:bCs w:val="0"/>
          <w:lang w:val="da"/>
        </w:rPr>
        <w:t>Følsomhedsanalyser</w:t>
      </w:r>
      <w:bookmarkEnd w:id="468"/>
      <w:bookmarkEnd w:id="469"/>
      <w:bookmarkEnd w:id="470"/>
      <w:bookmarkEnd w:id="471"/>
      <w:bookmarkEnd w:id="472"/>
      <w:bookmarkEnd w:id="473"/>
      <w:bookmarkEnd w:id="474"/>
    </w:p>
    <w:p w14:paraId="6896E108" w14:textId="77777777" w:rsidR="00C137B2" w:rsidRDefault="00C137B2" w:rsidP="00FA1EAD">
      <w:pPr>
        <w:pStyle w:val="Overskrift3"/>
      </w:pPr>
      <w:bookmarkStart w:id="475" w:name="_Toc184215597"/>
      <w:bookmarkStart w:id="476" w:name="_36ei31r"/>
      <w:bookmarkStart w:id="477" w:name="_Toc130121815"/>
      <w:bookmarkStart w:id="478" w:name="_Toc57362132"/>
      <w:bookmarkStart w:id="479" w:name="_Toc53428848"/>
      <w:bookmarkStart w:id="480" w:name="_Toc48828783"/>
      <w:bookmarkStart w:id="481" w:name="_Toc200551695"/>
      <w:bookmarkStart w:id="482" w:name="_Toc200615087"/>
      <w:bookmarkStart w:id="483" w:name="_Toc222319123"/>
      <w:bookmarkEnd w:id="475"/>
      <w:bookmarkEnd w:id="476"/>
      <w:r>
        <w:rPr>
          <w:lang w:val="da"/>
        </w:rPr>
        <w:t>Deterministiske følsomhedsanalyser</w:t>
      </w:r>
      <w:bookmarkEnd w:id="477"/>
      <w:bookmarkEnd w:id="478"/>
      <w:bookmarkEnd w:id="479"/>
      <w:bookmarkEnd w:id="480"/>
      <w:bookmarkEnd w:id="481"/>
      <w:bookmarkEnd w:id="482"/>
      <w:bookmarkEnd w:id="483"/>
    </w:p>
    <w:p w14:paraId="69FAEF63" w14:textId="01D21FC4" w:rsidR="00C137B2" w:rsidRPr="00111971" w:rsidRDefault="00C137B2" w:rsidP="00112668">
      <w:r>
        <w:rPr>
          <w:lang w:val="da"/>
        </w:rPr>
        <w:t xml:space="preserve">[Udfyld </w:t>
      </w:r>
      <w:r w:rsidR="00112668">
        <w:rPr>
          <w:lang w:val="da"/>
        </w:rPr>
        <w:fldChar w:fldCharType="begin"/>
      </w:r>
      <w:r w:rsidR="00112668">
        <w:rPr>
          <w:lang w:val="da"/>
        </w:rPr>
        <w:instrText xml:space="preserve"> REF _Ref201584874 \h </w:instrText>
      </w:r>
      <w:r w:rsidR="00112668">
        <w:rPr>
          <w:lang w:val="da"/>
        </w:rPr>
      </w:r>
      <w:r w:rsidR="00112668">
        <w:rPr>
          <w:lang w:val="da"/>
        </w:rPr>
        <w:fldChar w:fldCharType="separate"/>
      </w:r>
      <w:r w:rsidR="00C527FB">
        <w:t xml:space="preserve">Tabel </w:t>
      </w:r>
      <w:r w:rsidR="00C527FB">
        <w:rPr>
          <w:noProof/>
        </w:rPr>
        <w:t>36</w:t>
      </w:r>
      <w:r w:rsidR="00112668">
        <w:rPr>
          <w:lang w:val="da"/>
        </w:rPr>
        <w:fldChar w:fldCharType="end"/>
      </w:r>
      <w:r w:rsidR="00112668">
        <w:rPr>
          <w:lang w:val="da"/>
        </w:rPr>
        <w:t>]</w:t>
      </w:r>
      <w:r w:rsidR="0053721D">
        <w:rPr>
          <w:lang w:val="da"/>
        </w:rPr>
        <w:t>.</w:t>
      </w:r>
    </w:p>
    <w:p w14:paraId="327BEA2B" w14:textId="4E52A5ED" w:rsidR="00112668" w:rsidRDefault="00112668" w:rsidP="0053721D">
      <w:pPr>
        <w:pStyle w:val="Tabeltitel"/>
      </w:pPr>
      <w:bookmarkStart w:id="484" w:name="_Ref201584874"/>
      <w:r>
        <w:t xml:space="preserve">Tabel </w:t>
      </w:r>
      <w:fldSimple w:instr=" SEQ Tabel \* ARABIC ">
        <w:r w:rsidR="00C527FB">
          <w:rPr>
            <w:noProof/>
          </w:rPr>
          <w:t>36</w:t>
        </w:r>
      </w:fldSimple>
      <w:bookmarkEnd w:id="484"/>
      <w:r w:rsidR="0053721D">
        <w:rPr>
          <w:noProof/>
        </w:rPr>
        <w:t>.</w:t>
      </w:r>
      <w:r>
        <w:t xml:space="preserve"> </w:t>
      </w:r>
      <w:r w:rsidRPr="004C1AB0">
        <w:t>Resultat af deterministiske følsomhedsanalyser</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C10045"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77777777" w:rsidR="00C137B2" w:rsidRPr="0053721D" w:rsidRDefault="00C137B2" w:rsidP="00FA1EAD">
            <w:pPr>
              <w:pStyle w:val="Tabeloverskrift-Hvid"/>
              <w:jc w:val="left"/>
            </w:pPr>
            <w:r w:rsidRPr="0053721D">
              <w:t>Deterministisk følsomhedsanalyse</w:t>
            </w:r>
          </w:p>
        </w:tc>
        <w:tc>
          <w:tcPr>
            <w:tcW w:w="1250" w:type="pct"/>
          </w:tcPr>
          <w:p w14:paraId="5EAEF0D4"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Inkrementelle omkostninger</w:t>
            </w:r>
          </w:p>
        </w:tc>
        <w:tc>
          <w:tcPr>
            <w:tcW w:w="1250" w:type="pct"/>
          </w:tcPr>
          <w:p w14:paraId="7859D1D9" w14:textId="2C84E1F4"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 xml:space="preserve">Inkrementelle </w:t>
            </w:r>
            <w:r w:rsidR="00C575E1">
              <w:br/>
            </w:r>
            <w:proofErr w:type="spellStart"/>
            <w:r w:rsidRPr="0053721D">
              <w:t>QALYs</w:t>
            </w:r>
            <w:proofErr w:type="spellEnd"/>
          </w:p>
        </w:tc>
        <w:tc>
          <w:tcPr>
            <w:tcW w:w="1248" w:type="pct"/>
          </w:tcPr>
          <w:p w14:paraId="28D4740F"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ICER</w:t>
            </w:r>
          </w:p>
        </w:tc>
      </w:tr>
      <w:tr w:rsidR="00C137B2" w:rsidRPr="00CC03E2"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77777777" w:rsidR="00C137B2" w:rsidRPr="00102610" w:rsidRDefault="00C137B2" w:rsidP="00FA1EAD">
            <w:pPr>
              <w:pStyle w:val="Tabel-Overskrift2"/>
            </w:pPr>
            <w:r w:rsidRPr="00102610">
              <w:rPr>
                <w:lang w:val="da"/>
              </w:rPr>
              <w:t>[Følsomhedsanalyse 1</w:t>
            </w:r>
          </w:p>
        </w:tc>
        <w:tc>
          <w:tcPr>
            <w:tcW w:w="1250" w:type="pct"/>
          </w:tcPr>
          <w:p w14:paraId="3A6EC72F"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50" w:type="pct"/>
          </w:tcPr>
          <w:p w14:paraId="46DC1E28"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48" w:type="pct"/>
          </w:tcPr>
          <w:p w14:paraId="057DB455"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r>
      <w:tr w:rsidR="00C137B2" w:rsidRPr="00C10045"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77777777" w:rsidR="00C137B2" w:rsidRPr="00102610" w:rsidRDefault="00C137B2" w:rsidP="00FA1EAD">
            <w:pPr>
              <w:pStyle w:val="Tabel-Overskrift2"/>
            </w:pPr>
            <w:r w:rsidRPr="00102610">
              <w:rPr>
                <w:lang w:val="da"/>
              </w:rPr>
              <w:t>[Følsomhedsanalyse 2]</w:t>
            </w:r>
          </w:p>
        </w:tc>
        <w:tc>
          <w:tcPr>
            <w:tcW w:w="1250" w:type="pct"/>
          </w:tcPr>
          <w:p w14:paraId="50B73049"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50" w:type="pct"/>
          </w:tcPr>
          <w:p w14:paraId="1EC437D0"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48" w:type="pct"/>
          </w:tcPr>
          <w:p w14:paraId="689DF17D"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r>
      <w:tr w:rsidR="00C137B2" w:rsidRPr="00C10045"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C10045" w:rsidRDefault="00C137B2" w:rsidP="00FA1EAD">
            <w:pPr>
              <w:pStyle w:val="Tabel-Overskrift2"/>
            </w:pPr>
            <w:r>
              <w:t>…</w:t>
            </w:r>
          </w:p>
        </w:tc>
        <w:tc>
          <w:tcPr>
            <w:tcW w:w="1250" w:type="pct"/>
          </w:tcPr>
          <w:p w14:paraId="6A265D42"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50" w:type="pct"/>
          </w:tcPr>
          <w:p w14:paraId="5CD4A95B"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48" w:type="pct"/>
          </w:tcPr>
          <w:p w14:paraId="6571F5FA"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r>
    </w:tbl>
    <w:p w14:paraId="0A569329" w14:textId="77777777" w:rsidR="00C137B2" w:rsidRDefault="00C137B2" w:rsidP="00FA1EAD"/>
    <w:p w14:paraId="36584B6F" w14:textId="77777777" w:rsidR="00C137B2" w:rsidRDefault="00C137B2" w:rsidP="00FA1EAD">
      <w:pPr>
        <w:pStyle w:val="Overskrift3"/>
      </w:pPr>
      <w:bookmarkStart w:id="485" w:name="_Toc184215599"/>
      <w:bookmarkStart w:id="486" w:name="_Toc184215600"/>
      <w:bookmarkStart w:id="487" w:name="_1ljsd9k"/>
      <w:bookmarkStart w:id="488" w:name="_Toc130121816"/>
      <w:bookmarkStart w:id="489" w:name="_Toc57362133"/>
      <w:bookmarkStart w:id="490" w:name="_Toc53428849"/>
      <w:bookmarkStart w:id="491" w:name="_Toc48828784"/>
      <w:bookmarkStart w:id="492" w:name="_Toc200551696"/>
      <w:bookmarkStart w:id="493" w:name="_Toc200615088"/>
      <w:bookmarkStart w:id="494" w:name="_Toc222319124"/>
      <w:bookmarkEnd w:id="485"/>
      <w:bookmarkEnd w:id="486"/>
      <w:bookmarkEnd w:id="487"/>
      <w:proofErr w:type="spellStart"/>
      <w:r>
        <w:rPr>
          <w:lang w:val="da"/>
        </w:rPr>
        <w:lastRenderedPageBreak/>
        <w:t>Probabilistiske</w:t>
      </w:r>
      <w:proofErr w:type="spellEnd"/>
      <w:r>
        <w:rPr>
          <w:lang w:val="da"/>
        </w:rPr>
        <w:t xml:space="preserve"> følsomhedsanalyser</w:t>
      </w:r>
      <w:bookmarkEnd w:id="488"/>
      <w:bookmarkEnd w:id="489"/>
      <w:bookmarkEnd w:id="490"/>
      <w:bookmarkEnd w:id="491"/>
      <w:r>
        <w:rPr>
          <w:lang w:val="da"/>
        </w:rPr>
        <w:t xml:space="preserve"> (PSA)</w:t>
      </w:r>
      <w:bookmarkEnd w:id="492"/>
      <w:bookmarkEnd w:id="493"/>
      <w:bookmarkEnd w:id="494"/>
    </w:p>
    <w:p w14:paraId="251109DD" w14:textId="34D4D6D6" w:rsidR="00C137B2" w:rsidRDefault="00C137B2" w:rsidP="00FA1EAD">
      <w:r>
        <w:rPr>
          <w:lang w:val="da"/>
        </w:rPr>
        <w:t>[Præsentation af PSA skal omfatte</w:t>
      </w:r>
      <w:r w:rsidR="00845BB6">
        <w:rPr>
          <w:lang w:val="da"/>
        </w:rPr>
        <w:t>:</w:t>
      </w:r>
    </w:p>
    <w:p w14:paraId="19B42141" w14:textId="4F969F43" w:rsidR="00C137B2" w:rsidRDefault="00C137B2" w:rsidP="00FA1EAD">
      <w:pPr>
        <w:pStyle w:val="Opstilling-punkttegn"/>
      </w:pPr>
      <w:r>
        <w:rPr>
          <w:rFonts w:cs="Times New Roman"/>
        </w:rPr>
        <w:t>E</w:t>
      </w:r>
      <w:r w:rsidRPr="00807CA7">
        <w:t xml:space="preserve">t </w:t>
      </w:r>
      <w:proofErr w:type="spellStart"/>
      <w:r w:rsidRPr="00807CA7">
        <w:t>scatterplot</w:t>
      </w:r>
      <w:proofErr w:type="spellEnd"/>
      <w:r w:rsidRPr="00CC03E2">
        <w:t xml:space="preserve"> </w:t>
      </w:r>
      <w:r>
        <w:t xml:space="preserve">for inkrementelle omkostninger vs. inkrementelle </w:t>
      </w:r>
      <w:proofErr w:type="spellStart"/>
      <w:r>
        <w:t>QALYs</w:t>
      </w:r>
      <w:proofErr w:type="spellEnd"/>
      <w:r>
        <w:t xml:space="preserve"> </w:t>
      </w:r>
      <w:r w:rsidRPr="00CC03E2">
        <w:t>med angivelse af gen</w:t>
      </w:r>
      <w:r>
        <w:t xml:space="preserve">nemsnit for PSA i plottet. Ved omkostningsminimeringsanalyser illustreres </w:t>
      </w:r>
      <w:proofErr w:type="spellStart"/>
      <w:r>
        <w:t>PSA’en</w:t>
      </w:r>
      <w:proofErr w:type="spellEnd"/>
      <w:r>
        <w:t xml:space="preserve"> som et histogram over inkrementelle omkostninger</w:t>
      </w:r>
      <w:r w:rsidR="00845BB6">
        <w:t>.</w:t>
      </w:r>
    </w:p>
    <w:p w14:paraId="2E6C7668" w14:textId="681E93EE" w:rsidR="00C137B2" w:rsidRPr="00CC03E2" w:rsidRDefault="00C137B2" w:rsidP="00FA1EAD">
      <w:pPr>
        <w:pStyle w:val="Opstilling-punkttegn"/>
        <w:rPr>
          <w:rFonts w:cs="Times New Roman"/>
        </w:rPr>
      </w:pPr>
      <w:r>
        <w:rPr>
          <w:rFonts w:cs="Times New Roman"/>
          <w:lang w:val="da"/>
        </w:rPr>
        <w:t xml:space="preserve">En kort beskrivelse af formen af skyen af punkter i </w:t>
      </w:r>
      <w:proofErr w:type="spellStart"/>
      <w:r>
        <w:rPr>
          <w:rFonts w:cs="Times New Roman"/>
          <w:lang w:val="da"/>
        </w:rPr>
        <w:t>scatterplottet</w:t>
      </w:r>
      <w:proofErr w:type="spellEnd"/>
      <w:r>
        <w:rPr>
          <w:rFonts w:cs="Times New Roman"/>
          <w:lang w:val="da"/>
        </w:rPr>
        <w:t xml:space="preserve"> samt placeringen af punkterne (fx alle punkter ligger i den nordøstlige kvadrant, eller 20 % af punkterne ligger i den nordvestlige kvadrant</w:t>
      </w:r>
      <w:r w:rsidR="00845BB6">
        <w:rPr>
          <w:rFonts w:cs="Times New Roman"/>
          <w:lang w:val="da"/>
        </w:rPr>
        <w:t>,</w:t>
      </w:r>
      <w:r>
        <w:rPr>
          <w:rFonts w:cs="Times New Roman"/>
          <w:lang w:val="da"/>
        </w:rPr>
        <w:t xml:space="preserve"> mens de resterende punkter ligger i den nordøstlige kvadrant)</w:t>
      </w:r>
      <w:r w:rsidR="00845BB6">
        <w:rPr>
          <w:rFonts w:cs="Times New Roman"/>
          <w:lang w:val="da"/>
        </w:rPr>
        <w:t>.</w:t>
      </w:r>
    </w:p>
    <w:p w14:paraId="12074BAD" w14:textId="28B25F62" w:rsidR="00C137B2" w:rsidRPr="00DC52C9" w:rsidRDefault="00C137B2" w:rsidP="00FA1EAD">
      <w:pPr>
        <w:pStyle w:val="Opstilling-punkttegn"/>
        <w:rPr>
          <w:lang w:val="en-US"/>
        </w:rPr>
      </w:pPr>
      <w:r>
        <w:rPr>
          <w:lang w:val="en-US"/>
        </w:rPr>
        <w:t>Et</w:t>
      </w:r>
      <w:r w:rsidRPr="00DC52C9">
        <w:rPr>
          <w:lang w:val="en-US"/>
        </w:rPr>
        <w:t xml:space="preserve"> cost-effectiveness acceptability </w:t>
      </w:r>
      <w:r>
        <w:rPr>
          <w:lang w:val="en-US"/>
        </w:rPr>
        <w:t>c</w:t>
      </w:r>
      <w:r w:rsidRPr="00DC52C9">
        <w:rPr>
          <w:lang w:val="en-US"/>
        </w:rPr>
        <w:t>urve (CEAC)</w:t>
      </w:r>
      <w:r w:rsidR="00845BB6">
        <w:rPr>
          <w:lang w:val="en-US"/>
        </w:rPr>
        <w:t>-</w:t>
      </w:r>
      <w:r>
        <w:rPr>
          <w:lang w:val="en-US"/>
        </w:rPr>
        <w:t>plot</w:t>
      </w:r>
      <w:r w:rsidR="00845BB6">
        <w:rPr>
          <w:lang w:val="en-US"/>
        </w:rPr>
        <w:t>.</w:t>
      </w:r>
      <w:r w:rsidRPr="00DC52C9">
        <w:rPr>
          <w:lang w:val="en-US"/>
        </w:rPr>
        <w:t xml:space="preserve"> </w:t>
      </w:r>
    </w:p>
    <w:p w14:paraId="744ACC5C" w14:textId="7061AEAA" w:rsidR="00B3350F" w:rsidRPr="00112668" w:rsidRDefault="00C137B2" w:rsidP="00112668">
      <w:pPr>
        <w:pStyle w:val="Opstilling-punkttegn"/>
        <w:rPr>
          <w:rFonts w:cs="Times New Roman"/>
        </w:rPr>
      </w:pPr>
      <w:r>
        <w:rPr>
          <w:lang w:val="da"/>
        </w:rPr>
        <w:t>E</w:t>
      </w:r>
      <w:r w:rsidRPr="00807CA7">
        <w:rPr>
          <w:lang w:val="da"/>
        </w:rPr>
        <w:t xml:space="preserve">t konvergensplot for </w:t>
      </w:r>
      <w:r>
        <w:rPr>
          <w:lang w:val="da"/>
        </w:rPr>
        <w:t>den kumulerede gennemsnitlige ICER</w:t>
      </w:r>
      <w:r w:rsidRPr="00807CA7">
        <w:rPr>
          <w:rFonts w:asciiTheme="majorHAnsi" w:hAnsiTheme="majorHAnsi" w:cstheme="majorHAnsi"/>
          <w:lang w:val="da"/>
        </w:rPr>
        <w:t xml:space="preserve"> som funktion af antal</w:t>
      </w:r>
      <w:r>
        <w:rPr>
          <w:rFonts w:asciiTheme="majorHAnsi" w:hAnsiTheme="majorHAnsi" w:cstheme="majorHAnsi"/>
          <w:lang w:val="da"/>
        </w:rPr>
        <w:t>let af</w:t>
      </w:r>
      <w:r w:rsidRPr="00807CA7">
        <w:rPr>
          <w:rFonts w:asciiTheme="majorHAnsi" w:hAnsiTheme="majorHAnsi" w:cstheme="majorHAnsi"/>
          <w:lang w:val="da"/>
        </w:rPr>
        <w:t xml:space="preserve"> PSA-simuleringer</w:t>
      </w:r>
      <w:r w:rsidR="00845BB6">
        <w:rPr>
          <w:rFonts w:cs="Times New Roman"/>
        </w:rPr>
        <w:t>.</w:t>
      </w:r>
      <w:r w:rsidR="00E4274A" w:rsidRPr="00112668">
        <w:rPr>
          <w:rFonts w:cs="Times New Roman"/>
          <w:b/>
          <w:bCs/>
          <w:lang w:val="da"/>
        </w:rPr>
        <w:br/>
      </w:r>
    </w:p>
    <w:p w14:paraId="351BF150" w14:textId="481AC916" w:rsidR="00330F47" w:rsidRDefault="00330F47" w:rsidP="00FA1EAD">
      <w:pPr>
        <w:pStyle w:val="Overskrift1"/>
        <w:ind w:left="709"/>
      </w:pPr>
      <w:bookmarkStart w:id="495" w:name="_45jfvxd"/>
      <w:bookmarkStart w:id="496" w:name="_Toc48828785"/>
      <w:bookmarkStart w:id="497" w:name="_Toc53428850"/>
      <w:bookmarkStart w:id="498" w:name="_Toc57362134"/>
      <w:bookmarkStart w:id="499" w:name="_Toc130121817"/>
      <w:bookmarkStart w:id="500" w:name="_Toc222319125"/>
      <w:bookmarkEnd w:id="495"/>
      <w:r>
        <w:rPr>
          <w:bCs w:val="0"/>
          <w:lang w:val="da"/>
        </w:rPr>
        <w:t>Budgetkonsekvensanalyse</w:t>
      </w:r>
      <w:bookmarkEnd w:id="496"/>
      <w:bookmarkEnd w:id="497"/>
      <w:bookmarkEnd w:id="498"/>
      <w:bookmarkEnd w:id="499"/>
      <w:bookmarkEnd w:id="500"/>
    </w:p>
    <w:p w14:paraId="51A90B08" w14:textId="08807342" w:rsidR="00B162AF" w:rsidRPr="00112668" w:rsidRDefault="00B162AF" w:rsidP="00B162AF">
      <w:pPr>
        <w:rPr>
          <w:i/>
          <w:iCs/>
        </w:rPr>
      </w:pPr>
      <w:r w:rsidDel="00B162AF">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 xml:space="preserve">vejledende dokument vedr. budgetkonsekvensanalyse. </w:t>
      </w:r>
      <w:r w:rsidRPr="00102610">
        <w:rPr>
          <w:i/>
          <w:iCs/>
          <w:lang w:val="da"/>
        </w:rPr>
        <w:t>Afsnitsnummerering og tabe</w:t>
      </w:r>
      <w:r w:rsidR="003C274E">
        <w:rPr>
          <w:i/>
          <w:iCs/>
          <w:lang w:val="da"/>
        </w:rPr>
        <w:t>l</w:t>
      </w:r>
      <w:r w:rsidRPr="00102610">
        <w:rPr>
          <w:i/>
          <w:iCs/>
          <w:lang w:val="da"/>
        </w:rPr>
        <w:t xml:space="preserve"> må ikke ændres.</w:t>
      </w:r>
      <w:r>
        <w:rPr>
          <w:i/>
          <w:iCs/>
          <w:lang w:val="da"/>
        </w:rPr>
        <w:t xml:space="preserve"> </w:t>
      </w:r>
      <w:r w:rsidR="00C575E1">
        <w:rPr>
          <w:i/>
          <w:iCs/>
          <w:lang w:val="da"/>
        </w:rPr>
        <w:t xml:space="preserve"> </w:t>
      </w:r>
    </w:p>
    <w:p w14:paraId="3BD6AEE7" w14:textId="2EF310C4" w:rsidR="00B162AF" w:rsidRPr="00B162AF" w:rsidRDefault="00B162AF" w:rsidP="00B162AF">
      <w:pPr>
        <w:rPr>
          <w:b/>
          <w:bCs/>
          <w:color w:val="005F50" w:themeColor="text2"/>
        </w:rPr>
      </w:pPr>
      <w:r>
        <w:rPr>
          <w:lang w:val="da"/>
        </w:rPr>
        <w:t xml:space="preserve">Udfyld </w:t>
      </w:r>
      <w:r w:rsidR="00AC22A3">
        <w:rPr>
          <w:lang w:val="da"/>
        </w:rPr>
        <w:fldChar w:fldCharType="begin"/>
      </w:r>
      <w:r w:rsidR="00AC22A3">
        <w:rPr>
          <w:lang w:val="da"/>
        </w:rPr>
        <w:instrText xml:space="preserve"> REF _Ref220506396 \h </w:instrText>
      </w:r>
      <w:r w:rsidR="00AC22A3">
        <w:rPr>
          <w:lang w:val="da"/>
        </w:rPr>
      </w:r>
      <w:r w:rsidR="00AC22A3">
        <w:rPr>
          <w:lang w:val="da"/>
        </w:rPr>
        <w:fldChar w:fldCharType="separate"/>
      </w:r>
      <w:r w:rsidR="00C527FB">
        <w:t xml:space="preserve">Tabel </w:t>
      </w:r>
      <w:r w:rsidR="00C527FB">
        <w:rPr>
          <w:noProof/>
        </w:rPr>
        <w:t>37</w:t>
      </w:r>
      <w:r w:rsidR="00AC22A3">
        <w:rPr>
          <w:lang w:val="da"/>
        </w:rPr>
        <w:fldChar w:fldCharType="end"/>
      </w:r>
      <w:r w:rsidR="00845BB6">
        <w:rPr>
          <w:lang w:val="da"/>
        </w:rPr>
        <w:t>,</w:t>
      </w:r>
      <w:r>
        <w:rPr>
          <w:lang w:val="da"/>
        </w:rPr>
        <w:t xml:space="preserve"> </w:t>
      </w:r>
      <w:r w:rsidR="00A030D1">
        <w:rPr>
          <w:lang w:val="da"/>
        </w:rPr>
        <w:t xml:space="preserve">hvis den sundhedsøkonomiske analyse er en </w:t>
      </w:r>
      <w:proofErr w:type="spellStart"/>
      <w:r w:rsidR="00A030D1">
        <w:rPr>
          <w:lang w:val="da"/>
        </w:rPr>
        <w:t>cost</w:t>
      </w:r>
      <w:proofErr w:type="spellEnd"/>
      <w:r w:rsidR="00A030D1">
        <w:rPr>
          <w:lang w:val="da"/>
        </w:rPr>
        <w:t>-utility-analyse</w:t>
      </w:r>
      <w:r>
        <w:t>. Vær opmærksom på</w:t>
      </w:r>
      <w:r w:rsidR="003C274E">
        <w:t>, at</w:t>
      </w:r>
      <w:r>
        <w:t xml:space="preserve"> </w:t>
      </w:r>
      <w:r w:rsidR="00042944">
        <w:t xml:space="preserve">budgetkonsekvenserne skal beregnes på baggrund af </w:t>
      </w:r>
      <w:r>
        <w:t xml:space="preserve">forventet patientantal </w:t>
      </w:r>
      <w:r w:rsidR="00AC22A3">
        <w:t>og patientoptag</w:t>
      </w:r>
      <w:r>
        <w:t xml:space="preserve"> angivet i</w:t>
      </w:r>
      <w:r w:rsidR="00AC22A3">
        <w:t xml:space="preserve"> </w:t>
      </w:r>
      <w:r w:rsidR="00E50B7A">
        <w:t xml:space="preserve">afsnit </w:t>
      </w:r>
      <w:r w:rsidR="00E50B7A">
        <w:fldChar w:fldCharType="begin"/>
      </w:r>
      <w:r w:rsidR="00E50B7A">
        <w:instrText xml:space="preserve"> REF _Ref220507141 \r \h </w:instrText>
      </w:r>
      <w:r w:rsidR="00E50B7A">
        <w:fldChar w:fldCharType="separate"/>
      </w:r>
      <w:r w:rsidR="00C527FB">
        <w:t>3.1.2</w:t>
      </w:r>
      <w:r w:rsidR="00E50B7A">
        <w:fldChar w:fldCharType="end"/>
      </w:r>
      <w:r w:rsidR="00E50B7A">
        <w:t>.</w:t>
      </w:r>
      <w:r w:rsidR="00042944">
        <w:t>]</w:t>
      </w:r>
    </w:p>
    <w:p w14:paraId="6283D3B6" w14:textId="6026B35F" w:rsidR="00AC22A3" w:rsidRDefault="00AC22A3" w:rsidP="00845BB6">
      <w:pPr>
        <w:pStyle w:val="Tabeltitel"/>
      </w:pPr>
      <w:bookmarkStart w:id="501" w:name="_Ref220506396"/>
      <w:r>
        <w:t xml:space="preserve">Tabel </w:t>
      </w:r>
      <w:fldSimple w:instr=" SEQ Tabel \* ARABIC ">
        <w:r w:rsidR="00C527FB">
          <w:rPr>
            <w:noProof/>
          </w:rPr>
          <w:t>37</w:t>
        </w:r>
      </w:fldSimple>
      <w:bookmarkEnd w:id="501"/>
      <w:r w:rsidR="00845BB6">
        <w:rPr>
          <w:noProof/>
        </w:rPr>
        <w:t>.</w:t>
      </w:r>
      <w:r>
        <w:t xml:space="preserve"> </w:t>
      </w:r>
      <w:r w:rsidRPr="008A7854">
        <w:t>Budgetkonsekvenser (ikke-diskonterede tal)</w:t>
      </w:r>
      <w:r w:rsidR="00291B39">
        <w:t>, DKK</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020"/>
        <w:gridCol w:w="1020"/>
        <w:gridCol w:w="1020"/>
        <w:gridCol w:w="1020"/>
        <w:gridCol w:w="1020"/>
      </w:tblGrid>
      <w:tr w:rsidR="00B162AF" w:rsidRPr="00B162AF"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AC22A3" w:rsidRDefault="00B162AF" w:rsidP="00845BB6">
            <w:pPr>
              <w:pStyle w:val="Tabel-Overskrift1"/>
            </w:pPr>
            <w:r w:rsidRPr="00AC22A3">
              <w:t> </w:t>
            </w:r>
          </w:p>
        </w:tc>
        <w:tc>
          <w:tcPr>
            <w:tcW w:w="1020" w:type="dxa"/>
            <w:tcBorders>
              <w:top w:val="nil"/>
              <w:left w:val="nil"/>
              <w:bottom w:val="single" w:sz="6" w:space="0" w:color="323232"/>
              <w:right w:val="nil"/>
            </w:tcBorders>
            <w:shd w:val="clear" w:color="auto" w:fill="005F50"/>
            <w:hideMark/>
          </w:tcPr>
          <w:p w14:paraId="50E3567F" w14:textId="77777777" w:rsidR="00B162AF" w:rsidRPr="00AC22A3" w:rsidRDefault="00B162AF" w:rsidP="00845BB6">
            <w:pPr>
              <w:pStyle w:val="Tabel-Overskrift1"/>
              <w:rPr>
                <w:b w:val="0"/>
                <w:color w:val="FFFFFF" w:themeColor="background1"/>
              </w:rPr>
            </w:pPr>
            <w:r w:rsidRPr="00AC22A3">
              <w:rPr>
                <w:bCs/>
              </w:rPr>
              <w:t>År 1 </w:t>
            </w:r>
          </w:p>
        </w:tc>
        <w:tc>
          <w:tcPr>
            <w:tcW w:w="1020" w:type="dxa"/>
            <w:tcBorders>
              <w:top w:val="nil"/>
              <w:left w:val="nil"/>
              <w:bottom w:val="single" w:sz="6" w:space="0" w:color="323232"/>
              <w:right w:val="nil"/>
            </w:tcBorders>
            <w:shd w:val="clear" w:color="auto" w:fill="005F50"/>
            <w:hideMark/>
          </w:tcPr>
          <w:p w14:paraId="3C7A21A0" w14:textId="77777777" w:rsidR="00B162AF" w:rsidRPr="00AC22A3" w:rsidRDefault="00B162AF" w:rsidP="00845BB6">
            <w:pPr>
              <w:pStyle w:val="Tabel-Overskrift1"/>
              <w:rPr>
                <w:b w:val="0"/>
                <w:color w:val="FFFFFF" w:themeColor="background1"/>
              </w:rPr>
            </w:pPr>
            <w:r w:rsidRPr="00AC22A3">
              <w:rPr>
                <w:bCs/>
              </w:rPr>
              <w:t>År 2 </w:t>
            </w:r>
          </w:p>
        </w:tc>
        <w:tc>
          <w:tcPr>
            <w:tcW w:w="1020" w:type="dxa"/>
            <w:tcBorders>
              <w:top w:val="nil"/>
              <w:left w:val="nil"/>
              <w:bottom w:val="single" w:sz="6" w:space="0" w:color="323232"/>
              <w:right w:val="nil"/>
            </w:tcBorders>
            <w:shd w:val="clear" w:color="auto" w:fill="005F50"/>
            <w:hideMark/>
          </w:tcPr>
          <w:p w14:paraId="3468C8A6" w14:textId="77777777" w:rsidR="00B162AF" w:rsidRPr="00AC22A3" w:rsidRDefault="00B162AF" w:rsidP="00845BB6">
            <w:pPr>
              <w:pStyle w:val="Tabel-Overskrift1"/>
              <w:rPr>
                <w:b w:val="0"/>
                <w:color w:val="FFFFFF" w:themeColor="background1"/>
              </w:rPr>
            </w:pPr>
            <w:r w:rsidRPr="00AC22A3">
              <w:rPr>
                <w:bCs/>
              </w:rPr>
              <w:t>År 3 </w:t>
            </w:r>
          </w:p>
        </w:tc>
        <w:tc>
          <w:tcPr>
            <w:tcW w:w="1020" w:type="dxa"/>
            <w:tcBorders>
              <w:top w:val="nil"/>
              <w:left w:val="nil"/>
              <w:bottom w:val="single" w:sz="6" w:space="0" w:color="323232"/>
              <w:right w:val="nil"/>
            </w:tcBorders>
            <w:shd w:val="clear" w:color="auto" w:fill="005F50"/>
            <w:hideMark/>
          </w:tcPr>
          <w:p w14:paraId="32E653C2" w14:textId="77777777" w:rsidR="00B162AF" w:rsidRPr="00AC22A3" w:rsidRDefault="00B162AF" w:rsidP="00845BB6">
            <w:pPr>
              <w:pStyle w:val="Tabel-Overskrift1"/>
              <w:rPr>
                <w:b w:val="0"/>
                <w:color w:val="FFFFFF" w:themeColor="background1"/>
              </w:rPr>
            </w:pPr>
            <w:r w:rsidRPr="00AC22A3">
              <w:rPr>
                <w:bCs/>
              </w:rPr>
              <w:t>År 4 </w:t>
            </w:r>
          </w:p>
        </w:tc>
        <w:tc>
          <w:tcPr>
            <w:tcW w:w="1020" w:type="dxa"/>
            <w:tcBorders>
              <w:top w:val="nil"/>
              <w:left w:val="nil"/>
              <w:bottom w:val="single" w:sz="6" w:space="0" w:color="323232"/>
              <w:right w:val="nil"/>
            </w:tcBorders>
            <w:shd w:val="clear" w:color="auto" w:fill="005F50"/>
            <w:hideMark/>
          </w:tcPr>
          <w:p w14:paraId="49280FF2" w14:textId="77777777" w:rsidR="00B162AF" w:rsidRPr="00AC22A3" w:rsidRDefault="00B162AF" w:rsidP="00845BB6">
            <w:pPr>
              <w:pStyle w:val="Tabel-Overskrift1"/>
              <w:rPr>
                <w:b w:val="0"/>
                <w:color w:val="FFFFFF" w:themeColor="background1"/>
              </w:rPr>
            </w:pPr>
            <w:r w:rsidRPr="00AC22A3">
              <w:rPr>
                <w:bCs/>
              </w:rPr>
              <w:t>År 5 </w:t>
            </w:r>
          </w:p>
        </w:tc>
      </w:tr>
      <w:tr w:rsidR="00B162AF" w:rsidRPr="00B162AF"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0F20CB40" w:rsidR="00B162AF" w:rsidRPr="00A030D1" w:rsidRDefault="00D47CCD" w:rsidP="00845BB6">
            <w:pPr>
              <w:pStyle w:val="Tabel-Tekst"/>
              <w:rPr>
                <w:b/>
                <w:bCs/>
              </w:rPr>
            </w:pPr>
            <w:r>
              <w:rPr>
                <w:b/>
                <w:bCs/>
              </w:rPr>
              <w:t>Regionale omkostninger ved a</w:t>
            </w:r>
            <w:r w:rsidR="00291B39">
              <w:rPr>
                <w:b/>
                <w:bCs/>
              </w:rPr>
              <w:t>nbefal</w:t>
            </w:r>
            <w:r w:rsidR="004F5F31">
              <w:rPr>
                <w:b/>
                <w:bCs/>
              </w:rPr>
              <w:t>ing</w:t>
            </w:r>
            <w:r w:rsidR="00B162AF" w:rsidRPr="00A030D1">
              <w:rPr>
                <w:b/>
                <w:bCs/>
              </w:rPr>
              <w:t>    </w:t>
            </w:r>
          </w:p>
        </w:tc>
        <w:tc>
          <w:tcPr>
            <w:tcW w:w="1020" w:type="dxa"/>
            <w:tcBorders>
              <w:top w:val="single" w:sz="6" w:space="0" w:color="323232"/>
              <w:left w:val="nil"/>
              <w:bottom w:val="single" w:sz="6" w:space="0" w:color="323232"/>
              <w:right w:val="nil"/>
            </w:tcBorders>
          </w:tcPr>
          <w:p w14:paraId="3665CB0F" w14:textId="7821FE0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A2BCF4B" w14:textId="4B1B8A6B"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DBC7012" w14:textId="7A99FB1E"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41245E3F" w14:textId="00439C5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2B406C88" w14:textId="3CD1ABEB" w:rsidR="00B162AF" w:rsidRPr="00B162AF" w:rsidRDefault="00B162AF" w:rsidP="00845BB6">
            <w:pPr>
              <w:pStyle w:val="Tabel-Tekst"/>
            </w:pPr>
          </w:p>
        </w:tc>
      </w:tr>
      <w:tr w:rsidR="00291B39" w:rsidRPr="00B162AF"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665FBB23" w:rsidR="00291B39" w:rsidRPr="00B162AF" w:rsidRDefault="00291B39" w:rsidP="00845BB6">
            <w:pPr>
              <w:pStyle w:val="Tabel-Tekst"/>
            </w:pPr>
            <w:r>
              <w:t xml:space="preserve">Lægemiddelomkostninger </w:t>
            </w:r>
          </w:p>
        </w:tc>
        <w:tc>
          <w:tcPr>
            <w:tcW w:w="1020" w:type="dxa"/>
            <w:tcBorders>
              <w:top w:val="single" w:sz="6" w:space="0" w:color="323232"/>
              <w:left w:val="nil"/>
              <w:bottom w:val="single" w:sz="6" w:space="0" w:color="323232"/>
              <w:right w:val="nil"/>
            </w:tcBorders>
          </w:tcPr>
          <w:p w14:paraId="34606825" w14:textId="66497AC6"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1881D3E" w14:textId="2BF7DD8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DD6D082" w14:textId="5EFAC84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509BDCF" w14:textId="55E24121"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1C3529D" w14:textId="63E97A0F" w:rsidR="00291B39" w:rsidRPr="00B162AF" w:rsidRDefault="00291B39" w:rsidP="00845BB6">
            <w:pPr>
              <w:pStyle w:val="Tabel-Tekst"/>
            </w:pPr>
            <w:r w:rsidRPr="00B162AF">
              <w:t> </w:t>
            </w:r>
            <w:r>
              <w:t>[x]</w:t>
            </w:r>
          </w:p>
        </w:tc>
      </w:tr>
      <w:tr w:rsidR="00B162AF" w:rsidRPr="00B162AF"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38BB0D0C" w:rsidR="00B162AF" w:rsidRPr="00B162AF" w:rsidRDefault="00291B39" w:rsidP="00845BB6">
            <w:pPr>
              <w:pStyle w:val="Tabel-Tekst"/>
            </w:pPr>
            <w:r>
              <w:t>Øvrige regionale hospitalsomkostninger</w:t>
            </w:r>
          </w:p>
        </w:tc>
        <w:tc>
          <w:tcPr>
            <w:tcW w:w="1020" w:type="dxa"/>
            <w:tcBorders>
              <w:top w:val="single" w:sz="6" w:space="0" w:color="323232"/>
              <w:left w:val="nil"/>
              <w:bottom w:val="single" w:sz="6" w:space="0" w:color="323232"/>
              <w:right w:val="nil"/>
            </w:tcBorders>
          </w:tcPr>
          <w:p w14:paraId="6F1D33E0" w14:textId="7AF063FE" w:rsidR="00B162AF"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4E5C0FE3" w14:textId="7338F0EB"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CDA4684" w14:textId="6A7F6C11"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CD001A2" w14:textId="3561BC64"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2DB68DC" w14:textId="0185179B" w:rsidR="00B162AF" w:rsidRPr="00B162AF" w:rsidRDefault="00291B39" w:rsidP="00845BB6">
            <w:pPr>
              <w:pStyle w:val="Tabel-Tekst"/>
            </w:pPr>
            <w:r w:rsidRPr="00B162AF">
              <w:t> </w:t>
            </w:r>
            <w:r>
              <w:t>[x]</w:t>
            </w:r>
          </w:p>
        </w:tc>
      </w:tr>
      <w:tr w:rsidR="00291B39" w:rsidRPr="00B162AF"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AA2B3DE" w:rsidR="00291B39" w:rsidRPr="00B162AF" w:rsidDel="00291B39" w:rsidRDefault="00291B39" w:rsidP="00845BB6">
            <w:pPr>
              <w:pStyle w:val="Tabel-Tekst"/>
            </w:pPr>
            <w:r>
              <w:t>Total ved anbefaling</w:t>
            </w:r>
          </w:p>
        </w:tc>
        <w:tc>
          <w:tcPr>
            <w:tcW w:w="1020" w:type="dxa"/>
            <w:tcBorders>
              <w:top w:val="single" w:sz="6" w:space="0" w:color="323232"/>
              <w:left w:val="nil"/>
              <w:bottom w:val="single" w:sz="6" w:space="0" w:color="323232"/>
              <w:right w:val="nil"/>
            </w:tcBorders>
          </w:tcPr>
          <w:p w14:paraId="73D8A33B" w14:textId="1E2DCD2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58FB0305" w14:textId="5E22FD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AFC8EF" w14:textId="7F5E0610"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2BC44CD" w14:textId="551B7FA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BA84D5A" w14:textId="1AFC5261" w:rsidR="00291B39" w:rsidRPr="00B162AF" w:rsidRDefault="00291B39" w:rsidP="00845BB6">
            <w:pPr>
              <w:pStyle w:val="Tabel-Tekst"/>
            </w:pPr>
            <w:r w:rsidRPr="00B162AF">
              <w:t> </w:t>
            </w:r>
            <w:r>
              <w:t>[x]</w:t>
            </w:r>
          </w:p>
        </w:tc>
      </w:tr>
      <w:tr w:rsidR="00291B39" w:rsidRPr="00B162AF"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5E0FE104" w:rsidR="00291B39" w:rsidRPr="00A030D1" w:rsidDel="00291B39" w:rsidRDefault="00D47CCD" w:rsidP="00845BB6">
            <w:pPr>
              <w:pStyle w:val="Tabel-Tekst"/>
              <w:rPr>
                <w:b/>
                <w:bCs/>
              </w:rPr>
            </w:pPr>
            <w:r>
              <w:rPr>
                <w:b/>
                <w:bCs/>
              </w:rPr>
              <w:t>Regionale omkostninger ved i</w:t>
            </w:r>
            <w:r w:rsidR="004F5F31">
              <w:rPr>
                <w:b/>
                <w:bCs/>
              </w:rPr>
              <w:t>kke-anbefaling</w:t>
            </w:r>
          </w:p>
        </w:tc>
        <w:tc>
          <w:tcPr>
            <w:tcW w:w="1020" w:type="dxa"/>
            <w:tcBorders>
              <w:top w:val="single" w:sz="6" w:space="0" w:color="323232"/>
              <w:left w:val="nil"/>
              <w:bottom w:val="single" w:sz="6" w:space="0" w:color="323232"/>
              <w:right w:val="nil"/>
            </w:tcBorders>
          </w:tcPr>
          <w:p w14:paraId="384905C9"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46FBBD8"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2D8646C7"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13561D0F"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9A576FA" w14:textId="77777777" w:rsidR="00291B39" w:rsidRPr="00B162AF" w:rsidRDefault="00291B39" w:rsidP="00845BB6">
            <w:pPr>
              <w:pStyle w:val="Tabel-Tekst"/>
            </w:pPr>
          </w:p>
        </w:tc>
      </w:tr>
      <w:tr w:rsidR="00291B39" w:rsidRPr="00B162AF"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69480BEB" w:rsidR="00291B39" w:rsidRPr="00B162AF" w:rsidDel="00291B39" w:rsidRDefault="00291B39" w:rsidP="00845BB6">
            <w:pPr>
              <w:pStyle w:val="Tabel-Tekst"/>
            </w:pPr>
            <w:r>
              <w:t xml:space="preserve">Lægemiddelomkostninger </w:t>
            </w:r>
          </w:p>
        </w:tc>
        <w:tc>
          <w:tcPr>
            <w:tcW w:w="1020" w:type="dxa"/>
            <w:tcBorders>
              <w:top w:val="single" w:sz="6" w:space="0" w:color="323232"/>
              <w:left w:val="nil"/>
              <w:bottom w:val="single" w:sz="6" w:space="0" w:color="323232"/>
              <w:right w:val="nil"/>
            </w:tcBorders>
          </w:tcPr>
          <w:p w14:paraId="06260470" w14:textId="1FD7E1E9"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B84DFAD" w14:textId="4EC6605E"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85E962" w14:textId="0F25282D"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57200E" w14:textId="2579BCC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758F8E" w14:textId="4A4C6707" w:rsidR="00291B39" w:rsidRPr="00B162AF" w:rsidRDefault="00291B39" w:rsidP="00845BB6">
            <w:pPr>
              <w:pStyle w:val="Tabel-Tekst"/>
            </w:pPr>
            <w:r w:rsidRPr="00B162AF">
              <w:t> </w:t>
            </w:r>
            <w:r>
              <w:t>[x]</w:t>
            </w:r>
          </w:p>
        </w:tc>
      </w:tr>
      <w:tr w:rsidR="00291B39" w:rsidRPr="00B162AF"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5E25F8C9" w:rsidR="00291B39" w:rsidRPr="00B162AF" w:rsidDel="00291B39" w:rsidRDefault="00291B39" w:rsidP="00845BB6">
            <w:pPr>
              <w:pStyle w:val="Tabel-Tekst"/>
            </w:pPr>
            <w:r>
              <w:t xml:space="preserve">Øvrige regionale hospitalsomkostninger </w:t>
            </w:r>
          </w:p>
        </w:tc>
        <w:tc>
          <w:tcPr>
            <w:tcW w:w="1020" w:type="dxa"/>
            <w:tcBorders>
              <w:top w:val="single" w:sz="6" w:space="0" w:color="323232"/>
              <w:left w:val="nil"/>
              <w:bottom w:val="single" w:sz="6" w:space="0" w:color="323232"/>
              <w:right w:val="nil"/>
            </w:tcBorders>
          </w:tcPr>
          <w:p w14:paraId="3EC02A85" w14:textId="22638E37"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6D2C0BBA" w14:textId="01AE0C1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DCACF7D" w14:textId="1AE6103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886BE0E" w14:textId="09A1187F"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4362282" w14:textId="04357BD2" w:rsidR="00291B39" w:rsidRPr="00B162AF" w:rsidRDefault="00291B39" w:rsidP="00845BB6">
            <w:pPr>
              <w:pStyle w:val="Tabel-Tekst"/>
            </w:pPr>
            <w:r w:rsidRPr="00B162AF">
              <w:t> </w:t>
            </w:r>
            <w:r>
              <w:t>[x]</w:t>
            </w:r>
          </w:p>
        </w:tc>
      </w:tr>
      <w:tr w:rsidR="00291B39" w:rsidRPr="00B162AF"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3621A519" w:rsidR="00291B39" w:rsidRDefault="00291B39" w:rsidP="00845BB6">
            <w:pPr>
              <w:pStyle w:val="Tabel-Tekst"/>
            </w:pPr>
            <w:r>
              <w:lastRenderedPageBreak/>
              <w:t>Total ved ikke-anbefaling</w:t>
            </w:r>
          </w:p>
        </w:tc>
        <w:tc>
          <w:tcPr>
            <w:tcW w:w="1020" w:type="dxa"/>
            <w:tcBorders>
              <w:top w:val="single" w:sz="6" w:space="0" w:color="323232"/>
              <w:left w:val="nil"/>
              <w:bottom w:val="single" w:sz="6" w:space="0" w:color="323232"/>
              <w:right w:val="nil"/>
            </w:tcBorders>
          </w:tcPr>
          <w:p w14:paraId="23A8FE19" w14:textId="54BA0431"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2528DA34" w14:textId="7F3FA244"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2B47BD8E" w14:textId="4740FC1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3FC10E" w14:textId="231311A3"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DE396F" w14:textId="2D985E8D" w:rsidR="00291B39" w:rsidRPr="00B162AF" w:rsidRDefault="00291B39" w:rsidP="00845BB6">
            <w:pPr>
              <w:pStyle w:val="Tabel-Tekst"/>
            </w:pPr>
            <w:r w:rsidRPr="00B162AF">
              <w:t> </w:t>
            </w:r>
            <w:r>
              <w:t>[x]</w:t>
            </w:r>
          </w:p>
        </w:tc>
      </w:tr>
      <w:tr w:rsidR="00291B39" w:rsidRPr="00B162AF"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2C5F5C6B" w:rsidR="00291B39" w:rsidRPr="00A030D1" w:rsidDel="00291B39" w:rsidRDefault="00291B39" w:rsidP="00845BB6">
            <w:pPr>
              <w:pStyle w:val="Tabel-Tekst"/>
              <w:rPr>
                <w:b/>
                <w:bCs/>
              </w:rPr>
            </w:pPr>
            <w:r>
              <w:rPr>
                <w:b/>
                <w:bCs/>
              </w:rPr>
              <w:t>Totale budgetkonsekvenser</w:t>
            </w:r>
          </w:p>
        </w:tc>
        <w:tc>
          <w:tcPr>
            <w:tcW w:w="1020" w:type="dxa"/>
            <w:tcBorders>
              <w:top w:val="single" w:sz="6" w:space="0" w:color="323232"/>
              <w:left w:val="nil"/>
              <w:bottom w:val="single" w:sz="6" w:space="0" w:color="323232"/>
              <w:right w:val="nil"/>
            </w:tcBorders>
          </w:tcPr>
          <w:p w14:paraId="4DA9A4A5" w14:textId="42E1915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001E234A" w14:textId="629087F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F3C7D17" w14:textId="5DBC3F9B"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E979F77" w14:textId="19E0FE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9CD84BA" w14:textId="678A320F" w:rsidR="00291B39" w:rsidRPr="00B162AF" w:rsidRDefault="00291B39" w:rsidP="00845BB6">
            <w:pPr>
              <w:pStyle w:val="Tabel-Tekst"/>
            </w:pPr>
            <w:r w:rsidRPr="00B162AF">
              <w:t> </w:t>
            </w:r>
            <w:r>
              <w:t>[x]</w:t>
            </w:r>
          </w:p>
        </w:tc>
      </w:tr>
    </w:tbl>
    <w:p w14:paraId="5BB68FF6" w14:textId="0799BFF6" w:rsidR="00EC4024" w:rsidRDefault="00EC4024" w:rsidP="00FA1EAD">
      <w:pPr>
        <w:spacing w:after="0"/>
      </w:pPr>
    </w:p>
    <w:p w14:paraId="0F906123" w14:textId="3E8D2A7A" w:rsidR="007E4360" w:rsidRDefault="007E4360" w:rsidP="00FA1EAD">
      <w:pPr>
        <w:pStyle w:val="Overskrift1"/>
        <w:ind w:left="709"/>
      </w:pPr>
      <w:bookmarkStart w:id="502" w:name="_2koq656"/>
      <w:bookmarkStart w:id="503" w:name="_Toc53428852"/>
      <w:bookmarkStart w:id="504" w:name="_Toc57362136"/>
      <w:bookmarkStart w:id="505" w:name="_Ref127188619"/>
      <w:bookmarkStart w:id="506" w:name="_Ref129943009"/>
      <w:bookmarkStart w:id="507" w:name="_Ref129943018"/>
      <w:bookmarkStart w:id="508" w:name="_Toc130121818"/>
      <w:bookmarkStart w:id="509" w:name="_Toc222319126"/>
      <w:bookmarkEnd w:id="502"/>
      <w:r>
        <w:rPr>
          <w:bCs w:val="0"/>
          <w:lang w:val="da"/>
        </w:rPr>
        <w:t>Liste over eksperter</w:t>
      </w:r>
      <w:bookmarkEnd w:id="503"/>
      <w:bookmarkEnd w:id="504"/>
      <w:bookmarkEnd w:id="505"/>
      <w:bookmarkEnd w:id="506"/>
      <w:bookmarkEnd w:id="507"/>
      <w:bookmarkEnd w:id="508"/>
      <w:bookmarkEnd w:id="509"/>
    </w:p>
    <w:p w14:paraId="7A1F1558" w14:textId="77777777" w:rsidR="00316F5F" w:rsidRDefault="00DF5930" w:rsidP="00FA1EAD">
      <w:pPr>
        <w:spacing w:after="0"/>
      </w:pPr>
      <w:r w:rsidRPr="00DF5930">
        <w:t>[Angiv navne, jobfunktion og arbejdsplads for klinikere, der er konsulteret under indsendelse af denne ansøgning</w:t>
      </w:r>
      <w:r w:rsidR="003A024D">
        <w:t>]</w:t>
      </w:r>
      <w:r w:rsidRPr="00DF5930">
        <w:t xml:space="preserve"> </w:t>
      </w:r>
    </w:p>
    <w:p w14:paraId="291DC4CD" w14:textId="77777777" w:rsidR="00316F5F" w:rsidRDefault="00316F5F" w:rsidP="00FA1EAD">
      <w:pPr>
        <w:spacing w:after="0"/>
      </w:pPr>
    </w:p>
    <w:p w14:paraId="58CDA70A" w14:textId="77777777" w:rsidR="00316F5F" w:rsidRDefault="00316F5F" w:rsidP="00FA1EAD">
      <w:pPr>
        <w:spacing w:after="0"/>
      </w:pPr>
    </w:p>
    <w:p w14:paraId="12DCAD98" w14:textId="77777777" w:rsidR="00316F5F" w:rsidRDefault="00316F5F" w:rsidP="00FA1EAD">
      <w:pPr>
        <w:spacing w:after="0"/>
      </w:pPr>
    </w:p>
    <w:p w14:paraId="2B46CCF8" w14:textId="77777777" w:rsidR="00316F5F" w:rsidRDefault="00316F5F" w:rsidP="00FA1EAD">
      <w:pPr>
        <w:spacing w:after="0"/>
      </w:pPr>
    </w:p>
    <w:p w14:paraId="45249A31" w14:textId="77777777" w:rsidR="00316F5F" w:rsidRDefault="00316F5F" w:rsidP="00FA1EAD">
      <w:pPr>
        <w:spacing w:after="0"/>
      </w:pPr>
    </w:p>
    <w:p w14:paraId="50AA9E77" w14:textId="77777777" w:rsidR="00316F5F" w:rsidRDefault="00316F5F" w:rsidP="00FA1EAD">
      <w:pPr>
        <w:spacing w:after="0"/>
      </w:pPr>
    </w:p>
    <w:p w14:paraId="40CBA25E" w14:textId="2EECE219" w:rsidR="00D70665" w:rsidRDefault="00D70665" w:rsidP="00FA1EAD">
      <w:pPr>
        <w:spacing w:after="0"/>
      </w:pPr>
      <w:r>
        <w:rPr>
          <w:lang w:val="da"/>
        </w:rPr>
        <w:br w:type="page"/>
      </w:r>
    </w:p>
    <w:p w14:paraId="4B206CD7" w14:textId="77777777" w:rsidR="009C4A20" w:rsidRDefault="009C4A20" w:rsidP="00FA1EAD">
      <w:pPr>
        <w:pStyle w:val="Overskrift1"/>
        <w:ind w:left="709"/>
      </w:pPr>
      <w:bookmarkStart w:id="510" w:name="_zu0gcz"/>
      <w:bookmarkStart w:id="511" w:name="_Toc48828787"/>
      <w:bookmarkStart w:id="512" w:name="_Toc53428853"/>
      <w:bookmarkStart w:id="513" w:name="_Toc57362137"/>
      <w:bookmarkStart w:id="514" w:name="_Toc130121819"/>
      <w:bookmarkStart w:id="515" w:name="_Toc222319127"/>
      <w:bookmarkEnd w:id="510"/>
      <w:r>
        <w:rPr>
          <w:bCs w:val="0"/>
          <w:lang w:val="da"/>
        </w:rPr>
        <w:lastRenderedPageBreak/>
        <w:t>Referencer</w:t>
      </w:r>
      <w:bookmarkEnd w:id="511"/>
      <w:bookmarkEnd w:id="512"/>
      <w:bookmarkEnd w:id="513"/>
      <w:bookmarkEnd w:id="514"/>
      <w:bookmarkEnd w:id="515"/>
    </w:p>
    <w:p w14:paraId="7EE83062" w14:textId="53116323" w:rsidR="008B3A93" w:rsidRDefault="00154394" w:rsidP="00FA1EAD">
      <w:pPr>
        <w:rPr>
          <w:lang w:val="da"/>
        </w:rPr>
      </w:pPr>
      <w:r>
        <w:rPr>
          <w:lang w:val="da"/>
        </w:rPr>
        <w:t>[Indsæt referencelisten.]</w:t>
      </w:r>
    </w:p>
    <w:p w14:paraId="3184B877" w14:textId="77777777" w:rsidR="00316F5F" w:rsidRDefault="00316F5F" w:rsidP="00FA1EAD">
      <w:pPr>
        <w:rPr>
          <w:lang w:val="da"/>
        </w:rPr>
      </w:pPr>
    </w:p>
    <w:p w14:paraId="4080FE6D" w14:textId="77777777" w:rsidR="00316F5F" w:rsidRDefault="00316F5F" w:rsidP="00FA1EAD">
      <w:pPr>
        <w:rPr>
          <w:lang w:val="da"/>
        </w:rPr>
      </w:pPr>
    </w:p>
    <w:p w14:paraId="31B36DF4" w14:textId="77777777" w:rsidR="00316F5F" w:rsidRDefault="00316F5F" w:rsidP="00FA1EAD">
      <w:pPr>
        <w:rPr>
          <w:lang w:val="da"/>
        </w:rPr>
      </w:pPr>
    </w:p>
    <w:p w14:paraId="266223BE" w14:textId="77777777" w:rsidR="00316F5F" w:rsidRDefault="00316F5F" w:rsidP="00FA1EAD"/>
    <w:p w14:paraId="0A32F90F" w14:textId="77777777" w:rsidR="008B3A93" w:rsidRDefault="008B3A93" w:rsidP="00FA1EAD">
      <w:pPr>
        <w:spacing w:after="0"/>
      </w:pPr>
      <w:r>
        <w:rPr>
          <w:lang w:val="da"/>
        </w:rPr>
        <w:br w:type="page"/>
      </w:r>
    </w:p>
    <w:p w14:paraId="4CD18EB3" w14:textId="254894FF" w:rsidR="00314A94" w:rsidRPr="008C4173" w:rsidRDefault="00BD055A" w:rsidP="002D7B4C">
      <w:pPr>
        <w:pStyle w:val="Overskrift1Appendix"/>
        <w:rPr>
          <w:lang w:val="nb-NO"/>
        </w:rPr>
      </w:pPr>
      <w:bookmarkStart w:id="516" w:name="_3jtnz0s"/>
      <w:bookmarkStart w:id="517" w:name="_Ref143712455"/>
      <w:bookmarkStart w:id="518" w:name="_Toc222319128"/>
      <w:bookmarkEnd w:id="516"/>
      <w:r>
        <w:rPr>
          <w:lang w:val="nb-NO"/>
        </w:rPr>
        <w:lastRenderedPageBreak/>
        <w:t>Studiekarakt</w:t>
      </w:r>
      <w:r w:rsidR="003D7FD5">
        <w:rPr>
          <w:lang w:val="nb-NO"/>
        </w:rPr>
        <w:t>eristika</w:t>
      </w:r>
      <w:bookmarkEnd w:id="517"/>
      <w:bookmarkEnd w:id="518"/>
    </w:p>
    <w:p w14:paraId="427C457F" w14:textId="79A42EA2" w:rsidR="008A0BC1" w:rsidRPr="007538C9" w:rsidRDefault="008A0BC1" w:rsidP="009E4D8A">
      <w:bookmarkStart w:id="519" w:name="_1yyy98l"/>
      <w:bookmarkStart w:id="520" w:name="_Ref143595166"/>
      <w:bookmarkStart w:id="521" w:name="_Ref130048714"/>
      <w:bookmarkStart w:id="522" w:name="_Toc135636294"/>
      <w:bookmarkStart w:id="523" w:name="_Ref135240374"/>
      <w:bookmarkStart w:id="524" w:name="_Toc57362147"/>
      <w:bookmarkStart w:id="525" w:name="_Ref129863117"/>
      <w:bookmarkStart w:id="526" w:name="_Ref129940312"/>
      <w:bookmarkStart w:id="527" w:name="_Toc130121821"/>
      <w:bookmarkStart w:id="528" w:name="_Ref133222765"/>
      <w:bookmarkStart w:id="529" w:name="_Ref133394047"/>
      <w:bookmarkEnd w:id="519"/>
      <w:r w:rsidRPr="002B566D">
        <w:rPr>
          <w:lang w:val="nb-NO"/>
        </w:rPr>
        <w:t>[</w:t>
      </w:r>
      <w:proofErr w:type="spellStart"/>
      <w:r w:rsidRPr="002B566D">
        <w:rPr>
          <w:lang w:val="nb-NO"/>
        </w:rPr>
        <w:t>Udfyld</w:t>
      </w:r>
      <w:proofErr w:type="spellEnd"/>
      <w:r w:rsidRPr="002B566D">
        <w:rPr>
          <w:lang w:val="nb-NO"/>
        </w:rPr>
        <w:t xml:space="preserve"> </w:t>
      </w:r>
      <w:r w:rsidR="00521E6A">
        <w:rPr>
          <w:lang w:val="nb-NO"/>
        </w:rPr>
        <w:t xml:space="preserve">tabellen </w:t>
      </w:r>
      <w:r w:rsidRPr="002B566D">
        <w:rPr>
          <w:lang w:val="nb-NO"/>
        </w:rPr>
        <w:t xml:space="preserve">for hvert </w:t>
      </w:r>
      <w:proofErr w:type="spellStart"/>
      <w:r w:rsidRPr="002B566D">
        <w:rPr>
          <w:lang w:val="nb-NO"/>
        </w:rPr>
        <w:t>inkluderet</w:t>
      </w:r>
      <w:proofErr w:type="spellEnd"/>
      <w:r w:rsidRPr="002B566D">
        <w:rPr>
          <w:lang w:val="nb-NO"/>
        </w:rPr>
        <w:t xml:space="preserve"> studie</w:t>
      </w:r>
      <w:r w:rsidR="009D7428" w:rsidRPr="002B566D">
        <w:rPr>
          <w:lang w:val="nb-NO"/>
        </w:rPr>
        <w:t xml:space="preserve">. </w:t>
      </w:r>
      <w:r w:rsidR="009D7428" w:rsidRPr="009D7428">
        <w:t>Hvis der er udarbejdet en JCA</w:t>
      </w:r>
      <w:r w:rsidR="00E54E8D">
        <w:t>,</w:t>
      </w:r>
      <w:r w:rsidR="009D7428" w:rsidRPr="009D7428">
        <w:t xml:space="preserve"> angives i stedet reference til afsnit i JCA-rapporten, hvor det kliniske studie er beskrevet, uden at angive yderligere informationer om studiet.</w:t>
      </w:r>
      <w:r w:rsidRPr="00D03665">
        <w:t>]</w:t>
      </w:r>
      <w:bookmarkEnd w:id="520"/>
      <w:bookmarkEnd w:id="521"/>
      <w:bookmarkEnd w:id="522"/>
      <w:bookmarkEnd w:id="523"/>
    </w:p>
    <w:p w14:paraId="06708DF5" w14:textId="64D32EFD" w:rsidR="009E4D8A" w:rsidRDefault="009E4D8A" w:rsidP="009E4D8A">
      <w:pPr>
        <w:pStyle w:val="Billedtekst"/>
        <w:keepNext/>
      </w:pPr>
      <w:r>
        <w:t xml:space="preserve">Tabel </w:t>
      </w:r>
      <w:fldSimple w:instr=" SEQ Tabel \* ARABIC ">
        <w:r w:rsidR="00C527FB">
          <w:rPr>
            <w:noProof/>
          </w:rPr>
          <w:t>38</w:t>
        </w:r>
      </w:fldSimple>
      <w:r>
        <w:t xml:space="preserve"> </w:t>
      </w:r>
      <w:r w:rsidRPr="00003BBE">
        <w:t>Vigtigste karakteristika for inkluderede studier</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C10045"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C00E7B" w:rsidRDefault="008A0BC1" w:rsidP="008F7954">
            <w:pPr>
              <w:pStyle w:val="Tabeltitel-Hvid"/>
            </w:pPr>
            <w:proofErr w:type="spellStart"/>
            <w:r>
              <w:rPr>
                <w:bCs/>
                <w:lang w:val="da"/>
              </w:rPr>
              <w:t>Studienavn</w:t>
            </w:r>
            <w:proofErr w:type="spellEnd"/>
          </w:p>
        </w:tc>
        <w:tc>
          <w:tcPr>
            <w:tcW w:w="1323" w:type="pct"/>
          </w:tcPr>
          <w:p w14:paraId="1D90BF6D" w14:textId="77777777" w:rsidR="008A0BC1" w:rsidRPr="00C00E7B" w:rsidRDefault="008A0BC1" w:rsidP="008F7954">
            <w:pPr>
              <w:pStyle w:val="Tabeltitel-Hvid"/>
            </w:pPr>
            <w:r>
              <w:rPr>
                <w:bCs/>
                <w:lang w:val="da"/>
              </w:rPr>
              <w:t>NCT-nummer:</w:t>
            </w:r>
          </w:p>
        </w:tc>
      </w:tr>
      <w:tr w:rsidR="008A0BC1" w:rsidRPr="00A16319" w14:paraId="7D005BCD" w14:textId="77777777" w:rsidTr="008F7954">
        <w:trPr>
          <w:cantSplit/>
        </w:trPr>
        <w:tc>
          <w:tcPr>
            <w:tcW w:w="1250" w:type="pct"/>
          </w:tcPr>
          <w:p w14:paraId="5CCDF634" w14:textId="77777777" w:rsidR="008A0BC1" w:rsidRPr="00E54E8D" w:rsidRDefault="008A0BC1" w:rsidP="008F7954">
            <w:pPr>
              <w:pStyle w:val="Tabel-Overskrift2"/>
            </w:pPr>
            <w:r w:rsidRPr="00E54E8D">
              <w:rPr>
                <w:lang w:val="da"/>
              </w:rPr>
              <w:t>Formål</w:t>
            </w:r>
          </w:p>
        </w:tc>
        <w:tc>
          <w:tcPr>
            <w:tcW w:w="3750" w:type="pct"/>
            <w:gridSpan w:val="2"/>
          </w:tcPr>
          <w:p w14:paraId="646B21E6" w14:textId="77777777" w:rsidR="008A0BC1" w:rsidRPr="00F1133F" w:rsidRDefault="008A0BC1" w:rsidP="008F7954">
            <w:pPr>
              <w:pStyle w:val="Tabel-Tekst"/>
            </w:pPr>
            <w:r>
              <w:rPr>
                <w:lang w:val="da"/>
              </w:rPr>
              <w:t>[Oplys kort studiets overordnede formål]</w:t>
            </w:r>
          </w:p>
        </w:tc>
      </w:tr>
      <w:tr w:rsidR="008A0BC1" w:rsidRPr="00A16319" w14:paraId="2C0B9FBD" w14:textId="77777777" w:rsidTr="008F7954">
        <w:trPr>
          <w:cantSplit/>
        </w:trPr>
        <w:tc>
          <w:tcPr>
            <w:tcW w:w="1250" w:type="pct"/>
          </w:tcPr>
          <w:p w14:paraId="11CED338" w14:textId="77777777" w:rsidR="008A0BC1" w:rsidRPr="00E54E8D" w:rsidRDefault="008A0BC1" w:rsidP="008F7954">
            <w:pPr>
              <w:pStyle w:val="Tabel-Overskrift2"/>
            </w:pPr>
            <w:r w:rsidRPr="00E54E8D">
              <w:rPr>
                <w:lang w:val="da"/>
              </w:rPr>
              <w:t>Publikationer – titel, forfatter, tidsskrift, år</w:t>
            </w:r>
          </w:p>
        </w:tc>
        <w:tc>
          <w:tcPr>
            <w:tcW w:w="3750" w:type="pct"/>
            <w:gridSpan w:val="2"/>
          </w:tcPr>
          <w:p w14:paraId="4689B5AE" w14:textId="313AFAE6" w:rsidR="008A0BC1" w:rsidRPr="00F1133F" w:rsidRDefault="008A0BC1" w:rsidP="008F7954">
            <w:pPr>
              <w:pStyle w:val="Tabel-Tekst"/>
            </w:pPr>
            <w:r>
              <w:rPr>
                <w:lang w:val="da"/>
              </w:rPr>
              <w:t>[Angiv alle publikationer</w:t>
            </w:r>
            <w:r w:rsidR="002B566D">
              <w:rPr>
                <w:lang w:val="da"/>
              </w:rPr>
              <w:t xml:space="preserve"> (inkl. kommende publikationer)</w:t>
            </w:r>
            <w:r>
              <w:rPr>
                <w:lang w:val="da"/>
              </w:rPr>
              <w:t xml:space="preserve"> vedrørende studiet.]</w:t>
            </w:r>
          </w:p>
        </w:tc>
      </w:tr>
      <w:tr w:rsidR="008A0BC1" w:rsidRPr="00A16319" w14:paraId="5703F2D5" w14:textId="77777777" w:rsidTr="008F7954">
        <w:trPr>
          <w:cantSplit/>
        </w:trPr>
        <w:tc>
          <w:tcPr>
            <w:tcW w:w="1250" w:type="pct"/>
          </w:tcPr>
          <w:p w14:paraId="54FBF318" w14:textId="77777777" w:rsidR="008A0BC1" w:rsidRPr="00E54E8D" w:rsidRDefault="008A0BC1" w:rsidP="008F7954">
            <w:pPr>
              <w:pStyle w:val="Tabel-Overskrift2"/>
            </w:pPr>
            <w:r w:rsidRPr="00E54E8D">
              <w:rPr>
                <w:lang w:val="da"/>
              </w:rPr>
              <w:t>Studietype og -design</w:t>
            </w:r>
          </w:p>
        </w:tc>
        <w:tc>
          <w:tcPr>
            <w:tcW w:w="3750" w:type="pct"/>
            <w:gridSpan w:val="2"/>
          </w:tcPr>
          <w:p w14:paraId="60A9CCF6" w14:textId="77777777" w:rsidR="008A0BC1" w:rsidRPr="00F1133F" w:rsidRDefault="008A0BC1" w:rsidP="008F7954">
            <w:pPr>
              <w:pStyle w:val="Tabel-Tekst"/>
            </w:pPr>
            <w:r>
              <w:rPr>
                <w:lang w:val="da"/>
              </w:rPr>
              <w:t xml:space="preserve">[Angiv studiets fase, og beskriv </w:t>
            </w:r>
            <w:proofErr w:type="spellStart"/>
            <w:r>
              <w:rPr>
                <w:lang w:val="da"/>
              </w:rPr>
              <w:t>randomiseringsmetoden</w:t>
            </w:r>
            <w:proofErr w:type="spellEnd"/>
            <w:r>
              <w:rPr>
                <w:lang w:val="da"/>
              </w:rPr>
              <w:t>, graden af blinding, omfanget af overkrydsning, status (igangværende eller afsluttet) osv.</w:t>
            </w:r>
          </w:p>
          <w:p w14:paraId="6D28F320" w14:textId="77777777" w:rsidR="008A0BC1" w:rsidRPr="00F1133F" w:rsidRDefault="008A0BC1" w:rsidP="008F7954">
            <w:pPr>
              <w:pStyle w:val="Tabel-Tekst"/>
            </w:pPr>
            <w:r>
              <w:rPr>
                <w:lang w:val="da"/>
              </w:rPr>
              <w:t xml:space="preserve">F.eks.: Dobbeltblindet randomiseret placebokontrolleret fase 3-studie. Inkluderede patienter blev tilfældigt tildelt 1:1 ved hjælp af et stratificeret permuteret </w:t>
            </w:r>
            <w:proofErr w:type="spellStart"/>
            <w:r>
              <w:rPr>
                <w:lang w:val="da"/>
              </w:rPr>
              <w:t>blokrandomiseringssystem</w:t>
            </w:r>
            <w:proofErr w:type="spellEnd"/>
            <w:r>
              <w:rPr>
                <w:lang w:val="da"/>
              </w:rPr>
              <w:t xml:space="preserve"> via et interaktivt responssystem. Overkrydsning var ikke tilladt. Studieansvarlige, patienter og sponsor blev blindet under behandlingstildeling.]</w:t>
            </w:r>
            <w:r>
              <w:rPr>
                <w:lang w:val="da"/>
              </w:rPr>
              <w:tab/>
            </w:r>
          </w:p>
        </w:tc>
      </w:tr>
      <w:tr w:rsidR="008A0BC1" w:rsidRPr="00C10045" w14:paraId="2C697329" w14:textId="77777777" w:rsidTr="008F7954">
        <w:trPr>
          <w:cantSplit/>
        </w:trPr>
        <w:tc>
          <w:tcPr>
            <w:tcW w:w="1250" w:type="pct"/>
          </w:tcPr>
          <w:p w14:paraId="4D87B7E9" w14:textId="77777777" w:rsidR="008A0BC1" w:rsidRPr="00E54E8D" w:rsidRDefault="008A0BC1" w:rsidP="008F7954">
            <w:pPr>
              <w:pStyle w:val="Tabel-Overskrift2"/>
            </w:pPr>
            <w:r w:rsidRPr="00E54E8D">
              <w:rPr>
                <w:lang w:val="da"/>
              </w:rPr>
              <w:t>Antal forsøgsdeltagere (N)</w:t>
            </w:r>
          </w:p>
        </w:tc>
        <w:tc>
          <w:tcPr>
            <w:tcW w:w="3750" w:type="pct"/>
            <w:gridSpan w:val="2"/>
          </w:tcPr>
          <w:p w14:paraId="6AA73A03" w14:textId="77777777" w:rsidR="008A0BC1" w:rsidRPr="008D65B4" w:rsidRDefault="008A0BC1" w:rsidP="008F7954">
            <w:pPr>
              <w:pStyle w:val="Tabel-Tekst"/>
              <w:rPr>
                <w:i/>
                <w:iCs/>
              </w:rPr>
            </w:pPr>
          </w:p>
        </w:tc>
      </w:tr>
      <w:tr w:rsidR="008A0BC1" w:rsidRPr="00A16319" w14:paraId="670C9CFE" w14:textId="77777777" w:rsidTr="008F7954">
        <w:trPr>
          <w:cantSplit/>
        </w:trPr>
        <w:tc>
          <w:tcPr>
            <w:tcW w:w="1250" w:type="pct"/>
          </w:tcPr>
          <w:p w14:paraId="6473BF37" w14:textId="77777777" w:rsidR="008A0BC1" w:rsidRPr="00E54E8D" w:rsidRDefault="008A0BC1" w:rsidP="008F7954">
            <w:pPr>
              <w:pStyle w:val="Tabel-Overskrift2"/>
            </w:pPr>
            <w:r w:rsidRPr="00E54E8D">
              <w:rPr>
                <w:lang w:val="da"/>
              </w:rPr>
              <w:t>Primære inklusionskriterier</w:t>
            </w:r>
          </w:p>
        </w:tc>
        <w:tc>
          <w:tcPr>
            <w:tcW w:w="3750" w:type="pct"/>
            <w:gridSpan w:val="2"/>
          </w:tcPr>
          <w:p w14:paraId="477B7A38" w14:textId="77777777" w:rsidR="008A0BC1" w:rsidRPr="00E45E54" w:rsidRDefault="008A0BC1" w:rsidP="008F7954">
            <w:pPr>
              <w:pStyle w:val="Tabel-Tekst"/>
            </w:pPr>
          </w:p>
        </w:tc>
      </w:tr>
      <w:tr w:rsidR="008A0BC1" w:rsidRPr="00A16319" w14:paraId="68C75730" w14:textId="77777777" w:rsidTr="008F7954">
        <w:trPr>
          <w:cantSplit/>
        </w:trPr>
        <w:tc>
          <w:tcPr>
            <w:tcW w:w="1250" w:type="pct"/>
          </w:tcPr>
          <w:p w14:paraId="69EFB6A1" w14:textId="77777777" w:rsidR="008A0BC1" w:rsidRPr="00E54E8D" w:rsidRDefault="008A0BC1" w:rsidP="008F7954">
            <w:pPr>
              <w:pStyle w:val="Tabel-Overskrift2"/>
            </w:pPr>
            <w:r w:rsidRPr="00E54E8D">
              <w:rPr>
                <w:lang w:val="da"/>
              </w:rPr>
              <w:t>Primære eksklusionskriterier</w:t>
            </w:r>
          </w:p>
        </w:tc>
        <w:tc>
          <w:tcPr>
            <w:tcW w:w="3750" w:type="pct"/>
            <w:gridSpan w:val="2"/>
          </w:tcPr>
          <w:p w14:paraId="2C3E3015" w14:textId="77777777" w:rsidR="008A0BC1" w:rsidRPr="00E45E54" w:rsidRDefault="008A0BC1" w:rsidP="008F7954">
            <w:pPr>
              <w:pStyle w:val="Tabel-Tekst"/>
            </w:pPr>
          </w:p>
        </w:tc>
      </w:tr>
      <w:tr w:rsidR="008A0BC1" w:rsidRPr="00A16319" w14:paraId="047AA740" w14:textId="77777777" w:rsidTr="008F7954">
        <w:trPr>
          <w:cantSplit/>
        </w:trPr>
        <w:tc>
          <w:tcPr>
            <w:tcW w:w="1250" w:type="pct"/>
          </w:tcPr>
          <w:p w14:paraId="4268CA2B" w14:textId="77777777" w:rsidR="008A0BC1" w:rsidRPr="00E54E8D" w:rsidRDefault="008A0BC1" w:rsidP="008F7954">
            <w:pPr>
              <w:pStyle w:val="Tabel-Overskrift2"/>
            </w:pPr>
            <w:r w:rsidRPr="00E54E8D">
              <w:rPr>
                <w:lang w:val="da"/>
              </w:rPr>
              <w:t>Intervention</w:t>
            </w:r>
          </w:p>
        </w:tc>
        <w:tc>
          <w:tcPr>
            <w:tcW w:w="3750" w:type="pct"/>
            <w:gridSpan w:val="2"/>
            <w:vAlign w:val="center"/>
          </w:tcPr>
          <w:p w14:paraId="4920A584" w14:textId="77777777" w:rsidR="008A0BC1" w:rsidRPr="00E45E54" w:rsidRDefault="008A0BC1" w:rsidP="008F7954">
            <w:pPr>
              <w:pStyle w:val="Tabel-Tekst"/>
            </w:pPr>
            <w:r>
              <w:rPr>
                <w:lang w:val="da"/>
              </w:rPr>
              <w:t>[Angiv interventionen, herunder dosis, doseringsplan og antal patienter, der modtager interventionen]</w:t>
            </w:r>
          </w:p>
        </w:tc>
      </w:tr>
      <w:tr w:rsidR="008A0BC1" w:rsidRPr="00A16319" w14:paraId="34F33912" w14:textId="77777777" w:rsidTr="008F7954">
        <w:trPr>
          <w:cantSplit/>
        </w:trPr>
        <w:tc>
          <w:tcPr>
            <w:tcW w:w="1250" w:type="pct"/>
          </w:tcPr>
          <w:p w14:paraId="706F041C" w14:textId="77777777" w:rsidR="008A0BC1" w:rsidRPr="00E54E8D" w:rsidRDefault="008A0BC1" w:rsidP="008F7954">
            <w:pPr>
              <w:pStyle w:val="Tabel-Overskrift2"/>
            </w:pPr>
            <w:r w:rsidRPr="00E54E8D">
              <w:rPr>
                <w:lang w:val="da"/>
              </w:rPr>
              <w:t>Komparator(er)</w:t>
            </w:r>
          </w:p>
        </w:tc>
        <w:tc>
          <w:tcPr>
            <w:tcW w:w="3750" w:type="pct"/>
            <w:gridSpan w:val="2"/>
            <w:vAlign w:val="center"/>
          </w:tcPr>
          <w:p w14:paraId="6DFD9969" w14:textId="77777777" w:rsidR="008A0BC1" w:rsidRPr="00E45E54" w:rsidRDefault="008A0BC1" w:rsidP="008F7954">
            <w:pPr>
              <w:pStyle w:val="Tabel-Tekst"/>
            </w:pPr>
            <w:r>
              <w:rPr>
                <w:lang w:val="da"/>
              </w:rPr>
              <w:t>[Angiv komparator(er), herunder dosis, doseringsplan og antal patienter, der modtager komparatoren]</w:t>
            </w:r>
          </w:p>
        </w:tc>
      </w:tr>
      <w:tr w:rsidR="008A0BC1" w:rsidRPr="00A16319" w14:paraId="708742AE" w14:textId="77777777" w:rsidTr="008F7954">
        <w:trPr>
          <w:cantSplit/>
        </w:trPr>
        <w:tc>
          <w:tcPr>
            <w:tcW w:w="1250" w:type="pct"/>
          </w:tcPr>
          <w:p w14:paraId="71E13EFA" w14:textId="77777777" w:rsidR="008A0BC1" w:rsidRPr="00E54E8D" w:rsidRDefault="008A0BC1" w:rsidP="008F7954">
            <w:pPr>
              <w:pStyle w:val="Tabel-Overskrift2"/>
            </w:pPr>
            <w:r w:rsidRPr="00E54E8D">
              <w:rPr>
                <w:lang w:val="da"/>
              </w:rPr>
              <w:t xml:space="preserve">Opfølgningstid </w:t>
            </w:r>
          </w:p>
        </w:tc>
        <w:tc>
          <w:tcPr>
            <w:tcW w:w="3750" w:type="pct"/>
            <w:gridSpan w:val="2"/>
          </w:tcPr>
          <w:p w14:paraId="6939FC0C" w14:textId="32C70AA7" w:rsidR="008A0BC1" w:rsidRPr="00E45E54" w:rsidRDefault="008A0BC1" w:rsidP="008F7954">
            <w:pPr>
              <w:pStyle w:val="Tabel-Tekst"/>
            </w:pPr>
            <w:r>
              <w:rPr>
                <w:lang w:val="da"/>
              </w:rPr>
              <w:t>[Angiv for primære og sekundære effektmål</w:t>
            </w:r>
            <w:r w:rsidR="00E54E8D">
              <w:rPr>
                <w:lang w:val="da"/>
              </w:rPr>
              <w:t>,</w:t>
            </w:r>
            <w:r>
              <w:rPr>
                <w:lang w:val="da"/>
              </w:rPr>
              <w:t xml:space="preserve"> som indgår i ansøgningen samt for sikkerhed og </w:t>
            </w:r>
            <w:proofErr w:type="spellStart"/>
            <w:r>
              <w:rPr>
                <w:lang w:val="da"/>
              </w:rPr>
              <w:t>HRQoL</w:t>
            </w:r>
            <w:proofErr w:type="spellEnd"/>
            <w:r>
              <w:rPr>
                <w:lang w:val="da"/>
              </w:rPr>
              <w:t>. F.eks.: Medianopfølgning for OS på 7,3 måneder (interval 0,5-16,5)]</w:t>
            </w:r>
          </w:p>
        </w:tc>
      </w:tr>
      <w:tr w:rsidR="008A0BC1" w:rsidRPr="00A16319" w14:paraId="1A8CB84C" w14:textId="77777777" w:rsidTr="008F7954">
        <w:trPr>
          <w:cantSplit/>
        </w:trPr>
        <w:tc>
          <w:tcPr>
            <w:tcW w:w="1250" w:type="pct"/>
          </w:tcPr>
          <w:p w14:paraId="101603C0" w14:textId="77777777" w:rsidR="008A0BC1" w:rsidRPr="00E54E8D" w:rsidRDefault="008A0BC1" w:rsidP="008F7954">
            <w:pPr>
              <w:pStyle w:val="Tabel-Overskrift2"/>
            </w:pPr>
            <w:r w:rsidRPr="00E54E8D">
              <w:rPr>
                <w:lang w:val="da"/>
              </w:rPr>
              <w:t>Bruges studiet i den sundhedsøkonomiske model?</w:t>
            </w:r>
          </w:p>
        </w:tc>
        <w:tc>
          <w:tcPr>
            <w:tcW w:w="3750" w:type="pct"/>
            <w:gridSpan w:val="2"/>
          </w:tcPr>
          <w:p w14:paraId="379A9E03" w14:textId="77777777" w:rsidR="008A0BC1" w:rsidRDefault="008A0BC1" w:rsidP="008F7954">
            <w:pPr>
              <w:pStyle w:val="Tabel-Tekst"/>
            </w:pPr>
            <w:r>
              <w:rPr>
                <w:lang w:val="da"/>
              </w:rPr>
              <w:t xml:space="preserve">[Ja/Nej. </w:t>
            </w:r>
          </w:p>
          <w:p w14:paraId="41ACBAF2" w14:textId="77777777" w:rsidR="008A0BC1" w:rsidRPr="00E45E54" w:rsidRDefault="008A0BC1" w:rsidP="008F7954">
            <w:pPr>
              <w:pStyle w:val="Tabel-Tekst"/>
            </w:pPr>
            <w:r>
              <w:rPr>
                <w:lang w:val="da"/>
              </w:rPr>
              <w:t>Angående studier, der ikke indgår i den sundhedsøkonomiske model, men anses for relevante for indsendelsen, skal baggrunden herfor angives]</w:t>
            </w:r>
          </w:p>
        </w:tc>
      </w:tr>
      <w:tr w:rsidR="008A0BC1" w:rsidRPr="008F02DE" w14:paraId="2832288C" w14:textId="77777777" w:rsidTr="008F7954">
        <w:trPr>
          <w:cantSplit/>
        </w:trPr>
        <w:tc>
          <w:tcPr>
            <w:tcW w:w="1250" w:type="pct"/>
          </w:tcPr>
          <w:p w14:paraId="2387020B" w14:textId="4A01C2E7" w:rsidR="008A0BC1" w:rsidRPr="00E54E8D" w:rsidRDefault="008A0BC1" w:rsidP="008F7954">
            <w:pPr>
              <w:pStyle w:val="Tabel-Overskrift2"/>
              <w:rPr>
                <w:lang w:val="nb-NO"/>
              </w:rPr>
            </w:pPr>
            <w:r w:rsidRPr="00E54E8D">
              <w:rPr>
                <w:lang w:val="nb-NO"/>
              </w:rPr>
              <w:lastRenderedPageBreak/>
              <w:t xml:space="preserve">Primære, sekundære og </w:t>
            </w:r>
            <w:proofErr w:type="spellStart"/>
            <w:r w:rsidRPr="00E54E8D">
              <w:rPr>
                <w:lang w:val="nb-NO"/>
              </w:rPr>
              <w:t>eksploratoriske</w:t>
            </w:r>
            <w:proofErr w:type="spellEnd"/>
            <w:r w:rsidRPr="00E54E8D">
              <w:rPr>
                <w:lang w:val="nb-NO"/>
              </w:rPr>
              <w:t xml:space="preserve"> </w:t>
            </w:r>
            <w:r w:rsidR="00796336" w:rsidRPr="00E54E8D">
              <w:rPr>
                <w:lang w:val="nb-NO"/>
              </w:rPr>
              <w:t>effektmål</w:t>
            </w:r>
          </w:p>
        </w:tc>
        <w:tc>
          <w:tcPr>
            <w:tcW w:w="3750" w:type="pct"/>
            <w:gridSpan w:val="2"/>
          </w:tcPr>
          <w:p w14:paraId="0D662FF3" w14:textId="6CF50E07" w:rsidR="008A0BC1" w:rsidRPr="007538C9" w:rsidRDefault="008A0BC1" w:rsidP="008F7954">
            <w:pPr>
              <w:pStyle w:val="Tabel-Tekst"/>
              <w:rPr>
                <w:lang w:val="nb-NO"/>
              </w:rPr>
            </w:pPr>
            <w:r w:rsidRPr="007538C9">
              <w:rPr>
                <w:rFonts w:cs="Arial"/>
                <w:lang w:val="nb-NO"/>
              </w:rPr>
              <w:t>[</w:t>
            </w:r>
            <w:proofErr w:type="spellStart"/>
            <w:r w:rsidRPr="007538C9">
              <w:rPr>
                <w:rFonts w:cs="Arial"/>
                <w:lang w:val="nb-NO"/>
              </w:rPr>
              <w:t>Angiv</w:t>
            </w:r>
            <w:proofErr w:type="spellEnd"/>
            <w:r w:rsidRPr="007538C9">
              <w:rPr>
                <w:rFonts w:cs="Arial"/>
                <w:lang w:val="nb-NO"/>
              </w:rPr>
              <w:t xml:space="preserve"> alle primære, sekundære og </w:t>
            </w:r>
            <w:proofErr w:type="spellStart"/>
            <w:r w:rsidRPr="007538C9">
              <w:rPr>
                <w:rFonts w:cs="Arial"/>
                <w:lang w:val="nb-NO"/>
              </w:rPr>
              <w:t>eksploratoriske</w:t>
            </w:r>
            <w:proofErr w:type="spellEnd"/>
            <w:r w:rsidRPr="007538C9">
              <w:rPr>
                <w:rFonts w:cs="Arial"/>
                <w:lang w:val="nb-NO"/>
              </w:rPr>
              <w:t xml:space="preserve"> </w:t>
            </w:r>
            <w:r w:rsidR="00796336">
              <w:rPr>
                <w:rFonts w:cs="Arial"/>
                <w:lang w:val="nb-NO"/>
              </w:rPr>
              <w:t>effektmål</w:t>
            </w:r>
            <w:r w:rsidRPr="007538C9">
              <w:rPr>
                <w:rFonts w:cs="Arial"/>
                <w:lang w:val="nb-NO"/>
              </w:rPr>
              <w:t xml:space="preserve"> for </w:t>
            </w:r>
            <w:proofErr w:type="spellStart"/>
            <w:r w:rsidRPr="007538C9">
              <w:rPr>
                <w:rFonts w:cs="Arial"/>
                <w:lang w:val="nb-NO"/>
              </w:rPr>
              <w:t>fors</w:t>
            </w:r>
            <w:r>
              <w:rPr>
                <w:rFonts w:cs="Arial"/>
                <w:lang w:val="nb-NO"/>
              </w:rPr>
              <w:t>ø</w:t>
            </w:r>
            <w:r w:rsidRPr="007538C9">
              <w:rPr>
                <w:rFonts w:cs="Arial"/>
                <w:lang w:val="nb-NO"/>
              </w:rPr>
              <w:t>get</w:t>
            </w:r>
            <w:proofErr w:type="spellEnd"/>
            <w:r w:rsidRPr="007538C9">
              <w:rPr>
                <w:rFonts w:cs="Arial"/>
                <w:lang w:val="nb-NO"/>
              </w:rPr>
              <w:t xml:space="preserve">, </w:t>
            </w:r>
            <w:proofErr w:type="spellStart"/>
            <w:r w:rsidRPr="007538C9">
              <w:rPr>
                <w:rFonts w:cs="Arial"/>
                <w:lang w:val="nb-NO"/>
              </w:rPr>
              <w:t>uanset</w:t>
            </w:r>
            <w:proofErr w:type="spellEnd"/>
            <w:r w:rsidRPr="007538C9">
              <w:rPr>
                <w:rFonts w:cs="Arial"/>
                <w:lang w:val="nb-NO"/>
              </w:rPr>
              <w:t xml:space="preserve"> om </w:t>
            </w:r>
            <w:proofErr w:type="spellStart"/>
            <w:r w:rsidRPr="007538C9">
              <w:rPr>
                <w:rFonts w:cs="Arial"/>
                <w:lang w:val="nb-NO"/>
              </w:rPr>
              <w:t>resultaterne</w:t>
            </w:r>
            <w:proofErr w:type="spellEnd"/>
            <w:r w:rsidRPr="007538C9">
              <w:rPr>
                <w:rFonts w:cs="Arial"/>
                <w:lang w:val="nb-NO"/>
              </w:rPr>
              <w:t xml:space="preserve"> er </w:t>
            </w:r>
            <w:proofErr w:type="spellStart"/>
            <w:r w:rsidRPr="007538C9">
              <w:rPr>
                <w:rFonts w:cs="Arial"/>
                <w:lang w:val="nb-NO"/>
              </w:rPr>
              <w:t>oplyst</w:t>
            </w:r>
            <w:proofErr w:type="spellEnd"/>
            <w:r w:rsidRPr="007538C9">
              <w:rPr>
                <w:rFonts w:cs="Arial"/>
                <w:lang w:val="nb-NO"/>
              </w:rPr>
              <w:t xml:space="preserve"> i denne </w:t>
            </w:r>
            <w:proofErr w:type="spellStart"/>
            <w:r w:rsidRPr="007538C9">
              <w:rPr>
                <w:rFonts w:cs="Arial"/>
                <w:lang w:val="nb-NO"/>
              </w:rPr>
              <w:t>ansøgning</w:t>
            </w:r>
            <w:proofErr w:type="spellEnd"/>
            <w:r w:rsidRPr="007538C9">
              <w:rPr>
                <w:rFonts w:cs="Arial"/>
                <w:lang w:val="nb-NO"/>
              </w:rPr>
              <w:t xml:space="preserve">. </w:t>
            </w:r>
            <w:proofErr w:type="spellStart"/>
            <w:r w:rsidRPr="007538C9">
              <w:rPr>
                <w:rFonts w:cs="Arial"/>
                <w:lang w:val="nb-NO"/>
              </w:rPr>
              <w:t>Definitionen</w:t>
            </w:r>
            <w:proofErr w:type="spellEnd"/>
            <w:r w:rsidRPr="007538C9">
              <w:rPr>
                <w:rFonts w:cs="Arial"/>
                <w:lang w:val="nb-NO"/>
              </w:rPr>
              <w:t xml:space="preserve"> </w:t>
            </w:r>
            <w:proofErr w:type="spellStart"/>
            <w:r w:rsidRPr="007538C9">
              <w:rPr>
                <w:rFonts w:cs="Arial"/>
                <w:lang w:val="nb-NO"/>
              </w:rPr>
              <w:t>af</w:t>
            </w:r>
            <w:proofErr w:type="spellEnd"/>
            <w:r w:rsidRPr="007538C9">
              <w:rPr>
                <w:rFonts w:cs="Arial"/>
                <w:lang w:val="nb-NO"/>
              </w:rPr>
              <w:t xml:space="preserve"> </w:t>
            </w:r>
            <w:proofErr w:type="spellStart"/>
            <w:r w:rsidRPr="007538C9">
              <w:rPr>
                <w:rFonts w:cs="Arial"/>
                <w:lang w:val="nb-NO"/>
              </w:rPr>
              <w:t>inkluderede</w:t>
            </w:r>
            <w:proofErr w:type="spellEnd"/>
            <w:r w:rsidRPr="007538C9">
              <w:rPr>
                <w:rFonts w:cs="Arial"/>
                <w:lang w:val="nb-NO"/>
              </w:rPr>
              <w:t xml:space="preserve"> effektmål og resultater skal </w:t>
            </w:r>
            <w:proofErr w:type="spellStart"/>
            <w:r w:rsidRPr="007538C9">
              <w:rPr>
                <w:rFonts w:cs="Arial"/>
                <w:lang w:val="nb-NO"/>
              </w:rPr>
              <w:t>angives</w:t>
            </w:r>
            <w:proofErr w:type="spellEnd"/>
            <w:r w:rsidRPr="007538C9">
              <w:rPr>
                <w:rFonts w:cs="Arial"/>
                <w:lang w:val="nb-NO"/>
              </w:rPr>
              <w:t xml:space="preserve"> i </w:t>
            </w:r>
            <w:r>
              <w:rPr>
                <w:rFonts w:cs="Arial"/>
                <w:lang w:val="da"/>
              </w:rPr>
              <w:fldChar w:fldCharType="begin"/>
            </w:r>
            <w:r w:rsidRPr="007538C9">
              <w:rPr>
                <w:rFonts w:cs="Arial"/>
                <w:lang w:val="nb-NO"/>
              </w:rPr>
              <w:instrText xml:space="preserve"> REF _Ref133389254 \w \h </w:instrText>
            </w:r>
            <w:r w:rsidR="00E54E8D" w:rsidRPr="00A83FB6">
              <w:rPr>
                <w:rFonts w:cs="Arial"/>
                <w:lang w:val="nb-NO"/>
              </w:rPr>
              <w:instrText xml:space="preserve"> \* MERGEFORMAT </w:instrText>
            </w:r>
            <w:r>
              <w:rPr>
                <w:rFonts w:cs="Arial"/>
                <w:lang w:val="da"/>
              </w:rPr>
            </w:r>
            <w:r>
              <w:rPr>
                <w:rFonts w:cs="Arial"/>
                <w:lang w:val="da"/>
              </w:rPr>
              <w:fldChar w:fldCharType="separate"/>
            </w:r>
            <w:r w:rsidR="00C527FB">
              <w:rPr>
                <w:rFonts w:cs="Arial"/>
                <w:lang w:val="nb-NO"/>
              </w:rPr>
              <w:t>E.1</w:t>
            </w:r>
            <w:r>
              <w:rPr>
                <w:rFonts w:cs="Arial"/>
                <w:lang w:val="da"/>
              </w:rPr>
              <w:fldChar w:fldCharType="end"/>
            </w:r>
            <w:r w:rsidRPr="007538C9">
              <w:rPr>
                <w:rFonts w:cs="Arial"/>
                <w:lang w:val="nb-NO"/>
              </w:rPr>
              <w:t>.]</w:t>
            </w:r>
          </w:p>
          <w:p w14:paraId="244A297D" w14:textId="58F39F2C" w:rsidR="008A0BC1" w:rsidRPr="007538C9" w:rsidRDefault="00796336" w:rsidP="008F7954">
            <w:pPr>
              <w:pStyle w:val="Tabel-Tekst"/>
              <w:rPr>
                <w:b/>
                <w:lang w:val="nb-NO"/>
              </w:rPr>
            </w:pPr>
            <w:r>
              <w:rPr>
                <w:b/>
                <w:lang w:val="nb-NO"/>
              </w:rPr>
              <w:t>Effektmål</w:t>
            </w:r>
            <w:r w:rsidR="008A0BC1" w:rsidRPr="007538C9">
              <w:rPr>
                <w:b/>
                <w:lang w:val="nb-NO"/>
              </w:rPr>
              <w:t xml:space="preserve"> </w:t>
            </w:r>
            <w:proofErr w:type="spellStart"/>
            <w:r w:rsidR="008A0BC1" w:rsidRPr="007538C9">
              <w:rPr>
                <w:b/>
                <w:lang w:val="nb-NO"/>
              </w:rPr>
              <w:t>inkluderet</w:t>
            </w:r>
            <w:proofErr w:type="spellEnd"/>
            <w:r w:rsidR="008A0BC1" w:rsidRPr="007538C9">
              <w:rPr>
                <w:b/>
                <w:lang w:val="nb-NO"/>
              </w:rPr>
              <w:t xml:space="preserve"> i denne </w:t>
            </w:r>
            <w:proofErr w:type="spellStart"/>
            <w:r w:rsidR="008A0BC1" w:rsidRPr="007538C9">
              <w:rPr>
                <w:b/>
                <w:lang w:val="nb-NO"/>
              </w:rPr>
              <w:t>ansøgning</w:t>
            </w:r>
            <w:proofErr w:type="spellEnd"/>
            <w:r w:rsidR="008A0BC1" w:rsidRPr="007538C9">
              <w:rPr>
                <w:b/>
                <w:lang w:val="nb-NO"/>
              </w:rPr>
              <w:t>:</w:t>
            </w:r>
          </w:p>
          <w:p w14:paraId="4C265A54" w14:textId="6DDB7D41" w:rsidR="008A0BC1" w:rsidRPr="007538C9" w:rsidRDefault="008A0BC1" w:rsidP="008F7954">
            <w:pPr>
              <w:pStyle w:val="Tabel-Tekst"/>
              <w:rPr>
                <w:lang w:val="nb-NO"/>
              </w:rPr>
            </w:pPr>
            <w:r w:rsidRPr="007538C9">
              <w:rPr>
                <w:lang w:val="nb-NO"/>
              </w:rPr>
              <w:t xml:space="preserve">[F.eks.: Det primære </w:t>
            </w:r>
            <w:r w:rsidR="00796336">
              <w:rPr>
                <w:lang w:val="nb-NO"/>
              </w:rPr>
              <w:t>effektmål</w:t>
            </w:r>
            <w:r w:rsidRPr="007538C9">
              <w:rPr>
                <w:lang w:val="nb-NO"/>
              </w:rPr>
              <w:t xml:space="preserve"> var progressionsfri overlevelse som </w:t>
            </w:r>
            <w:proofErr w:type="spellStart"/>
            <w:r w:rsidRPr="007538C9">
              <w:rPr>
                <w:lang w:val="nb-NO"/>
              </w:rPr>
              <w:t>vurderet</w:t>
            </w:r>
            <w:proofErr w:type="spellEnd"/>
            <w:r w:rsidRPr="007538C9">
              <w:rPr>
                <w:lang w:val="nb-NO"/>
              </w:rPr>
              <w:t xml:space="preserve"> </w:t>
            </w:r>
            <w:proofErr w:type="spellStart"/>
            <w:r w:rsidRPr="007538C9">
              <w:rPr>
                <w:lang w:val="nb-NO"/>
              </w:rPr>
              <w:t>af</w:t>
            </w:r>
            <w:proofErr w:type="spellEnd"/>
            <w:r w:rsidRPr="007538C9">
              <w:rPr>
                <w:lang w:val="nb-NO"/>
              </w:rPr>
              <w:t xml:space="preserve"> den </w:t>
            </w:r>
            <w:r>
              <w:rPr>
                <w:lang w:val="nb-NO"/>
              </w:rPr>
              <w:t>studie</w:t>
            </w:r>
            <w:r w:rsidRPr="007538C9">
              <w:rPr>
                <w:lang w:val="nb-NO"/>
              </w:rPr>
              <w:t>ansvarlige ifølge RECIST</w:t>
            </w:r>
            <w:r>
              <w:rPr>
                <w:lang w:val="nb-NO"/>
              </w:rPr>
              <w:t>,</w:t>
            </w:r>
            <w:r w:rsidRPr="007538C9">
              <w:rPr>
                <w:lang w:val="nb-NO"/>
              </w:rPr>
              <w:t xml:space="preserve"> </w:t>
            </w:r>
            <w:proofErr w:type="spellStart"/>
            <w:r w:rsidRPr="007538C9">
              <w:rPr>
                <w:lang w:val="nb-NO"/>
              </w:rPr>
              <w:t>version</w:t>
            </w:r>
            <w:proofErr w:type="spellEnd"/>
            <w:r w:rsidRPr="007538C9">
              <w:rPr>
                <w:lang w:val="nb-NO"/>
              </w:rPr>
              <w:t xml:space="preserve"> 1.1. Sekundære </w:t>
            </w:r>
            <w:r w:rsidR="00796336">
              <w:rPr>
                <w:lang w:val="nb-NO"/>
              </w:rPr>
              <w:t>effektmål</w:t>
            </w:r>
            <w:r w:rsidRPr="007538C9">
              <w:rPr>
                <w:lang w:val="nb-NO"/>
              </w:rPr>
              <w:t xml:space="preserve"> var samlet overlevelse, </w:t>
            </w:r>
            <w:proofErr w:type="spellStart"/>
            <w:r w:rsidRPr="007538C9">
              <w:rPr>
                <w:lang w:val="nb-NO"/>
              </w:rPr>
              <w:t>bekræftet</w:t>
            </w:r>
            <w:proofErr w:type="spellEnd"/>
            <w:r w:rsidRPr="007538C9">
              <w:rPr>
                <w:lang w:val="nb-NO"/>
              </w:rPr>
              <w:t xml:space="preserve"> objektiv respons i henhold til RECIST</w:t>
            </w:r>
            <w:r>
              <w:rPr>
                <w:lang w:val="nb-NO"/>
              </w:rPr>
              <w:t>,</w:t>
            </w:r>
            <w:r w:rsidRPr="007538C9">
              <w:rPr>
                <w:lang w:val="nb-NO"/>
              </w:rPr>
              <w:t xml:space="preserve"> </w:t>
            </w:r>
            <w:proofErr w:type="spellStart"/>
            <w:r w:rsidRPr="007538C9">
              <w:rPr>
                <w:lang w:val="nb-NO"/>
              </w:rPr>
              <w:t>version</w:t>
            </w:r>
            <w:proofErr w:type="spellEnd"/>
            <w:r w:rsidRPr="007538C9">
              <w:rPr>
                <w:lang w:val="nb-NO"/>
              </w:rPr>
              <w:t xml:space="preserve"> 1.1, </w:t>
            </w:r>
            <w:proofErr w:type="spellStart"/>
            <w:r w:rsidRPr="007538C9">
              <w:rPr>
                <w:lang w:val="nb-NO"/>
              </w:rPr>
              <w:t>responsvarighed</w:t>
            </w:r>
            <w:proofErr w:type="spellEnd"/>
            <w:r w:rsidRPr="007538C9">
              <w:rPr>
                <w:lang w:val="nb-NO"/>
              </w:rPr>
              <w:t xml:space="preserve">, progressionsfri overlevelse </w:t>
            </w:r>
            <w:proofErr w:type="spellStart"/>
            <w:r w:rsidRPr="007538C9">
              <w:rPr>
                <w:lang w:val="nb-NO"/>
              </w:rPr>
              <w:t>vurderet</w:t>
            </w:r>
            <w:proofErr w:type="spellEnd"/>
            <w:r w:rsidRPr="007538C9">
              <w:rPr>
                <w:lang w:val="nb-NO"/>
              </w:rPr>
              <w:t xml:space="preserve"> </w:t>
            </w:r>
            <w:proofErr w:type="spellStart"/>
            <w:r w:rsidRPr="007538C9">
              <w:rPr>
                <w:lang w:val="nb-NO"/>
              </w:rPr>
              <w:t>af</w:t>
            </w:r>
            <w:proofErr w:type="spellEnd"/>
            <w:r w:rsidRPr="007538C9">
              <w:rPr>
                <w:lang w:val="nb-NO"/>
              </w:rPr>
              <w:t xml:space="preserve"> en </w:t>
            </w:r>
            <w:proofErr w:type="spellStart"/>
            <w:r w:rsidRPr="007538C9">
              <w:rPr>
                <w:lang w:val="nb-NO"/>
              </w:rPr>
              <w:t>uafhængig</w:t>
            </w:r>
            <w:proofErr w:type="spellEnd"/>
            <w:r w:rsidRPr="007538C9">
              <w:rPr>
                <w:lang w:val="nb-NO"/>
              </w:rPr>
              <w:t xml:space="preserve"> bedømmelseskomité, </w:t>
            </w:r>
            <w:proofErr w:type="spellStart"/>
            <w:r w:rsidRPr="007538C9">
              <w:rPr>
                <w:lang w:val="nb-NO"/>
              </w:rPr>
              <w:t>helbredsrelateret</w:t>
            </w:r>
            <w:proofErr w:type="spellEnd"/>
            <w:r w:rsidRPr="007538C9">
              <w:rPr>
                <w:lang w:val="nb-NO"/>
              </w:rPr>
              <w:t xml:space="preserve"> livskvalitet (</w:t>
            </w:r>
            <w:proofErr w:type="spellStart"/>
            <w:r w:rsidRPr="007538C9">
              <w:rPr>
                <w:lang w:val="nb-NO"/>
              </w:rPr>
              <w:t>HRQoL</w:t>
            </w:r>
            <w:proofErr w:type="spellEnd"/>
            <w:r w:rsidRPr="007538C9">
              <w:rPr>
                <w:lang w:val="nb-NO"/>
              </w:rPr>
              <w:t xml:space="preserve">) som </w:t>
            </w:r>
            <w:proofErr w:type="spellStart"/>
            <w:r w:rsidRPr="007538C9">
              <w:rPr>
                <w:lang w:val="nb-NO"/>
              </w:rPr>
              <w:t>vurderet</w:t>
            </w:r>
            <w:proofErr w:type="spellEnd"/>
            <w:r w:rsidRPr="007538C9">
              <w:rPr>
                <w:lang w:val="nb-NO"/>
              </w:rPr>
              <w:t xml:space="preserve"> med QLQ-C30 og </w:t>
            </w:r>
            <w:proofErr w:type="spellStart"/>
            <w:r w:rsidRPr="007538C9">
              <w:rPr>
                <w:lang w:val="nb-NO"/>
              </w:rPr>
              <w:t>sikkerhed</w:t>
            </w:r>
            <w:proofErr w:type="spellEnd"/>
            <w:r w:rsidRPr="007538C9">
              <w:rPr>
                <w:lang w:val="nb-NO"/>
              </w:rPr>
              <w:t xml:space="preserve">. </w:t>
            </w:r>
          </w:p>
          <w:p w14:paraId="76643203" w14:textId="07CCB74D" w:rsidR="008A0BC1" w:rsidRPr="007538C9" w:rsidRDefault="008A0BC1" w:rsidP="008F7954">
            <w:pPr>
              <w:pStyle w:val="Tabel-Tekst"/>
              <w:rPr>
                <w:b/>
                <w:lang w:val="nb-NO"/>
              </w:rPr>
            </w:pPr>
            <w:r w:rsidRPr="007538C9">
              <w:rPr>
                <w:b/>
                <w:lang w:val="nb-NO"/>
              </w:rPr>
              <w:t xml:space="preserve">Andre </w:t>
            </w:r>
            <w:r w:rsidR="00796336">
              <w:rPr>
                <w:b/>
                <w:lang w:val="nb-NO"/>
              </w:rPr>
              <w:t>effektmål</w:t>
            </w:r>
            <w:r w:rsidRPr="007538C9">
              <w:rPr>
                <w:b/>
                <w:lang w:val="nb-NO"/>
              </w:rPr>
              <w:t>:</w:t>
            </w:r>
          </w:p>
          <w:p w14:paraId="7CDF93B3" w14:textId="58AB5B9F" w:rsidR="008A0BC1" w:rsidRPr="007538C9" w:rsidRDefault="008A0BC1" w:rsidP="008F7954">
            <w:pPr>
              <w:pStyle w:val="Tabel-Tekst"/>
              <w:rPr>
                <w:lang w:val="nb-NO"/>
              </w:rPr>
            </w:pPr>
            <w:r w:rsidRPr="007538C9">
              <w:rPr>
                <w:lang w:val="nb-NO"/>
              </w:rPr>
              <w:t xml:space="preserve">F.eks.: Tid til </w:t>
            </w:r>
            <w:proofErr w:type="spellStart"/>
            <w:r w:rsidRPr="007538C9">
              <w:rPr>
                <w:lang w:val="nb-NO"/>
              </w:rPr>
              <w:t>næste</w:t>
            </w:r>
            <w:proofErr w:type="spellEnd"/>
            <w:r w:rsidRPr="007538C9">
              <w:rPr>
                <w:lang w:val="nb-NO"/>
              </w:rPr>
              <w:t xml:space="preserve"> behandling og objektiv responsrate blev </w:t>
            </w:r>
            <w:proofErr w:type="spellStart"/>
            <w:r w:rsidRPr="007538C9">
              <w:rPr>
                <w:lang w:val="nb-NO"/>
              </w:rPr>
              <w:t>inkluderet</w:t>
            </w:r>
            <w:proofErr w:type="spellEnd"/>
            <w:r w:rsidRPr="007538C9">
              <w:rPr>
                <w:lang w:val="nb-NO"/>
              </w:rPr>
              <w:t xml:space="preserve"> som sekundære </w:t>
            </w:r>
            <w:r w:rsidR="00796336">
              <w:rPr>
                <w:lang w:val="nb-NO"/>
              </w:rPr>
              <w:t>effektmål</w:t>
            </w:r>
            <w:r w:rsidRPr="007538C9">
              <w:rPr>
                <w:lang w:val="nb-NO"/>
              </w:rPr>
              <w:t xml:space="preserve"> i </w:t>
            </w:r>
            <w:r>
              <w:rPr>
                <w:lang w:val="nb-NO"/>
              </w:rPr>
              <w:t>studiet</w:t>
            </w:r>
            <w:r w:rsidRPr="007538C9">
              <w:rPr>
                <w:lang w:val="nb-NO"/>
              </w:rPr>
              <w:t xml:space="preserve">, men resultater er ikke </w:t>
            </w:r>
            <w:proofErr w:type="spellStart"/>
            <w:r w:rsidRPr="007538C9">
              <w:rPr>
                <w:lang w:val="nb-NO"/>
              </w:rPr>
              <w:t>inkluderet</w:t>
            </w:r>
            <w:proofErr w:type="spellEnd"/>
            <w:r w:rsidRPr="007538C9">
              <w:rPr>
                <w:lang w:val="nb-NO"/>
              </w:rPr>
              <w:t xml:space="preserve"> i denne </w:t>
            </w:r>
            <w:proofErr w:type="spellStart"/>
            <w:r w:rsidRPr="007538C9">
              <w:rPr>
                <w:lang w:val="nb-NO"/>
              </w:rPr>
              <w:t>ansøgning</w:t>
            </w:r>
            <w:proofErr w:type="spellEnd"/>
            <w:r w:rsidRPr="007538C9">
              <w:rPr>
                <w:lang w:val="nb-NO"/>
              </w:rPr>
              <w:t>.]</w:t>
            </w:r>
          </w:p>
        </w:tc>
      </w:tr>
      <w:tr w:rsidR="008A0BC1" w:rsidRPr="00A16319" w14:paraId="7AA95AFB" w14:textId="77777777" w:rsidTr="008F7954">
        <w:trPr>
          <w:cantSplit/>
        </w:trPr>
        <w:tc>
          <w:tcPr>
            <w:tcW w:w="1250" w:type="pct"/>
          </w:tcPr>
          <w:p w14:paraId="274A59B4" w14:textId="77777777" w:rsidR="008A0BC1" w:rsidRPr="00E54E8D" w:rsidRDefault="008A0BC1" w:rsidP="008F7954">
            <w:pPr>
              <w:pStyle w:val="Tabel-Overskrift2"/>
            </w:pPr>
            <w:r w:rsidRPr="00E54E8D">
              <w:rPr>
                <w:lang w:val="da"/>
              </w:rPr>
              <w:t>Analysemetode</w:t>
            </w:r>
          </w:p>
        </w:tc>
        <w:tc>
          <w:tcPr>
            <w:tcW w:w="3750" w:type="pct"/>
            <w:gridSpan w:val="2"/>
          </w:tcPr>
          <w:p w14:paraId="6A6015DF" w14:textId="77777777" w:rsidR="008A0BC1" w:rsidRPr="00AE5622" w:rsidRDefault="008A0BC1" w:rsidP="008F7954">
            <w:pPr>
              <w:pStyle w:val="Tabel-Tekst"/>
            </w:pPr>
            <w:r>
              <w:rPr>
                <w:lang w:val="da"/>
              </w:rPr>
              <w:t>[Angiv analysemetoden.</w:t>
            </w:r>
          </w:p>
          <w:p w14:paraId="0333F0CB" w14:textId="77777777" w:rsidR="008A0BC1" w:rsidRPr="00AE5622" w:rsidRDefault="008A0BC1" w:rsidP="008F7954">
            <w:pPr>
              <w:pStyle w:val="Tabel-Tekst"/>
            </w:pPr>
            <w:r>
              <w:rPr>
                <w:lang w:val="da"/>
              </w:rPr>
              <w:t xml:space="preserve">F.eks.: Alle effektanalyser var </w:t>
            </w:r>
            <w:r w:rsidRPr="00957416">
              <w:rPr>
                <w:i/>
                <w:iCs/>
                <w:lang w:val="da"/>
              </w:rPr>
              <w:t>intention-to-</w:t>
            </w:r>
            <w:proofErr w:type="spellStart"/>
            <w:r w:rsidRPr="00957416">
              <w:rPr>
                <w:i/>
                <w:iCs/>
                <w:lang w:val="da"/>
              </w:rPr>
              <w:t>treat</w:t>
            </w:r>
            <w:proofErr w:type="spellEnd"/>
            <w:r>
              <w:rPr>
                <w:lang w:val="da"/>
              </w:rPr>
              <w:t xml:space="preserve">-analyser. Vi brugte Kaplan-Meier-metoden til at estimere rater for progressionsfri overlevelse og samlet overlevelse samt en stratificeret log-rank-test til behandlingssammenligninger. </w:t>
            </w:r>
            <w:proofErr w:type="spellStart"/>
            <w:r>
              <w:rPr>
                <w:lang w:val="da"/>
              </w:rPr>
              <w:t>Hazard</w:t>
            </w:r>
            <w:proofErr w:type="spellEnd"/>
            <w:r>
              <w:rPr>
                <w:lang w:val="da"/>
              </w:rPr>
              <w:t xml:space="preserve"> ratio justeret for XX og YY blev estimeret med Cox-proportionel risiko-regressionsmodel. Antagelsen om proportionale </w:t>
            </w:r>
            <w:proofErr w:type="spellStart"/>
            <w:r>
              <w:rPr>
                <w:lang w:val="da"/>
              </w:rPr>
              <w:t>hazard</w:t>
            </w:r>
            <w:proofErr w:type="spellEnd"/>
            <w:r>
              <w:rPr>
                <w:lang w:val="da"/>
              </w:rPr>
              <w:t xml:space="preserve"> blev vurderet ved at lede efter tendenser i de skalerede </w:t>
            </w:r>
            <w:proofErr w:type="spellStart"/>
            <w:r>
              <w:rPr>
                <w:lang w:val="da"/>
              </w:rPr>
              <w:t>Schoenfeld-residualer</w:t>
            </w:r>
            <w:proofErr w:type="spellEnd"/>
            <w:r>
              <w:rPr>
                <w:lang w:val="da"/>
              </w:rPr>
              <w:t>.]</w:t>
            </w:r>
          </w:p>
        </w:tc>
      </w:tr>
      <w:tr w:rsidR="008A0BC1" w:rsidRPr="00A16319" w14:paraId="45780595" w14:textId="77777777" w:rsidTr="008F7954">
        <w:trPr>
          <w:cantSplit/>
        </w:trPr>
        <w:tc>
          <w:tcPr>
            <w:tcW w:w="1250" w:type="pct"/>
          </w:tcPr>
          <w:p w14:paraId="4E145B14" w14:textId="2C9A5896" w:rsidR="008A0BC1" w:rsidRPr="00E54E8D" w:rsidRDefault="002A0457" w:rsidP="008F7954">
            <w:pPr>
              <w:pStyle w:val="Tabel-Overskrift2"/>
            </w:pPr>
            <w:r w:rsidRPr="00E54E8D">
              <w:rPr>
                <w:lang w:val="da"/>
              </w:rPr>
              <w:t>Sub</w:t>
            </w:r>
            <w:r w:rsidR="008A0BC1" w:rsidRPr="00E54E8D">
              <w:rPr>
                <w:lang w:val="da"/>
              </w:rPr>
              <w:t>gruppeanalyser</w:t>
            </w:r>
          </w:p>
        </w:tc>
        <w:tc>
          <w:tcPr>
            <w:tcW w:w="3750" w:type="pct"/>
            <w:gridSpan w:val="2"/>
          </w:tcPr>
          <w:p w14:paraId="7DF6DD76" w14:textId="77777777" w:rsidR="008A0BC1" w:rsidRPr="00AE5622" w:rsidRDefault="008A0BC1" w:rsidP="008F7954">
            <w:pPr>
              <w:pStyle w:val="Tabel-Tekst"/>
            </w:pPr>
            <w:r>
              <w:rPr>
                <w:lang w:val="da"/>
              </w:rPr>
              <w:t>[Angiv følgende oplysninger for hver analyse:</w:t>
            </w:r>
          </w:p>
          <w:p w14:paraId="029AF7D9" w14:textId="77777777" w:rsidR="008A0BC1" w:rsidRPr="00AE5622" w:rsidRDefault="008A0BC1" w:rsidP="008F7954">
            <w:pPr>
              <w:pStyle w:val="Tabel-Tekst"/>
            </w:pPr>
            <w:r>
              <w:rPr>
                <w:lang w:val="da"/>
              </w:rPr>
              <w:t>- karakteristika for den inkluderede population</w:t>
            </w:r>
          </w:p>
          <w:p w14:paraId="0E22FC9A" w14:textId="77777777" w:rsidR="008A0BC1" w:rsidRPr="00AE5622" w:rsidRDefault="008A0BC1" w:rsidP="008F7954">
            <w:pPr>
              <w:pStyle w:val="Tabel-Tekst"/>
            </w:pPr>
            <w:r>
              <w:rPr>
                <w:lang w:val="da"/>
              </w:rPr>
              <w:t>- analysemetode</w:t>
            </w:r>
          </w:p>
          <w:p w14:paraId="6F415F56" w14:textId="77777777" w:rsidR="008A0BC1" w:rsidRPr="00AE5622" w:rsidRDefault="008A0BC1" w:rsidP="008F7954">
            <w:pPr>
              <w:pStyle w:val="Tabel-Tekst"/>
            </w:pPr>
            <w:r>
              <w:rPr>
                <w:lang w:val="da"/>
              </w:rPr>
              <w:t>- var det specificeret på forhånd eller post hoc?</w:t>
            </w:r>
          </w:p>
          <w:p w14:paraId="39F34A59" w14:textId="77777777" w:rsidR="008A0BC1" w:rsidRPr="00AE5622" w:rsidRDefault="008A0BC1" w:rsidP="008F7954">
            <w:pPr>
              <w:pStyle w:val="Tabel-Tekst"/>
            </w:pPr>
            <w:r>
              <w:rPr>
                <w:lang w:val="da"/>
              </w:rPr>
              <w:t>- validitetsvurdering, herunder statistisk styrke til forhåndsspecificerede analyser.]</w:t>
            </w:r>
          </w:p>
        </w:tc>
      </w:tr>
      <w:tr w:rsidR="008A0BC1" w:rsidRPr="00C10045" w14:paraId="5FE75465" w14:textId="77777777" w:rsidTr="008F7954">
        <w:trPr>
          <w:cantSplit/>
        </w:trPr>
        <w:tc>
          <w:tcPr>
            <w:tcW w:w="1250" w:type="pct"/>
          </w:tcPr>
          <w:p w14:paraId="287B0962" w14:textId="77777777" w:rsidR="008A0BC1" w:rsidRPr="00E54E8D" w:rsidRDefault="008A0BC1" w:rsidP="008F7954">
            <w:pPr>
              <w:pStyle w:val="Tabel-Overskrift2"/>
            </w:pPr>
            <w:r w:rsidRPr="00E54E8D">
              <w:rPr>
                <w:lang w:val="da"/>
              </w:rPr>
              <w:t>Andre relevante oplysninger</w:t>
            </w:r>
          </w:p>
        </w:tc>
        <w:tc>
          <w:tcPr>
            <w:tcW w:w="3750" w:type="pct"/>
            <w:gridSpan w:val="2"/>
          </w:tcPr>
          <w:p w14:paraId="1323CFCB" w14:textId="06FB5B7A" w:rsidR="008A0BC1" w:rsidRPr="00D62186" w:rsidRDefault="008A0BC1" w:rsidP="008F7954">
            <w:pPr>
              <w:pStyle w:val="Tabel-Tekst"/>
              <w:rPr>
                <w:i/>
                <w:iCs/>
              </w:rPr>
            </w:pPr>
          </w:p>
        </w:tc>
      </w:tr>
    </w:tbl>
    <w:p w14:paraId="1B13A705" w14:textId="670F18E7" w:rsidR="006F7FE5" w:rsidRDefault="006F7FE5" w:rsidP="00F12DA2">
      <w:pPr>
        <w:rPr>
          <w:lang w:val="nb-NO"/>
        </w:rPr>
        <w:sectPr w:rsidR="006F7FE5" w:rsidSect="0020247E">
          <w:headerReference w:type="even" r:id="rId29"/>
          <w:headerReference w:type="default" r:id="rId30"/>
          <w:headerReference w:type="first" r:id="rId31"/>
          <w:pgSz w:w="11906" w:h="16838" w:code="9"/>
          <w:pgMar w:top="2041" w:right="1928" w:bottom="1701" w:left="2722" w:header="561" w:footer="709" w:gutter="0"/>
          <w:cols w:space="708"/>
          <w:docGrid w:linePitch="360"/>
        </w:sectPr>
      </w:pPr>
    </w:p>
    <w:p w14:paraId="4A40C354" w14:textId="04797306" w:rsidR="00CC14A0" w:rsidRPr="00BF0069" w:rsidRDefault="00DE4E96" w:rsidP="00F103F4">
      <w:pPr>
        <w:pStyle w:val="Overskrift1Appendix"/>
        <w:rPr>
          <w:lang w:val="nb-NO"/>
        </w:rPr>
      </w:pPr>
      <w:bookmarkStart w:id="530" w:name="_Toc222319129"/>
      <w:r w:rsidRPr="00BF0069">
        <w:rPr>
          <w:lang w:val="nb-NO"/>
        </w:rPr>
        <w:lastRenderedPageBreak/>
        <w:t>Resultater vedr. effekt</w:t>
      </w:r>
      <w:r w:rsidR="00C36FB8" w:rsidRPr="00BF0069">
        <w:rPr>
          <w:lang w:val="nb-NO"/>
        </w:rPr>
        <w:t xml:space="preserve"> </w:t>
      </w:r>
      <w:r w:rsidR="00CC14A0" w:rsidRPr="00BF0069">
        <w:rPr>
          <w:lang w:val="nb-NO"/>
        </w:rPr>
        <w:t xml:space="preserve">pr. </w:t>
      </w:r>
      <w:r w:rsidR="004B6770" w:rsidRPr="00BF0069">
        <w:rPr>
          <w:lang w:val="nb-NO"/>
        </w:rPr>
        <w:t>studie</w:t>
      </w:r>
      <w:bookmarkEnd w:id="524"/>
      <w:bookmarkEnd w:id="525"/>
      <w:bookmarkEnd w:id="526"/>
      <w:bookmarkEnd w:id="527"/>
      <w:bookmarkEnd w:id="528"/>
      <w:bookmarkEnd w:id="529"/>
      <w:bookmarkEnd w:id="530"/>
    </w:p>
    <w:p w14:paraId="034045EE" w14:textId="2864DFBB" w:rsidR="008A0BC1" w:rsidRDefault="008A0BC1" w:rsidP="009D7428">
      <w:bookmarkStart w:id="531" w:name="_2y3w247"/>
      <w:bookmarkStart w:id="532" w:name="_3x8tuzt"/>
      <w:bookmarkStart w:id="533" w:name="_Toc57362151"/>
      <w:bookmarkStart w:id="534" w:name="_Ref129940909"/>
      <w:bookmarkStart w:id="535" w:name="_Toc130121823"/>
      <w:bookmarkStart w:id="536" w:name="_Ref133394180"/>
      <w:bookmarkEnd w:id="531"/>
      <w:bookmarkEnd w:id="532"/>
      <w:r w:rsidRPr="007B6DF3">
        <w:t>[Udfyld tabellen for alle inkluderede studier, uanset om de anvendes i den sundhedsøkonomiske model eller ej. Redegør for, hvordan alle estimater,</w:t>
      </w:r>
      <w:r>
        <w:t xml:space="preserve"> fx</w:t>
      </w:r>
      <w:r w:rsidRPr="007B6DF3">
        <w:t xml:space="preserve"> CI’er og </w:t>
      </w:r>
      <w:proofErr w:type="spellStart"/>
      <w:r w:rsidRPr="007B6DF3">
        <w:t>p-værdier</w:t>
      </w:r>
      <w:proofErr w:type="spellEnd"/>
      <w:r w:rsidRPr="007B6DF3">
        <w:t xml:space="preserve">, er blevet estimeret, herunder </w:t>
      </w:r>
      <w:r>
        <w:rPr>
          <w:lang w:val="da"/>
        </w:rPr>
        <w:t xml:space="preserve">den anvendte metode, justeringsvariable, stratifikationsvariable, vægte, korrektioner (i tilfælde med 0 tællinger), korrelationsstruktur (model med blandede effekter (mixed </w:t>
      </w:r>
      <w:proofErr w:type="spellStart"/>
      <w:r>
        <w:rPr>
          <w:lang w:val="da"/>
        </w:rPr>
        <w:t>effects</w:t>
      </w:r>
      <w:proofErr w:type="spellEnd"/>
      <w:r>
        <w:rPr>
          <w:lang w:val="da"/>
        </w:rPr>
        <w:t xml:space="preserve">) for gentagne målinger) og metoder, der anvendes til </w:t>
      </w:r>
      <w:proofErr w:type="spellStart"/>
      <w:r>
        <w:rPr>
          <w:lang w:val="da"/>
        </w:rPr>
        <w:t>imputation</w:t>
      </w:r>
      <w:proofErr w:type="spellEnd"/>
      <w:r>
        <w:rPr>
          <w:lang w:val="da"/>
        </w:rPr>
        <w:t xml:space="preserve"> i forbindelse med manglende data. Angiv, hvordan antagelser blev kontrolleret. Overlevelsesrater: Angiv hvilket tidspunkt, disse er opgjort for. Relevante</w:t>
      </w:r>
      <w:r w:rsidRPr="00B33A6F">
        <w:rPr>
          <w:lang w:val="da"/>
        </w:rPr>
        <w:t xml:space="preserve"> </w:t>
      </w:r>
      <w:r>
        <w:rPr>
          <w:lang w:val="da"/>
        </w:rPr>
        <w:t>subgruppe- og følsomhedsanalyser for de enkelte studier indsættes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data fra de enkelte kliniske studier er beskrevet. Hvis der er et nyere data-cut fra studierne, der indgår i JCA-rapporten</w:t>
      </w:r>
      <w:r w:rsidR="00F12DA2">
        <w:t>,</w:t>
      </w:r>
      <w:r w:rsidR="009D7428" w:rsidRPr="009D7428">
        <w:t xml:space="preserve"> indsættes resultaterne fra det nyeste data-cut, mens der i kolonnen ”referencer” indsættes reference til det relevante afsnit i JCA-rapporten. Tabel 38 skal desuden udfyldes for studier, der ikke er indgået i JCA-rapporten</w:t>
      </w:r>
      <w:r w:rsidR="009D7428">
        <w:t>.</w:t>
      </w:r>
      <w:r>
        <w:rPr>
          <w:lang w:val="da"/>
        </w:rPr>
        <w:t>]</w:t>
      </w:r>
    </w:p>
    <w:p w14:paraId="4604ACD4" w14:textId="697B16EA" w:rsidR="009E4D8A" w:rsidRDefault="009E4D8A" w:rsidP="009E4D8A">
      <w:pPr>
        <w:pStyle w:val="Billedtekst"/>
        <w:keepNext/>
      </w:pPr>
      <w:r>
        <w:t xml:space="preserve">Tabel </w:t>
      </w:r>
      <w:fldSimple w:instr=" SEQ Tabel \* ARABIC ">
        <w:r w:rsidR="00C527FB">
          <w:rPr>
            <w:noProof/>
          </w:rPr>
          <w:t>39</w:t>
        </w:r>
      </w:fldSimple>
      <w:r>
        <w:t xml:space="preserve"> </w:t>
      </w:r>
      <w:r w:rsidRPr="003641AD">
        <w:t>Resultater pr. studie</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A16319"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77777777" w:rsidR="008A0BC1" w:rsidRPr="00C10045" w:rsidRDefault="008A0BC1" w:rsidP="00F12DA2">
            <w:pPr>
              <w:pStyle w:val="Tabel-Overskrift1"/>
            </w:pPr>
            <w:bookmarkStart w:id="537" w:name="_1d96cc0"/>
            <w:bookmarkStart w:id="538" w:name="_Hlk53749995"/>
            <w:bookmarkEnd w:id="537"/>
            <w:r>
              <w:rPr>
                <w:lang w:val="da"/>
              </w:rPr>
              <w:t>Resultater af [</w:t>
            </w:r>
            <w:proofErr w:type="spellStart"/>
            <w:r>
              <w:rPr>
                <w:lang w:val="da"/>
              </w:rPr>
              <w:t>studienavn</w:t>
            </w:r>
            <w:proofErr w:type="spellEnd"/>
            <w:r>
              <w:rPr>
                <w:lang w:val="da"/>
              </w:rPr>
              <w:t xml:space="preserve"> (NCT-nummer)]</w:t>
            </w:r>
          </w:p>
        </w:tc>
      </w:tr>
      <w:tr w:rsidR="008A0BC1" w:rsidRPr="00C10045"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6558B7" w:rsidRDefault="008A0BC1" w:rsidP="00F12DA2">
            <w:pPr>
              <w:pStyle w:val="Tabel-Overskrift1"/>
              <w:rPr>
                <w:color w:val="FFFFFF" w:themeColor="background1"/>
              </w:rPr>
            </w:pPr>
          </w:p>
        </w:tc>
        <w:tc>
          <w:tcPr>
            <w:tcW w:w="388" w:type="pct"/>
            <w:shd w:val="clear" w:color="auto" w:fill="005F50" w:themeFill="text2"/>
          </w:tcPr>
          <w:p w14:paraId="2B96B718" w14:textId="77777777" w:rsidR="008A0BC1" w:rsidRPr="006558B7" w:rsidRDefault="008A0BC1" w:rsidP="00F12DA2">
            <w:pPr>
              <w:pStyle w:val="Tabel-Overskrift1"/>
              <w:rPr>
                <w:color w:val="FFFFFF" w:themeColor="background1"/>
              </w:rPr>
            </w:pPr>
          </w:p>
        </w:tc>
        <w:tc>
          <w:tcPr>
            <w:tcW w:w="194" w:type="pct"/>
            <w:shd w:val="clear" w:color="auto" w:fill="005F50" w:themeFill="text2"/>
          </w:tcPr>
          <w:p w14:paraId="4FFAE564" w14:textId="77777777" w:rsidR="008A0BC1" w:rsidRPr="006558B7" w:rsidRDefault="008A0BC1" w:rsidP="00F12DA2">
            <w:pPr>
              <w:pStyle w:val="Tabel-Overskrift1"/>
              <w:rPr>
                <w:color w:val="FFFFFF" w:themeColor="background1"/>
              </w:rPr>
            </w:pPr>
          </w:p>
        </w:tc>
        <w:tc>
          <w:tcPr>
            <w:tcW w:w="485" w:type="pct"/>
            <w:shd w:val="clear" w:color="auto" w:fill="005F50" w:themeFill="text2"/>
          </w:tcPr>
          <w:p w14:paraId="673F06B7" w14:textId="77777777" w:rsidR="008A0BC1" w:rsidRPr="006558B7" w:rsidRDefault="008A0BC1" w:rsidP="00F12DA2">
            <w:pPr>
              <w:pStyle w:val="Tabel-Overskrift1"/>
              <w:rPr>
                <w:color w:val="FFFFFF" w:themeColor="background1"/>
              </w:rPr>
            </w:pPr>
          </w:p>
        </w:tc>
        <w:tc>
          <w:tcPr>
            <w:tcW w:w="1116" w:type="pct"/>
            <w:gridSpan w:val="3"/>
            <w:shd w:val="clear" w:color="auto" w:fill="005F50" w:themeFill="text2"/>
          </w:tcPr>
          <w:p w14:paraId="77F18F11" w14:textId="77777777" w:rsidR="008A0BC1" w:rsidRPr="006558B7" w:rsidRDefault="008A0BC1" w:rsidP="00F12DA2">
            <w:pPr>
              <w:pStyle w:val="Tabel-Overskrift1"/>
            </w:pPr>
            <w:r>
              <w:rPr>
                <w:lang w:val="da"/>
              </w:rPr>
              <w:t>Estimeret absolut forskel i effekt</w:t>
            </w:r>
          </w:p>
        </w:tc>
        <w:tc>
          <w:tcPr>
            <w:tcW w:w="1165" w:type="pct"/>
            <w:gridSpan w:val="3"/>
            <w:shd w:val="clear" w:color="auto" w:fill="005F50" w:themeFill="text2"/>
          </w:tcPr>
          <w:p w14:paraId="090A714C" w14:textId="77777777" w:rsidR="008A0BC1" w:rsidRPr="006558B7" w:rsidRDefault="008A0BC1" w:rsidP="00F12DA2">
            <w:pPr>
              <w:pStyle w:val="Tabel-Overskrift1"/>
            </w:pPr>
            <w:r>
              <w:rPr>
                <w:lang w:val="da"/>
              </w:rPr>
              <w:t>Estimeret relativ forskel i effekt</w:t>
            </w:r>
          </w:p>
        </w:tc>
        <w:tc>
          <w:tcPr>
            <w:tcW w:w="845" w:type="pct"/>
            <w:shd w:val="clear" w:color="auto" w:fill="005F50" w:themeFill="text2"/>
          </w:tcPr>
          <w:p w14:paraId="70A9164C" w14:textId="77777777" w:rsidR="008A0BC1" w:rsidRPr="006558B7" w:rsidRDefault="008A0BC1" w:rsidP="00F12DA2">
            <w:pPr>
              <w:pStyle w:val="Tabel-Overskrift1"/>
            </w:pPr>
            <w:r>
              <w:rPr>
                <w:lang w:val="da"/>
              </w:rPr>
              <w:t>Analysemetoder</w:t>
            </w:r>
          </w:p>
        </w:tc>
        <w:tc>
          <w:tcPr>
            <w:tcW w:w="419" w:type="pct"/>
            <w:shd w:val="clear" w:color="auto" w:fill="005F50" w:themeFill="text2"/>
          </w:tcPr>
          <w:p w14:paraId="21C94976" w14:textId="77777777" w:rsidR="008A0BC1" w:rsidRPr="006558B7" w:rsidRDefault="008A0BC1" w:rsidP="00F12DA2">
            <w:pPr>
              <w:pStyle w:val="Tabel-Overskrift1"/>
            </w:pPr>
            <w:r>
              <w:rPr>
                <w:lang w:val="da"/>
              </w:rPr>
              <w:t>Referencer</w:t>
            </w:r>
          </w:p>
        </w:tc>
      </w:tr>
      <w:tr w:rsidR="007B3A6D" w:rsidRPr="00C10045"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77777777" w:rsidR="008A0BC1" w:rsidRPr="006558B7" w:rsidRDefault="008A0BC1" w:rsidP="00F12DA2">
            <w:pPr>
              <w:pStyle w:val="Tabel-Overskrift1"/>
            </w:pPr>
            <w:r>
              <w:rPr>
                <w:lang w:val="da"/>
              </w:rPr>
              <w:t>Effektmål</w:t>
            </w:r>
          </w:p>
        </w:tc>
        <w:tc>
          <w:tcPr>
            <w:tcW w:w="388" w:type="pct"/>
            <w:shd w:val="clear" w:color="auto" w:fill="005F50" w:themeFill="text2"/>
          </w:tcPr>
          <w:p w14:paraId="5EA1A68B" w14:textId="77777777" w:rsidR="008A0BC1" w:rsidRPr="006558B7" w:rsidRDefault="008A0BC1" w:rsidP="00F12DA2">
            <w:pPr>
              <w:pStyle w:val="Tabel-Overskrift1"/>
            </w:pPr>
            <w:r>
              <w:rPr>
                <w:lang w:val="da"/>
              </w:rPr>
              <w:t>Studiearm</w:t>
            </w:r>
          </w:p>
        </w:tc>
        <w:tc>
          <w:tcPr>
            <w:tcW w:w="194" w:type="pct"/>
            <w:shd w:val="clear" w:color="auto" w:fill="005F50" w:themeFill="text2"/>
          </w:tcPr>
          <w:p w14:paraId="7A7F0EFD" w14:textId="77777777" w:rsidR="008A0BC1" w:rsidRPr="006558B7" w:rsidRDefault="008A0BC1" w:rsidP="00F12DA2">
            <w:pPr>
              <w:pStyle w:val="Tabel-Overskrift1"/>
            </w:pPr>
            <w:r>
              <w:rPr>
                <w:lang w:val="da"/>
              </w:rPr>
              <w:t>N</w:t>
            </w:r>
          </w:p>
        </w:tc>
        <w:tc>
          <w:tcPr>
            <w:tcW w:w="485" w:type="pct"/>
            <w:shd w:val="clear" w:color="auto" w:fill="005F50" w:themeFill="text2"/>
          </w:tcPr>
          <w:p w14:paraId="776F00B5" w14:textId="77777777" w:rsidR="008A0BC1" w:rsidRPr="006558B7" w:rsidRDefault="008A0BC1" w:rsidP="00F12DA2">
            <w:pPr>
              <w:pStyle w:val="Tabel-Overskrift1"/>
            </w:pPr>
            <w:r>
              <w:rPr>
                <w:lang w:val="da"/>
              </w:rPr>
              <w:t>Resultat (Cl)</w:t>
            </w:r>
          </w:p>
        </w:tc>
        <w:tc>
          <w:tcPr>
            <w:tcW w:w="290" w:type="pct"/>
            <w:shd w:val="clear" w:color="auto" w:fill="005F50" w:themeFill="text2"/>
          </w:tcPr>
          <w:p w14:paraId="787B293F" w14:textId="77777777" w:rsidR="008A0BC1" w:rsidRPr="006558B7" w:rsidRDefault="008A0BC1" w:rsidP="00F12DA2">
            <w:pPr>
              <w:pStyle w:val="Tabel-Overskrift1"/>
            </w:pPr>
            <w:r>
              <w:rPr>
                <w:lang w:val="da"/>
              </w:rPr>
              <w:t>Forskel</w:t>
            </w:r>
          </w:p>
        </w:tc>
        <w:tc>
          <w:tcPr>
            <w:tcW w:w="436" w:type="pct"/>
            <w:shd w:val="clear" w:color="auto" w:fill="005F50" w:themeFill="text2"/>
          </w:tcPr>
          <w:p w14:paraId="27EA3BB7" w14:textId="77777777" w:rsidR="008A0BC1" w:rsidRPr="006558B7" w:rsidRDefault="008A0BC1" w:rsidP="00F12DA2">
            <w:pPr>
              <w:pStyle w:val="Tabel-Overskrift1"/>
            </w:pPr>
            <w:r>
              <w:rPr>
                <w:lang w:val="da"/>
              </w:rPr>
              <w:t>95 % CI</w:t>
            </w:r>
          </w:p>
        </w:tc>
        <w:tc>
          <w:tcPr>
            <w:tcW w:w="390" w:type="pct"/>
            <w:shd w:val="clear" w:color="auto" w:fill="005F50" w:themeFill="text2"/>
          </w:tcPr>
          <w:p w14:paraId="6001AFA0" w14:textId="77777777" w:rsidR="008A0BC1" w:rsidRPr="006558B7" w:rsidRDefault="008A0BC1" w:rsidP="00F12DA2">
            <w:pPr>
              <w:pStyle w:val="Tabel-Overskrift1"/>
            </w:pPr>
            <w:proofErr w:type="spellStart"/>
            <w:r>
              <w:rPr>
                <w:i/>
                <w:iCs/>
                <w:lang w:val="da"/>
              </w:rPr>
              <w:t>P-</w:t>
            </w:r>
            <w:r>
              <w:rPr>
                <w:lang w:val="da"/>
              </w:rPr>
              <w:t>værdi</w:t>
            </w:r>
            <w:proofErr w:type="spellEnd"/>
          </w:p>
        </w:tc>
        <w:tc>
          <w:tcPr>
            <w:tcW w:w="388" w:type="pct"/>
            <w:shd w:val="clear" w:color="auto" w:fill="005F50" w:themeFill="text2"/>
          </w:tcPr>
          <w:p w14:paraId="3BBB664A" w14:textId="77777777" w:rsidR="008A0BC1" w:rsidRPr="006558B7" w:rsidRDefault="008A0BC1" w:rsidP="00F12DA2">
            <w:pPr>
              <w:pStyle w:val="Tabel-Overskrift1"/>
            </w:pPr>
            <w:r>
              <w:rPr>
                <w:lang w:val="da"/>
              </w:rPr>
              <w:t>Forskel</w:t>
            </w:r>
          </w:p>
        </w:tc>
        <w:tc>
          <w:tcPr>
            <w:tcW w:w="388" w:type="pct"/>
            <w:shd w:val="clear" w:color="auto" w:fill="005F50" w:themeFill="text2"/>
          </w:tcPr>
          <w:p w14:paraId="1F500492" w14:textId="77777777" w:rsidR="008A0BC1" w:rsidRPr="006558B7" w:rsidRDefault="008A0BC1" w:rsidP="00F12DA2">
            <w:pPr>
              <w:pStyle w:val="Tabel-Overskrift1"/>
            </w:pPr>
            <w:r>
              <w:rPr>
                <w:lang w:val="da"/>
              </w:rPr>
              <w:t>95 % CI</w:t>
            </w:r>
          </w:p>
        </w:tc>
        <w:tc>
          <w:tcPr>
            <w:tcW w:w="389" w:type="pct"/>
            <w:shd w:val="clear" w:color="auto" w:fill="005F50" w:themeFill="text2"/>
          </w:tcPr>
          <w:p w14:paraId="5BCC06CA" w14:textId="77777777" w:rsidR="008A0BC1" w:rsidRPr="006558B7" w:rsidRDefault="008A0BC1" w:rsidP="00F12DA2">
            <w:pPr>
              <w:pStyle w:val="Tabel-Overskrift1"/>
            </w:pPr>
            <w:proofErr w:type="spellStart"/>
            <w:r>
              <w:rPr>
                <w:i/>
                <w:iCs/>
                <w:lang w:val="da"/>
              </w:rPr>
              <w:t>P-</w:t>
            </w:r>
            <w:r>
              <w:rPr>
                <w:lang w:val="da"/>
              </w:rPr>
              <w:t>værdi</w:t>
            </w:r>
            <w:proofErr w:type="spellEnd"/>
          </w:p>
        </w:tc>
        <w:tc>
          <w:tcPr>
            <w:tcW w:w="845" w:type="pct"/>
            <w:shd w:val="clear" w:color="auto" w:fill="005F50" w:themeFill="text2"/>
          </w:tcPr>
          <w:p w14:paraId="3D2D649A" w14:textId="77777777" w:rsidR="008A0BC1" w:rsidRPr="006558B7" w:rsidRDefault="008A0BC1" w:rsidP="00F12DA2">
            <w:pPr>
              <w:pStyle w:val="Tabel-Overskrift1"/>
            </w:pPr>
          </w:p>
        </w:tc>
        <w:tc>
          <w:tcPr>
            <w:tcW w:w="419" w:type="pct"/>
            <w:shd w:val="clear" w:color="auto" w:fill="005F50" w:themeFill="text2"/>
          </w:tcPr>
          <w:p w14:paraId="11792D08" w14:textId="77777777" w:rsidR="008A0BC1" w:rsidRPr="006558B7" w:rsidRDefault="008A0BC1" w:rsidP="00F12DA2">
            <w:pPr>
              <w:pStyle w:val="Tabel-Overskrift1"/>
            </w:pPr>
          </w:p>
        </w:tc>
      </w:tr>
      <w:tr w:rsidR="008A0BC1" w:rsidRPr="00A16319" w14:paraId="6309A6FD" w14:textId="77777777" w:rsidTr="00F12DA2">
        <w:tc>
          <w:tcPr>
            <w:tcW w:w="388" w:type="pct"/>
            <w:vMerge w:val="restart"/>
          </w:tcPr>
          <w:p w14:paraId="436104FA" w14:textId="77777777" w:rsidR="008A0BC1" w:rsidRPr="00F12DA2" w:rsidRDefault="008A0BC1" w:rsidP="008F7954">
            <w:pPr>
              <w:pStyle w:val="Tabel-Tekst"/>
              <w:rPr>
                <w:color w:val="747474"/>
              </w:rPr>
            </w:pPr>
            <w:r w:rsidRPr="00F12DA2">
              <w:rPr>
                <w:color w:val="747474"/>
                <w:lang w:val="da"/>
              </w:rPr>
              <w:t>Eksempel:</w:t>
            </w:r>
            <w:r w:rsidRPr="00F12DA2">
              <w:rPr>
                <w:color w:val="747474"/>
                <w:lang w:val="da"/>
              </w:rPr>
              <w:br/>
              <w:t>samlet median-overlevelse (tidspunkt)</w:t>
            </w:r>
          </w:p>
        </w:tc>
        <w:tc>
          <w:tcPr>
            <w:tcW w:w="388" w:type="pct"/>
          </w:tcPr>
          <w:p w14:paraId="7C08C45B" w14:textId="77777777" w:rsidR="008A0BC1" w:rsidRPr="00F12DA2" w:rsidRDefault="008A0BC1" w:rsidP="008F7954">
            <w:pPr>
              <w:pStyle w:val="Tabel-Tekst"/>
              <w:rPr>
                <w:color w:val="747474"/>
              </w:rPr>
            </w:pPr>
            <w:r w:rsidRPr="00F12DA2">
              <w:rPr>
                <w:color w:val="747474"/>
                <w:lang w:val="da"/>
              </w:rPr>
              <w:t>XXX</w:t>
            </w:r>
          </w:p>
        </w:tc>
        <w:tc>
          <w:tcPr>
            <w:tcW w:w="194" w:type="pct"/>
          </w:tcPr>
          <w:p w14:paraId="7761D995" w14:textId="77777777" w:rsidR="008A0BC1" w:rsidRPr="00F12DA2" w:rsidRDefault="008A0BC1" w:rsidP="008F7954">
            <w:pPr>
              <w:pStyle w:val="Tabel-Tekst"/>
              <w:rPr>
                <w:color w:val="747474"/>
              </w:rPr>
            </w:pPr>
            <w:r w:rsidRPr="00F12DA2">
              <w:rPr>
                <w:color w:val="747474"/>
                <w:lang w:val="da"/>
              </w:rPr>
              <w:t>247</w:t>
            </w:r>
          </w:p>
        </w:tc>
        <w:tc>
          <w:tcPr>
            <w:tcW w:w="485" w:type="pct"/>
          </w:tcPr>
          <w:p w14:paraId="7FE51326" w14:textId="77777777" w:rsidR="008A0BC1" w:rsidRPr="00F12DA2" w:rsidRDefault="008A0BC1" w:rsidP="008F7954">
            <w:pPr>
              <w:pStyle w:val="Tabel-Tekst"/>
              <w:rPr>
                <w:color w:val="747474"/>
              </w:rPr>
            </w:pPr>
            <w:r w:rsidRPr="00F12DA2">
              <w:rPr>
                <w:color w:val="747474"/>
                <w:lang w:val="da"/>
              </w:rPr>
              <w:t>22,3 (20,3-24,3) måneder</w:t>
            </w:r>
          </w:p>
        </w:tc>
        <w:tc>
          <w:tcPr>
            <w:tcW w:w="290" w:type="pct"/>
            <w:vMerge w:val="restart"/>
          </w:tcPr>
          <w:p w14:paraId="121C99E9" w14:textId="77777777" w:rsidR="008A0BC1" w:rsidRPr="00F12DA2" w:rsidRDefault="008A0BC1" w:rsidP="008F7954">
            <w:pPr>
              <w:pStyle w:val="Tabel-Tekst"/>
              <w:rPr>
                <w:color w:val="747474"/>
              </w:rPr>
            </w:pPr>
            <w:r w:rsidRPr="00F12DA2">
              <w:rPr>
                <w:color w:val="747474"/>
                <w:lang w:val="da"/>
              </w:rPr>
              <w:t>4,9</w:t>
            </w:r>
          </w:p>
        </w:tc>
        <w:tc>
          <w:tcPr>
            <w:tcW w:w="436" w:type="pct"/>
            <w:vMerge w:val="restart"/>
          </w:tcPr>
          <w:p w14:paraId="6E4931EB" w14:textId="77777777" w:rsidR="008A0BC1" w:rsidRPr="00F12DA2" w:rsidRDefault="008A0BC1" w:rsidP="008F7954">
            <w:pPr>
              <w:pStyle w:val="Tabel-Tekst"/>
              <w:rPr>
                <w:color w:val="747474"/>
              </w:rPr>
            </w:pPr>
            <w:r w:rsidRPr="00F12DA2">
              <w:rPr>
                <w:color w:val="747474"/>
                <w:lang w:val="da"/>
              </w:rPr>
              <w:t>1,79-8,01</w:t>
            </w:r>
          </w:p>
        </w:tc>
        <w:tc>
          <w:tcPr>
            <w:tcW w:w="390" w:type="pct"/>
            <w:vMerge w:val="restart"/>
          </w:tcPr>
          <w:p w14:paraId="090D0002" w14:textId="77777777" w:rsidR="008A0BC1" w:rsidRPr="00F12DA2" w:rsidRDefault="008A0BC1" w:rsidP="008F7954">
            <w:pPr>
              <w:pStyle w:val="Tabel-Tekst"/>
              <w:rPr>
                <w:color w:val="747474"/>
              </w:rPr>
            </w:pPr>
            <w:r w:rsidRPr="00F12DA2">
              <w:rPr>
                <w:color w:val="747474"/>
                <w:lang w:val="da"/>
              </w:rPr>
              <w:t>0,002</w:t>
            </w:r>
          </w:p>
        </w:tc>
        <w:tc>
          <w:tcPr>
            <w:tcW w:w="388" w:type="pct"/>
            <w:vMerge w:val="restart"/>
          </w:tcPr>
          <w:p w14:paraId="52C5F51D"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0F592FB5"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6B87E1E2"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56F17E9B" w14:textId="77777777" w:rsidR="008A0BC1" w:rsidRPr="00F12DA2" w:rsidRDefault="008A0BC1" w:rsidP="008F7954">
            <w:pPr>
              <w:pStyle w:val="Tabel-Tekst"/>
              <w:rPr>
                <w:color w:val="747474"/>
              </w:rPr>
            </w:pPr>
            <w:r w:rsidRPr="00F12DA2">
              <w:rPr>
                <w:color w:val="747474"/>
                <w:lang w:val="da"/>
              </w:rPr>
              <w:t>Medianoverlevelse er baseret på Kaplan-Meier-</w:t>
            </w:r>
            <w:proofErr w:type="spellStart"/>
            <w:r w:rsidRPr="00F12DA2">
              <w:rPr>
                <w:color w:val="747474"/>
                <w:lang w:val="da"/>
              </w:rPr>
              <w:t>estimatoren</w:t>
            </w:r>
            <w:proofErr w:type="spellEnd"/>
            <w:r w:rsidRPr="00F12DA2">
              <w:rPr>
                <w:color w:val="747474"/>
                <w:lang w:val="da"/>
              </w:rPr>
              <w:t xml:space="preserve">. HR er baseret på en Cox-proportionel </w:t>
            </w:r>
            <w:proofErr w:type="spellStart"/>
            <w:r w:rsidRPr="00F12DA2">
              <w:rPr>
                <w:color w:val="747474"/>
                <w:lang w:val="da"/>
              </w:rPr>
              <w:t>hazardmodel</w:t>
            </w:r>
            <w:proofErr w:type="spellEnd"/>
            <w:r w:rsidRPr="00F12DA2">
              <w:rPr>
                <w:color w:val="747474"/>
                <w:lang w:val="da"/>
              </w:rPr>
              <w:t xml:space="preserve"> med justering af variablerne, der bruges til stratificering til </w:t>
            </w:r>
            <w:proofErr w:type="spellStart"/>
            <w:r w:rsidRPr="00F12DA2">
              <w:rPr>
                <w:color w:val="747474"/>
                <w:lang w:val="da"/>
              </w:rPr>
              <w:t>randomisering</w:t>
            </w:r>
            <w:proofErr w:type="spellEnd"/>
            <w:r w:rsidRPr="00F12DA2">
              <w:rPr>
                <w:color w:val="747474"/>
                <w:lang w:val="da"/>
              </w:rPr>
              <w:t>, og studiearm.</w:t>
            </w:r>
          </w:p>
        </w:tc>
        <w:tc>
          <w:tcPr>
            <w:tcW w:w="419" w:type="pct"/>
          </w:tcPr>
          <w:p w14:paraId="0992E28B" w14:textId="77777777" w:rsidR="008A0BC1" w:rsidRPr="00F12DA2" w:rsidRDefault="008A0BC1" w:rsidP="008F7954">
            <w:pPr>
              <w:pStyle w:val="Tabel-Tekst"/>
              <w:rPr>
                <w:color w:val="747474"/>
              </w:rPr>
            </w:pPr>
          </w:p>
        </w:tc>
      </w:tr>
      <w:tr w:rsidR="008A0BC1" w:rsidRPr="00903C9C" w14:paraId="15056A28" w14:textId="77777777" w:rsidTr="00F12DA2">
        <w:tc>
          <w:tcPr>
            <w:tcW w:w="388" w:type="pct"/>
            <w:vMerge/>
          </w:tcPr>
          <w:p w14:paraId="04583678" w14:textId="77777777" w:rsidR="008A0BC1" w:rsidRPr="00F12DA2" w:rsidRDefault="008A0BC1" w:rsidP="008F7954">
            <w:pPr>
              <w:pStyle w:val="Tabel-Tekst"/>
              <w:rPr>
                <w:color w:val="747474"/>
              </w:rPr>
            </w:pPr>
          </w:p>
        </w:tc>
        <w:tc>
          <w:tcPr>
            <w:tcW w:w="388" w:type="pct"/>
          </w:tcPr>
          <w:p w14:paraId="472E450D" w14:textId="77777777" w:rsidR="008A0BC1" w:rsidRPr="00F12DA2" w:rsidRDefault="008A0BC1" w:rsidP="008F7954">
            <w:pPr>
              <w:pStyle w:val="Tabel-Tekst"/>
              <w:rPr>
                <w:color w:val="747474"/>
              </w:rPr>
            </w:pPr>
            <w:r w:rsidRPr="00F12DA2">
              <w:rPr>
                <w:color w:val="747474"/>
                <w:lang w:val="da"/>
              </w:rPr>
              <w:t>ZZZ</w:t>
            </w:r>
          </w:p>
        </w:tc>
        <w:tc>
          <w:tcPr>
            <w:tcW w:w="194" w:type="pct"/>
          </w:tcPr>
          <w:p w14:paraId="551BEB0C" w14:textId="77777777" w:rsidR="008A0BC1" w:rsidRPr="00F12DA2" w:rsidRDefault="008A0BC1" w:rsidP="008F7954">
            <w:pPr>
              <w:pStyle w:val="Tabel-Tekst"/>
              <w:rPr>
                <w:color w:val="747474"/>
              </w:rPr>
            </w:pPr>
            <w:r w:rsidRPr="00F12DA2">
              <w:rPr>
                <w:color w:val="747474"/>
                <w:lang w:val="da"/>
              </w:rPr>
              <w:t>248</w:t>
            </w:r>
          </w:p>
        </w:tc>
        <w:tc>
          <w:tcPr>
            <w:tcW w:w="485" w:type="pct"/>
          </w:tcPr>
          <w:p w14:paraId="2B1517B5" w14:textId="77777777" w:rsidR="008A0BC1" w:rsidRPr="00F12DA2" w:rsidRDefault="008A0BC1" w:rsidP="008F7954">
            <w:pPr>
              <w:pStyle w:val="Tabel-Tekst"/>
              <w:rPr>
                <w:color w:val="747474"/>
              </w:rPr>
            </w:pPr>
            <w:r w:rsidRPr="00F12DA2">
              <w:rPr>
                <w:color w:val="747474"/>
                <w:lang w:val="da"/>
              </w:rPr>
              <w:t>17,4 (15,0-19,8) måneder</w:t>
            </w:r>
          </w:p>
        </w:tc>
        <w:tc>
          <w:tcPr>
            <w:tcW w:w="290" w:type="pct"/>
            <w:vMerge/>
          </w:tcPr>
          <w:p w14:paraId="633B4741" w14:textId="77777777" w:rsidR="008A0BC1" w:rsidRPr="00F12DA2" w:rsidRDefault="008A0BC1" w:rsidP="008F7954">
            <w:pPr>
              <w:pStyle w:val="Tabel-Tekst"/>
              <w:rPr>
                <w:color w:val="747474"/>
              </w:rPr>
            </w:pPr>
          </w:p>
        </w:tc>
        <w:tc>
          <w:tcPr>
            <w:tcW w:w="436" w:type="pct"/>
            <w:vMerge/>
          </w:tcPr>
          <w:p w14:paraId="742973E8" w14:textId="77777777" w:rsidR="008A0BC1" w:rsidRPr="00F12DA2" w:rsidRDefault="008A0BC1" w:rsidP="008F7954">
            <w:pPr>
              <w:pStyle w:val="Tabel-Tekst"/>
              <w:rPr>
                <w:color w:val="747474"/>
              </w:rPr>
            </w:pPr>
          </w:p>
        </w:tc>
        <w:tc>
          <w:tcPr>
            <w:tcW w:w="390" w:type="pct"/>
            <w:vMerge/>
          </w:tcPr>
          <w:p w14:paraId="75508FAD" w14:textId="77777777" w:rsidR="008A0BC1" w:rsidRPr="00F12DA2" w:rsidRDefault="008A0BC1" w:rsidP="008F7954">
            <w:pPr>
              <w:pStyle w:val="Tabel-Tekst"/>
              <w:rPr>
                <w:color w:val="747474"/>
              </w:rPr>
            </w:pPr>
          </w:p>
        </w:tc>
        <w:tc>
          <w:tcPr>
            <w:tcW w:w="388" w:type="pct"/>
            <w:vMerge/>
          </w:tcPr>
          <w:p w14:paraId="2EA4DE8E" w14:textId="77777777" w:rsidR="008A0BC1" w:rsidRPr="00F12DA2" w:rsidRDefault="008A0BC1" w:rsidP="008F7954">
            <w:pPr>
              <w:pStyle w:val="Tabel-Tekst"/>
              <w:rPr>
                <w:color w:val="747474"/>
              </w:rPr>
            </w:pPr>
          </w:p>
        </w:tc>
        <w:tc>
          <w:tcPr>
            <w:tcW w:w="388" w:type="pct"/>
            <w:vMerge/>
          </w:tcPr>
          <w:p w14:paraId="05FAA70F" w14:textId="77777777" w:rsidR="008A0BC1" w:rsidRPr="00F12DA2" w:rsidRDefault="008A0BC1" w:rsidP="008F7954">
            <w:pPr>
              <w:pStyle w:val="Tabel-Tekst"/>
              <w:rPr>
                <w:color w:val="747474"/>
              </w:rPr>
            </w:pPr>
          </w:p>
        </w:tc>
        <w:tc>
          <w:tcPr>
            <w:tcW w:w="389" w:type="pct"/>
            <w:vMerge/>
          </w:tcPr>
          <w:p w14:paraId="7BE7AA23" w14:textId="77777777" w:rsidR="008A0BC1" w:rsidRPr="00F12DA2" w:rsidRDefault="008A0BC1" w:rsidP="008F7954">
            <w:pPr>
              <w:pStyle w:val="Tabel-Tekst"/>
              <w:rPr>
                <w:color w:val="747474"/>
              </w:rPr>
            </w:pPr>
          </w:p>
        </w:tc>
        <w:tc>
          <w:tcPr>
            <w:tcW w:w="845" w:type="pct"/>
            <w:vMerge/>
          </w:tcPr>
          <w:p w14:paraId="0176E9B2" w14:textId="77777777" w:rsidR="008A0BC1" w:rsidRPr="00F12DA2" w:rsidRDefault="008A0BC1" w:rsidP="008F7954">
            <w:pPr>
              <w:pStyle w:val="Tabel-Tekst"/>
              <w:rPr>
                <w:color w:val="747474"/>
              </w:rPr>
            </w:pPr>
          </w:p>
        </w:tc>
        <w:tc>
          <w:tcPr>
            <w:tcW w:w="419" w:type="pct"/>
          </w:tcPr>
          <w:p w14:paraId="49EFF135" w14:textId="77777777" w:rsidR="008A0BC1" w:rsidRPr="00F12DA2" w:rsidRDefault="008A0BC1" w:rsidP="008F7954">
            <w:pPr>
              <w:pStyle w:val="Tabel-Tekst"/>
              <w:rPr>
                <w:color w:val="747474"/>
              </w:rPr>
            </w:pPr>
          </w:p>
        </w:tc>
      </w:tr>
      <w:tr w:rsidR="008A0BC1" w:rsidRPr="00A16319" w14:paraId="3F500659" w14:textId="77777777" w:rsidTr="00F12DA2">
        <w:tc>
          <w:tcPr>
            <w:tcW w:w="388" w:type="pct"/>
            <w:vMerge w:val="restart"/>
          </w:tcPr>
          <w:p w14:paraId="0BC62EB1" w14:textId="77777777" w:rsidR="008A0BC1" w:rsidRPr="00F12DA2" w:rsidRDefault="008A0BC1" w:rsidP="008F7954">
            <w:pPr>
              <w:pStyle w:val="Tabel-Tekst"/>
              <w:rPr>
                <w:color w:val="747474"/>
              </w:rPr>
            </w:pPr>
            <w:r w:rsidRPr="00F12DA2">
              <w:rPr>
                <w:color w:val="747474"/>
                <w:lang w:val="da"/>
              </w:rPr>
              <w:lastRenderedPageBreak/>
              <w:t>Eksempel:</w:t>
            </w:r>
            <w:r w:rsidRPr="00F12DA2">
              <w:rPr>
                <w:color w:val="747474"/>
                <w:lang w:val="da"/>
              </w:rPr>
              <w:br/>
              <w:t>1-årig overlevelse</w:t>
            </w:r>
          </w:p>
        </w:tc>
        <w:tc>
          <w:tcPr>
            <w:tcW w:w="388" w:type="pct"/>
          </w:tcPr>
          <w:p w14:paraId="4CF9EB94" w14:textId="77777777" w:rsidR="008A0BC1" w:rsidRPr="00F12DA2" w:rsidRDefault="008A0BC1" w:rsidP="008F7954">
            <w:pPr>
              <w:pStyle w:val="Tabel-Tekst"/>
              <w:rPr>
                <w:color w:val="747474"/>
              </w:rPr>
            </w:pPr>
            <w:r w:rsidRPr="00F12DA2">
              <w:rPr>
                <w:color w:val="747474"/>
                <w:lang w:val="da"/>
              </w:rPr>
              <w:t>XXX</w:t>
            </w:r>
          </w:p>
        </w:tc>
        <w:tc>
          <w:tcPr>
            <w:tcW w:w="194" w:type="pct"/>
          </w:tcPr>
          <w:p w14:paraId="2ACF7E35" w14:textId="77777777" w:rsidR="008A0BC1" w:rsidRPr="00F12DA2" w:rsidRDefault="008A0BC1" w:rsidP="008F7954">
            <w:pPr>
              <w:pStyle w:val="Tabel-Tekst"/>
              <w:rPr>
                <w:color w:val="747474"/>
              </w:rPr>
            </w:pPr>
            <w:r w:rsidRPr="00F12DA2">
              <w:rPr>
                <w:color w:val="747474"/>
                <w:lang w:val="da"/>
              </w:rPr>
              <w:t>247</w:t>
            </w:r>
          </w:p>
        </w:tc>
        <w:tc>
          <w:tcPr>
            <w:tcW w:w="485" w:type="pct"/>
          </w:tcPr>
          <w:p w14:paraId="7529913D" w14:textId="77777777" w:rsidR="008A0BC1" w:rsidRPr="00F12DA2" w:rsidRDefault="008A0BC1" w:rsidP="008F7954">
            <w:pPr>
              <w:pStyle w:val="Tabel-Tekst"/>
              <w:rPr>
                <w:color w:val="747474"/>
              </w:rPr>
            </w:pPr>
            <w:r w:rsidRPr="00F12DA2">
              <w:rPr>
                <w:color w:val="747474"/>
                <w:lang w:val="da"/>
              </w:rPr>
              <w:t xml:space="preserve">74,5 % (68,9-80,2) </w:t>
            </w:r>
          </w:p>
        </w:tc>
        <w:tc>
          <w:tcPr>
            <w:tcW w:w="290" w:type="pct"/>
            <w:vMerge w:val="restart"/>
          </w:tcPr>
          <w:p w14:paraId="56B5D722" w14:textId="77777777" w:rsidR="008A0BC1" w:rsidRPr="00F12DA2" w:rsidRDefault="008A0BC1" w:rsidP="008F7954">
            <w:pPr>
              <w:pStyle w:val="Tabel-Tekst"/>
              <w:rPr>
                <w:color w:val="747474"/>
              </w:rPr>
            </w:pPr>
            <w:r w:rsidRPr="00F12DA2">
              <w:rPr>
                <w:color w:val="747474"/>
                <w:lang w:val="da"/>
              </w:rPr>
              <w:t>10,7</w:t>
            </w:r>
          </w:p>
        </w:tc>
        <w:tc>
          <w:tcPr>
            <w:tcW w:w="436" w:type="pct"/>
            <w:vMerge w:val="restart"/>
          </w:tcPr>
          <w:p w14:paraId="190B0480" w14:textId="77777777" w:rsidR="008A0BC1" w:rsidRPr="00F12DA2" w:rsidRDefault="008A0BC1" w:rsidP="008F7954">
            <w:pPr>
              <w:pStyle w:val="Tabel-Tekst"/>
              <w:rPr>
                <w:color w:val="747474"/>
              </w:rPr>
            </w:pPr>
            <w:r w:rsidRPr="00F12DA2">
              <w:rPr>
                <w:color w:val="747474"/>
                <w:lang w:val="da"/>
              </w:rPr>
              <w:t>2,39-19,01</w:t>
            </w:r>
          </w:p>
        </w:tc>
        <w:tc>
          <w:tcPr>
            <w:tcW w:w="390" w:type="pct"/>
            <w:vMerge w:val="restart"/>
          </w:tcPr>
          <w:p w14:paraId="56B87179" w14:textId="77777777" w:rsidR="008A0BC1" w:rsidRPr="00F12DA2" w:rsidRDefault="008A0BC1" w:rsidP="008F7954">
            <w:pPr>
              <w:pStyle w:val="Tabel-Tekst"/>
              <w:rPr>
                <w:color w:val="747474"/>
              </w:rPr>
            </w:pPr>
            <w:r w:rsidRPr="00F12DA2">
              <w:rPr>
                <w:color w:val="747474"/>
                <w:lang w:val="da"/>
              </w:rPr>
              <w:t>0,01</w:t>
            </w:r>
          </w:p>
        </w:tc>
        <w:tc>
          <w:tcPr>
            <w:tcW w:w="388" w:type="pct"/>
            <w:vMerge w:val="restart"/>
          </w:tcPr>
          <w:p w14:paraId="7CE61A07"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22816E0A"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5A6733E6"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443ED639" w14:textId="77777777" w:rsidR="008A0BC1" w:rsidRPr="00F12DA2" w:rsidRDefault="008A0BC1" w:rsidP="008F7954">
            <w:pPr>
              <w:pStyle w:val="Tabel-Tekst"/>
              <w:rPr>
                <w:color w:val="747474"/>
              </w:rPr>
            </w:pPr>
            <w:r w:rsidRPr="00F12DA2">
              <w:rPr>
                <w:color w:val="747474"/>
                <w:lang w:val="da"/>
              </w:rPr>
              <w:t>Overlevelsesrater er baseret på Kaplan-Meier-</w:t>
            </w:r>
            <w:proofErr w:type="spellStart"/>
            <w:r w:rsidRPr="00F12DA2">
              <w:rPr>
                <w:color w:val="747474"/>
                <w:lang w:val="da"/>
              </w:rPr>
              <w:t>estimatoren</w:t>
            </w:r>
            <w:proofErr w:type="spellEnd"/>
            <w:r w:rsidRPr="00F12DA2">
              <w:rPr>
                <w:color w:val="747474"/>
                <w:lang w:val="da"/>
              </w:rPr>
              <w:t xml:space="preserve">. HR er baseret på en Cox-proportionel </w:t>
            </w:r>
            <w:proofErr w:type="spellStart"/>
            <w:r w:rsidRPr="00F12DA2">
              <w:rPr>
                <w:color w:val="747474"/>
                <w:lang w:val="da"/>
              </w:rPr>
              <w:t>hazardmodel</w:t>
            </w:r>
            <w:proofErr w:type="spellEnd"/>
            <w:r w:rsidRPr="00F12DA2">
              <w:rPr>
                <w:color w:val="747474"/>
                <w:lang w:val="da"/>
              </w:rPr>
              <w:t xml:space="preserve"> justering for stratificering og studiearm.</w:t>
            </w:r>
          </w:p>
        </w:tc>
        <w:tc>
          <w:tcPr>
            <w:tcW w:w="419" w:type="pct"/>
          </w:tcPr>
          <w:p w14:paraId="39AD101D" w14:textId="77777777" w:rsidR="008A0BC1" w:rsidRPr="00F12DA2" w:rsidRDefault="008A0BC1" w:rsidP="008F7954">
            <w:pPr>
              <w:pStyle w:val="Tabel-Tekst"/>
              <w:rPr>
                <w:color w:val="747474"/>
              </w:rPr>
            </w:pPr>
          </w:p>
        </w:tc>
      </w:tr>
      <w:tr w:rsidR="008A0BC1" w:rsidRPr="00903C9C" w14:paraId="2688E47A" w14:textId="77777777" w:rsidTr="00F12DA2">
        <w:tc>
          <w:tcPr>
            <w:tcW w:w="388" w:type="pct"/>
            <w:vMerge/>
          </w:tcPr>
          <w:p w14:paraId="7C1047B0" w14:textId="77777777" w:rsidR="008A0BC1" w:rsidRPr="00F12DA2" w:rsidRDefault="008A0BC1" w:rsidP="008F7954">
            <w:pPr>
              <w:pStyle w:val="Tabel-Tekst"/>
              <w:rPr>
                <w:color w:val="747474"/>
              </w:rPr>
            </w:pPr>
          </w:p>
        </w:tc>
        <w:tc>
          <w:tcPr>
            <w:tcW w:w="388" w:type="pct"/>
          </w:tcPr>
          <w:p w14:paraId="179B3675" w14:textId="77777777" w:rsidR="008A0BC1" w:rsidRPr="00F12DA2" w:rsidRDefault="008A0BC1" w:rsidP="008F7954">
            <w:pPr>
              <w:pStyle w:val="Tabel-Tekst"/>
              <w:rPr>
                <w:color w:val="747474"/>
              </w:rPr>
            </w:pPr>
            <w:r w:rsidRPr="00F12DA2">
              <w:rPr>
                <w:color w:val="747474"/>
                <w:lang w:val="da"/>
              </w:rPr>
              <w:t>ZZZ</w:t>
            </w:r>
          </w:p>
        </w:tc>
        <w:tc>
          <w:tcPr>
            <w:tcW w:w="194" w:type="pct"/>
          </w:tcPr>
          <w:p w14:paraId="3884E25F" w14:textId="77777777" w:rsidR="008A0BC1" w:rsidRPr="00F12DA2" w:rsidRDefault="008A0BC1" w:rsidP="008F7954">
            <w:pPr>
              <w:pStyle w:val="Tabel-Tekst"/>
              <w:rPr>
                <w:color w:val="747474"/>
              </w:rPr>
            </w:pPr>
            <w:r w:rsidRPr="00F12DA2">
              <w:rPr>
                <w:color w:val="747474"/>
                <w:lang w:val="da"/>
              </w:rPr>
              <w:t>248</w:t>
            </w:r>
          </w:p>
        </w:tc>
        <w:tc>
          <w:tcPr>
            <w:tcW w:w="485" w:type="pct"/>
          </w:tcPr>
          <w:p w14:paraId="5CED355F" w14:textId="77777777" w:rsidR="008A0BC1" w:rsidRPr="00F12DA2" w:rsidRDefault="008A0BC1" w:rsidP="008F7954">
            <w:pPr>
              <w:pStyle w:val="Tabel-Tekst"/>
              <w:rPr>
                <w:color w:val="747474"/>
              </w:rPr>
            </w:pPr>
            <w:r w:rsidRPr="00F12DA2">
              <w:rPr>
                <w:color w:val="747474"/>
                <w:lang w:val="da"/>
              </w:rPr>
              <w:t xml:space="preserve">63,8 % (57,6-70,0) </w:t>
            </w:r>
          </w:p>
        </w:tc>
        <w:tc>
          <w:tcPr>
            <w:tcW w:w="290" w:type="pct"/>
            <w:vMerge/>
          </w:tcPr>
          <w:p w14:paraId="132555B5" w14:textId="77777777" w:rsidR="008A0BC1" w:rsidRPr="00F12DA2" w:rsidRDefault="008A0BC1" w:rsidP="008F7954">
            <w:pPr>
              <w:pStyle w:val="Tabel-Tekst"/>
              <w:rPr>
                <w:color w:val="747474"/>
              </w:rPr>
            </w:pPr>
          </w:p>
        </w:tc>
        <w:tc>
          <w:tcPr>
            <w:tcW w:w="436" w:type="pct"/>
            <w:vMerge/>
          </w:tcPr>
          <w:p w14:paraId="1A55AC37" w14:textId="77777777" w:rsidR="008A0BC1" w:rsidRPr="00F12DA2" w:rsidRDefault="008A0BC1" w:rsidP="008F7954">
            <w:pPr>
              <w:pStyle w:val="Tabel-Tekst"/>
              <w:rPr>
                <w:color w:val="747474"/>
              </w:rPr>
            </w:pPr>
          </w:p>
        </w:tc>
        <w:tc>
          <w:tcPr>
            <w:tcW w:w="390" w:type="pct"/>
            <w:vMerge/>
          </w:tcPr>
          <w:p w14:paraId="63BC7AF1" w14:textId="77777777" w:rsidR="008A0BC1" w:rsidRPr="00F12DA2" w:rsidRDefault="008A0BC1" w:rsidP="008F7954">
            <w:pPr>
              <w:pStyle w:val="Tabel-Tekst"/>
              <w:rPr>
                <w:color w:val="747474"/>
              </w:rPr>
            </w:pPr>
          </w:p>
        </w:tc>
        <w:tc>
          <w:tcPr>
            <w:tcW w:w="388" w:type="pct"/>
            <w:vMerge/>
          </w:tcPr>
          <w:p w14:paraId="50C55BE5" w14:textId="77777777" w:rsidR="008A0BC1" w:rsidRPr="00F12DA2" w:rsidRDefault="008A0BC1" w:rsidP="008F7954">
            <w:pPr>
              <w:pStyle w:val="Tabel-Tekst"/>
              <w:rPr>
                <w:color w:val="747474"/>
              </w:rPr>
            </w:pPr>
          </w:p>
        </w:tc>
        <w:tc>
          <w:tcPr>
            <w:tcW w:w="388" w:type="pct"/>
            <w:vMerge/>
          </w:tcPr>
          <w:p w14:paraId="3E63530F" w14:textId="77777777" w:rsidR="008A0BC1" w:rsidRPr="00F12DA2" w:rsidRDefault="008A0BC1" w:rsidP="008F7954">
            <w:pPr>
              <w:pStyle w:val="Tabel-Tekst"/>
              <w:rPr>
                <w:color w:val="747474"/>
              </w:rPr>
            </w:pPr>
          </w:p>
        </w:tc>
        <w:tc>
          <w:tcPr>
            <w:tcW w:w="389" w:type="pct"/>
            <w:vMerge/>
          </w:tcPr>
          <w:p w14:paraId="03762B63" w14:textId="77777777" w:rsidR="008A0BC1" w:rsidRPr="00F12DA2" w:rsidRDefault="008A0BC1" w:rsidP="008F7954">
            <w:pPr>
              <w:pStyle w:val="Tabel-Tekst"/>
              <w:rPr>
                <w:color w:val="747474"/>
              </w:rPr>
            </w:pPr>
          </w:p>
        </w:tc>
        <w:tc>
          <w:tcPr>
            <w:tcW w:w="845" w:type="pct"/>
            <w:vMerge/>
          </w:tcPr>
          <w:p w14:paraId="676B2CA2" w14:textId="77777777" w:rsidR="008A0BC1" w:rsidRPr="00F12DA2" w:rsidRDefault="008A0BC1" w:rsidP="008F7954">
            <w:pPr>
              <w:pStyle w:val="Tabel-Tekst"/>
              <w:rPr>
                <w:color w:val="747474"/>
              </w:rPr>
            </w:pPr>
          </w:p>
        </w:tc>
        <w:tc>
          <w:tcPr>
            <w:tcW w:w="419" w:type="pct"/>
          </w:tcPr>
          <w:p w14:paraId="159C417C" w14:textId="77777777" w:rsidR="008A0BC1" w:rsidRPr="00F12DA2" w:rsidRDefault="008A0BC1" w:rsidP="008F7954">
            <w:pPr>
              <w:pStyle w:val="Tabel-Tekst"/>
              <w:rPr>
                <w:color w:val="747474"/>
              </w:rPr>
            </w:pPr>
          </w:p>
        </w:tc>
      </w:tr>
      <w:tr w:rsidR="008A0BC1" w:rsidRPr="00903C9C" w14:paraId="24313CD9" w14:textId="77777777" w:rsidTr="00F12DA2">
        <w:tc>
          <w:tcPr>
            <w:tcW w:w="388" w:type="pct"/>
            <w:vMerge w:val="restart"/>
          </w:tcPr>
          <w:p w14:paraId="6CB1D929" w14:textId="77777777" w:rsidR="008A0BC1" w:rsidRPr="00F12DA2" w:rsidRDefault="008A0BC1" w:rsidP="008F7954">
            <w:pPr>
              <w:pStyle w:val="Tabel-Tekst"/>
              <w:rPr>
                <w:color w:val="747474"/>
              </w:rPr>
            </w:pPr>
            <w:r w:rsidRPr="00F12DA2">
              <w:rPr>
                <w:color w:val="747474"/>
                <w:lang w:val="da"/>
              </w:rPr>
              <w:t>Indsæt effektmål 3</w:t>
            </w:r>
          </w:p>
        </w:tc>
        <w:tc>
          <w:tcPr>
            <w:tcW w:w="388" w:type="pct"/>
          </w:tcPr>
          <w:p w14:paraId="7DE4E69D" w14:textId="77777777" w:rsidR="008A0BC1" w:rsidRPr="00F12DA2" w:rsidRDefault="008A0BC1" w:rsidP="008F7954">
            <w:pPr>
              <w:pStyle w:val="Tabel-Tekst"/>
              <w:rPr>
                <w:color w:val="747474"/>
              </w:rPr>
            </w:pPr>
            <w:r w:rsidRPr="00F12DA2">
              <w:rPr>
                <w:color w:val="747474"/>
                <w:lang w:val="da"/>
              </w:rPr>
              <w:t>Intervention</w:t>
            </w:r>
          </w:p>
        </w:tc>
        <w:tc>
          <w:tcPr>
            <w:tcW w:w="194" w:type="pct"/>
          </w:tcPr>
          <w:p w14:paraId="51700474" w14:textId="77777777" w:rsidR="008A0BC1" w:rsidRPr="00F12DA2" w:rsidRDefault="008A0BC1" w:rsidP="008F7954">
            <w:pPr>
              <w:pStyle w:val="Tabel-Tekst"/>
              <w:rPr>
                <w:color w:val="747474"/>
              </w:rPr>
            </w:pPr>
          </w:p>
        </w:tc>
        <w:tc>
          <w:tcPr>
            <w:tcW w:w="485" w:type="pct"/>
          </w:tcPr>
          <w:p w14:paraId="5167B3E0" w14:textId="77777777" w:rsidR="008A0BC1" w:rsidRPr="00F12DA2" w:rsidRDefault="008A0BC1" w:rsidP="008F7954">
            <w:pPr>
              <w:pStyle w:val="Tabel-Tekst"/>
              <w:rPr>
                <w:color w:val="747474"/>
              </w:rPr>
            </w:pPr>
          </w:p>
        </w:tc>
        <w:tc>
          <w:tcPr>
            <w:tcW w:w="290" w:type="pct"/>
            <w:vMerge w:val="restart"/>
          </w:tcPr>
          <w:p w14:paraId="126C7B22" w14:textId="77777777" w:rsidR="008A0BC1" w:rsidRPr="00F12DA2" w:rsidRDefault="008A0BC1" w:rsidP="008F7954">
            <w:pPr>
              <w:pStyle w:val="Tabel-Tekst"/>
              <w:rPr>
                <w:color w:val="747474"/>
              </w:rPr>
            </w:pPr>
          </w:p>
        </w:tc>
        <w:tc>
          <w:tcPr>
            <w:tcW w:w="436" w:type="pct"/>
            <w:vMerge w:val="restart"/>
          </w:tcPr>
          <w:p w14:paraId="66BC8A43" w14:textId="77777777" w:rsidR="008A0BC1" w:rsidRPr="00F12DA2" w:rsidRDefault="008A0BC1" w:rsidP="008F7954">
            <w:pPr>
              <w:pStyle w:val="Tabel-Tekst"/>
              <w:rPr>
                <w:color w:val="747474"/>
              </w:rPr>
            </w:pPr>
          </w:p>
        </w:tc>
        <w:tc>
          <w:tcPr>
            <w:tcW w:w="390" w:type="pct"/>
            <w:vMerge w:val="restart"/>
          </w:tcPr>
          <w:p w14:paraId="6A110E0B" w14:textId="77777777" w:rsidR="008A0BC1" w:rsidRPr="00F12DA2" w:rsidRDefault="008A0BC1" w:rsidP="008F7954">
            <w:pPr>
              <w:pStyle w:val="Tabel-Tekst"/>
              <w:rPr>
                <w:color w:val="747474"/>
              </w:rPr>
            </w:pPr>
          </w:p>
        </w:tc>
        <w:tc>
          <w:tcPr>
            <w:tcW w:w="388" w:type="pct"/>
            <w:vMerge w:val="restart"/>
          </w:tcPr>
          <w:p w14:paraId="2B54B6CE" w14:textId="77777777" w:rsidR="008A0BC1" w:rsidRPr="00F12DA2" w:rsidRDefault="008A0BC1" w:rsidP="008F7954">
            <w:pPr>
              <w:pStyle w:val="Tabel-Tekst"/>
              <w:rPr>
                <w:color w:val="747474"/>
              </w:rPr>
            </w:pPr>
          </w:p>
        </w:tc>
        <w:tc>
          <w:tcPr>
            <w:tcW w:w="388" w:type="pct"/>
            <w:vMerge w:val="restart"/>
          </w:tcPr>
          <w:p w14:paraId="6BF5CB82" w14:textId="77777777" w:rsidR="008A0BC1" w:rsidRPr="00F12DA2" w:rsidRDefault="008A0BC1" w:rsidP="008F7954">
            <w:pPr>
              <w:pStyle w:val="Tabel-Tekst"/>
              <w:rPr>
                <w:color w:val="747474"/>
              </w:rPr>
            </w:pPr>
          </w:p>
        </w:tc>
        <w:tc>
          <w:tcPr>
            <w:tcW w:w="389" w:type="pct"/>
            <w:vMerge w:val="restart"/>
          </w:tcPr>
          <w:p w14:paraId="4F8D2FCA" w14:textId="77777777" w:rsidR="008A0BC1" w:rsidRPr="00F12DA2" w:rsidRDefault="008A0BC1" w:rsidP="008F7954">
            <w:pPr>
              <w:pStyle w:val="Tabel-Tekst"/>
              <w:rPr>
                <w:color w:val="747474"/>
              </w:rPr>
            </w:pPr>
          </w:p>
        </w:tc>
        <w:tc>
          <w:tcPr>
            <w:tcW w:w="845" w:type="pct"/>
            <w:vMerge w:val="restart"/>
          </w:tcPr>
          <w:p w14:paraId="766F3212" w14:textId="77777777" w:rsidR="008A0BC1" w:rsidRPr="00F12DA2" w:rsidRDefault="008A0BC1" w:rsidP="008F7954">
            <w:pPr>
              <w:pStyle w:val="Tabel-Tekst"/>
              <w:rPr>
                <w:color w:val="747474"/>
              </w:rPr>
            </w:pPr>
          </w:p>
        </w:tc>
        <w:tc>
          <w:tcPr>
            <w:tcW w:w="419" w:type="pct"/>
          </w:tcPr>
          <w:p w14:paraId="22E0C6A4" w14:textId="77777777" w:rsidR="008A0BC1" w:rsidRPr="00F12DA2" w:rsidRDefault="008A0BC1" w:rsidP="008F7954">
            <w:pPr>
              <w:pStyle w:val="Tabel-Tekst"/>
              <w:rPr>
                <w:color w:val="747474"/>
              </w:rPr>
            </w:pPr>
          </w:p>
        </w:tc>
      </w:tr>
      <w:tr w:rsidR="008A0BC1" w:rsidRPr="00903C9C" w14:paraId="6237D78C" w14:textId="77777777" w:rsidTr="00F12DA2">
        <w:trPr>
          <w:trHeight w:val="468"/>
        </w:trPr>
        <w:tc>
          <w:tcPr>
            <w:tcW w:w="388" w:type="pct"/>
            <w:vMerge/>
          </w:tcPr>
          <w:p w14:paraId="0FF81E50" w14:textId="77777777" w:rsidR="008A0BC1" w:rsidRPr="00F12DA2" w:rsidRDefault="008A0BC1" w:rsidP="008F7954">
            <w:pPr>
              <w:pStyle w:val="Tabel-Tekst"/>
              <w:rPr>
                <w:color w:val="747474"/>
              </w:rPr>
            </w:pPr>
          </w:p>
        </w:tc>
        <w:tc>
          <w:tcPr>
            <w:tcW w:w="388" w:type="pct"/>
          </w:tcPr>
          <w:p w14:paraId="3CAF8F7F" w14:textId="77777777" w:rsidR="008A0BC1" w:rsidRPr="00F12DA2" w:rsidRDefault="008A0BC1" w:rsidP="008F7954">
            <w:pPr>
              <w:pStyle w:val="Tabel-Tekst"/>
              <w:rPr>
                <w:color w:val="747474"/>
              </w:rPr>
            </w:pPr>
            <w:r w:rsidRPr="00F12DA2">
              <w:rPr>
                <w:color w:val="747474"/>
                <w:lang w:val="da"/>
              </w:rPr>
              <w:t>Komparator</w:t>
            </w:r>
          </w:p>
        </w:tc>
        <w:tc>
          <w:tcPr>
            <w:tcW w:w="194" w:type="pct"/>
          </w:tcPr>
          <w:p w14:paraId="3620C9F6" w14:textId="77777777" w:rsidR="008A0BC1" w:rsidRPr="00F12DA2" w:rsidRDefault="008A0BC1" w:rsidP="008F7954">
            <w:pPr>
              <w:pStyle w:val="Tabel-Tekst"/>
              <w:rPr>
                <w:color w:val="747474"/>
              </w:rPr>
            </w:pPr>
          </w:p>
        </w:tc>
        <w:tc>
          <w:tcPr>
            <w:tcW w:w="485" w:type="pct"/>
          </w:tcPr>
          <w:p w14:paraId="22F0BF81" w14:textId="77777777" w:rsidR="008A0BC1" w:rsidRPr="00F12DA2" w:rsidRDefault="008A0BC1" w:rsidP="008F7954">
            <w:pPr>
              <w:pStyle w:val="Tabel-Tekst"/>
              <w:rPr>
                <w:color w:val="747474"/>
              </w:rPr>
            </w:pPr>
          </w:p>
        </w:tc>
        <w:tc>
          <w:tcPr>
            <w:tcW w:w="290" w:type="pct"/>
            <w:vMerge/>
          </w:tcPr>
          <w:p w14:paraId="08EF893D" w14:textId="77777777" w:rsidR="008A0BC1" w:rsidRPr="00F12DA2" w:rsidRDefault="008A0BC1" w:rsidP="008F7954">
            <w:pPr>
              <w:pStyle w:val="Tabel-Tekst"/>
              <w:rPr>
                <w:color w:val="747474"/>
              </w:rPr>
            </w:pPr>
          </w:p>
        </w:tc>
        <w:tc>
          <w:tcPr>
            <w:tcW w:w="436" w:type="pct"/>
            <w:vMerge/>
          </w:tcPr>
          <w:p w14:paraId="6870A6AD" w14:textId="77777777" w:rsidR="008A0BC1" w:rsidRPr="00F12DA2" w:rsidRDefault="008A0BC1" w:rsidP="008F7954">
            <w:pPr>
              <w:pStyle w:val="Tabel-Tekst"/>
              <w:rPr>
                <w:color w:val="747474"/>
              </w:rPr>
            </w:pPr>
          </w:p>
        </w:tc>
        <w:tc>
          <w:tcPr>
            <w:tcW w:w="390" w:type="pct"/>
            <w:vMerge/>
          </w:tcPr>
          <w:p w14:paraId="44B7198F" w14:textId="77777777" w:rsidR="008A0BC1" w:rsidRPr="00F12DA2" w:rsidRDefault="008A0BC1" w:rsidP="008F7954">
            <w:pPr>
              <w:pStyle w:val="Tabel-Tekst"/>
              <w:rPr>
                <w:color w:val="747474"/>
              </w:rPr>
            </w:pPr>
          </w:p>
        </w:tc>
        <w:tc>
          <w:tcPr>
            <w:tcW w:w="388" w:type="pct"/>
            <w:vMerge/>
          </w:tcPr>
          <w:p w14:paraId="3F5C4D34" w14:textId="77777777" w:rsidR="008A0BC1" w:rsidRPr="00F12DA2" w:rsidRDefault="008A0BC1" w:rsidP="008F7954">
            <w:pPr>
              <w:pStyle w:val="Tabel-Tekst"/>
              <w:rPr>
                <w:color w:val="747474"/>
              </w:rPr>
            </w:pPr>
          </w:p>
        </w:tc>
        <w:tc>
          <w:tcPr>
            <w:tcW w:w="388" w:type="pct"/>
            <w:vMerge/>
          </w:tcPr>
          <w:p w14:paraId="530A9DF4" w14:textId="77777777" w:rsidR="008A0BC1" w:rsidRPr="00F12DA2" w:rsidRDefault="008A0BC1" w:rsidP="008F7954">
            <w:pPr>
              <w:pStyle w:val="Tabel-Tekst"/>
              <w:rPr>
                <w:color w:val="747474"/>
              </w:rPr>
            </w:pPr>
          </w:p>
        </w:tc>
        <w:tc>
          <w:tcPr>
            <w:tcW w:w="389" w:type="pct"/>
            <w:vMerge/>
          </w:tcPr>
          <w:p w14:paraId="595A8037" w14:textId="77777777" w:rsidR="008A0BC1" w:rsidRPr="00F12DA2" w:rsidRDefault="008A0BC1" w:rsidP="008F7954">
            <w:pPr>
              <w:pStyle w:val="Tabel-Tekst"/>
              <w:rPr>
                <w:color w:val="747474"/>
              </w:rPr>
            </w:pPr>
          </w:p>
        </w:tc>
        <w:tc>
          <w:tcPr>
            <w:tcW w:w="845" w:type="pct"/>
            <w:vMerge/>
          </w:tcPr>
          <w:p w14:paraId="7FF5B15E" w14:textId="77777777" w:rsidR="008A0BC1" w:rsidRPr="00F12DA2" w:rsidRDefault="008A0BC1" w:rsidP="008F7954">
            <w:pPr>
              <w:pStyle w:val="Tabel-Tekst"/>
              <w:rPr>
                <w:color w:val="747474"/>
              </w:rPr>
            </w:pPr>
          </w:p>
        </w:tc>
        <w:tc>
          <w:tcPr>
            <w:tcW w:w="419" w:type="pct"/>
          </w:tcPr>
          <w:p w14:paraId="0FA258DD" w14:textId="77777777" w:rsidR="008A0BC1" w:rsidRPr="00F12DA2" w:rsidRDefault="008A0BC1" w:rsidP="008F7954">
            <w:pPr>
              <w:pStyle w:val="Tabel-Tekst"/>
              <w:rPr>
                <w:color w:val="747474"/>
              </w:rPr>
            </w:pPr>
          </w:p>
        </w:tc>
      </w:tr>
    </w:tbl>
    <w:p w14:paraId="67CA02BC" w14:textId="77777777" w:rsidR="00BD4413" w:rsidRDefault="00BD4413" w:rsidP="008A0BC1">
      <w:pPr>
        <w:rPr>
          <w:color w:val="808080" w:themeColor="background1" w:themeShade="80"/>
        </w:rPr>
      </w:pPr>
    </w:p>
    <w:p w14:paraId="7346CA5E" w14:textId="359D5023" w:rsidR="002D7926" w:rsidRDefault="002D7926" w:rsidP="008A0BC1">
      <w:pPr>
        <w:pStyle w:val="Overskrift1Appendix"/>
        <w:pageBreakBefore/>
      </w:pPr>
      <w:bookmarkStart w:id="539" w:name="_Ref220501627"/>
      <w:bookmarkStart w:id="540" w:name="_Toc222319130"/>
      <w:bookmarkEnd w:id="538"/>
      <w:r>
        <w:lastRenderedPageBreak/>
        <w:t>Efterfølgende behandling</w:t>
      </w:r>
      <w:bookmarkEnd w:id="539"/>
      <w:bookmarkEnd w:id="540"/>
    </w:p>
    <w:p w14:paraId="2F38D351" w14:textId="2C809447" w:rsidR="002D7926" w:rsidRDefault="002D7926" w:rsidP="007F0B8E">
      <w:pPr>
        <w:rPr>
          <w:lang w:val="da"/>
        </w:rPr>
      </w:pPr>
      <w:r>
        <w:rPr>
          <w:lang w:val="da"/>
        </w:rPr>
        <w:t>[Indsæt tabel med fordelingen af efterfølgende behandling fra de(t) klinisk</w:t>
      </w:r>
      <w:r w:rsidR="00C33FD2">
        <w:rPr>
          <w:lang w:val="da"/>
        </w:rPr>
        <w:t>e</w:t>
      </w:r>
      <w:r>
        <w:rPr>
          <w:lang w:val="da"/>
        </w:rPr>
        <w:t xml:space="preserve"> studie(r). For hver behandlingsarm, skal tabellen indeholde andel patienter, der modtog en efterfølgende behandlingslinje samt fordelingen på efterfølgende behandlinger. Fx. 80 % af patienterne med progredieret sygdom mod</w:t>
      </w:r>
      <w:r w:rsidR="00475523">
        <w:rPr>
          <w:lang w:val="da"/>
        </w:rPr>
        <w:t>tog</w:t>
      </w:r>
      <w:r>
        <w:rPr>
          <w:lang w:val="da"/>
        </w:rPr>
        <w:t xml:space="preserve"> en efterfølgende behandlingslinje, hvor 50 % f</w:t>
      </w:r>
      <w:r w:rsidR="00475523">
        <w:rPr>
          <w:lang w:val="da"/>
        </w:rPr>
        <w:t>ik</w:t>
      </w:r>
      <w:r>
        <w:rPr>
          <w:lang w:val="da"/>
        </w:rPr>
        <w:t xml:space="preserve"> lægemiddel A og 50 % f</w:t>
      </w:r>
      <w:r w:rsidR="00475523">
        <w:rPr>
          <w:lang w:val="da"/>
        </w:rPr>
        <w:t>ik</w:t>
      </w:r>
      <w:r>
        <w:rPr>
          <w:lang w:val="da"/>
        </w:rPr>
        <w:t xml:space="preserve"> lægemiddel B </w:t>
      </w:r>
      <w:r w:rsidR="00475523">
        <w:rPr>
          <w:lang w:val="da"/>
        </w:rPr>
        <w:t xml:space="preserve">som </w:t>
      </w:r>
      <w:r>
        <w:rPr>
          <w:lang w:val="da"/>
        </w:rPr>
        <w:t>efterfølgende</w:t>
      </w:r>
      <w:r w:rsidR="00475523">
        <w:rPr>
          <w:lang w:val="da"/>
        </w:rPr>
        <w:t xml:space="preserve"> behandling</w:t>
      </w:r>
      <w:r>
        <w:rPr>
          <w:lang w:val="da"/>
        </w:rPr>
        <w:t>.]</w:t>
      </w:r>
    </w:p>
    <w:p w14:paraId="01C85B90" w14:textId="6A1EAA1E" w:rsidR="00BB32B2" w:rsidRPr="00B2000C" w:rsidRDefault="00BB32B2" w:rsidP="008A0BC1">
      <w:pPr>
        <w:pStyle w:val="Overskrift1Appendix"/>
        <w:pageBreakBefore/>
      </w:pPr>
      <w:bookmarkStart w:id="541" w:name="_Ref221193851"/>
      <w:bookmarkStart w:id="542" w:name="_Toc222319131"/>
      <w:r>
        <w:rPr>
          <w:bCs w:val="0"/>
          <w:lang w:val="da"/>
        </w:rPr>
        <w:lastRenderedPageBreak/>
        <w:t>Komparativ</w:t>
      </w:r>
      <w:r w:rsidR="002D7926">
        <w:rPr>
          <w:bCs w:val="0"/>
          <w:lang w:val="da"/>
        </w:rPr>
        <w:t>e</w:t>
      </w:r>
      <w:r>
        <w:rPr>
          <w:bCs w:val="0"/>
          <w:lang w:val="da"/>
        </w:rPr>
        <w:t xml:space="preserve"> analyse</w:t>
      </w:r>
      <w:bookmarkEnd w:id="533"/>
      <w:bookmarkEnd w:id="534"/>
      <w:bookmarkEnd w:id="535"/>
      <w:bookmarkEnd w:id="536"/>
      <w:r w:rsidR="002D7926">
        <w:rPr>
          <w:bCs w:val="0"/>
          <w:lang w:val="da"/>
        </w:rPr>
        <w:t>r</w:t>
      </w:r>
      <w:bookmarkEnd w:id="541"/>
      <w:bookmarkEnd w:id="542"/>
    </w:p>
    <w:p w14:paraId="1849EC45" w14:textId="4ED3506D" w:rsidR="006F7FE5" w:rsidRDefault="00164416" w:rsidP="009D7428">
      <w:pPr>
        <w:rPr>
          <w:lang w:val="da"/>
        </w:rPr>
      </w:pPr>
      <w:r>
        <w:rPr>
          <w:lang w:val="da"/>
        </w:rPr>
        <w:t>[Til komparative analyser skal nedenstående tabel anvendes, hvis der ikke findes en direkte sammenligning. For enhver type af komparativ analyse (dvs. parret indirekte sammenligning, netværksmetaanalyse eller MAIC-analyse) beskrives metoden, antagelserne og resultaterne her i et passende format (tekst, tabeller og/eller figurer fx netværksmetadiagram for netværksmetaanalyser). Subgruppe- og følsomhedsanalyser for komparative analyser indsætter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resultaterne af den komparative analyse er gennemgået. Tabel 39 skal i så tilfælde kun udfyldes, hvis analysen er opdateret ift. JCA</w:t>
      </w:r>
      <w:r w:rsidR="00AF39CA">
        <w:t>,</w:t>
      </w:r>
      <w:r w:rsidR="009D7428" w:rsidRPr="009D7428">
        <w:t xml:space="preserve"> eksempelvis hvis der indgår et nyere data cut-</w:t>
      </w:r>
      <w:proofErr w:type="spellStart"/>
      <w:r w:rsidR="009D7428" w:rsidRPr="009D7428">
        <w:t>off</w:t>
      </w:r>
      <w:proofErr w:type="spellEnd"/>
      <w:r w:rsidR="009D7428">
        <w:t>.</w:t>
      </w:r>
      <w:r>
        <w:rPr>
          <w:lang w:val="da"/>
        </w:rPr>
        <w:t>]</w:t>
      </w:r>
      <w:bookmarkStart w:id="543" w:name="_Toc135636296"/>
    </w:p>
    <w:bookmarkEnd w:id="543"/>
    <w:p w14:paraId="4649AB72" w14:textId="37A62A5D" w:rsidR="008A0BC1" w:rsidRPr="00111971" w:rsidRDefault="008A0BC1" w:rsidP="00F103F4">
      <w:pPr>
        <w:pStyle w:val="Tabeltitel"/>
      </w:pPr>
    </w:p>
    <w:p w14:paraId="0DDE34D8" w14:textId="2AB029E3" w:rsidR="009E4D8A" w:rsidRDefault="009E4D8A" w:rsidP="009E4D8A">
      <w:pPr>
        <w:pStyle w:val="Billedtekst"/>
        <w:keepNext/>
      </w:pPr>
      <w:r>
        <w:t xml:space="preserve">Tabel </w:t>
      </w:r>
      <w:fldSimple w:instr=" SEQ Tabel \* ARABIC ">
        <w:r w:rsidR="00C527FB">
          <w:rPr>
            <w:noProof/>
          </w:rPr>
          <w:t>40</w:t>
        </w:r>
      </w:fldSimple>
      <w:r>
        <w:t xml:space="preserve"> </w:t>
      </w:r>
      <w:r w:rsidRPr="00AA273D">
        <w:t>Komparativ analyse af studier, der sammenligner [intervention] med [komparator] for patienter med [indikation]</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A16319"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77777777" w:rsidR="008A0BC1" w:rsidRPr="0044677D" w:rsidRDefault="008A0BC1" w:rsidP="008F7954">
            <w:pPr>
              <w:pStyle w:val="Tabel-Tekst"/>
            </w:pPr>
            <w:r>
              <w:rPr>
                <w:lang w:val="da"/>
              </w:rPr>
              <w:t>Effektmål</w:t>
            </w:r>
          </w:p>
        </w:tc>
        <w:tc>
          <w:tcPr>
            <w:tcW w:w="681" w:type="pct"/>
          </w:tcPr>
          <w:p w14:paraId="102492AA" w14:textId="77777777" w:rsidR="008A0BC1" w:rsidRPr="0044677D" w:rsidRDefault="008A0BC1" w:rsidP="008F7954">
            <w:pPr>
              <w:pStyle w:val="Tabel-Tekst"/>
            </w:pPr>
          </w:p>
        </w:tc>
        <w:tc>
          <w:tcPr>
            <w:tcW w:w="1119" w:type="pct"/>
            <w:gridSpan w:val="3"/>
          </w:tcPr>
          <w:p w14:paraId="661B4B2A" w14:textId="77777777" w:rsidR="008A0BC1" w:rsidRPr="0044677D" w:rsidRDefault="008A0BC1" w:rsidP="008F7954">
            <w:pPr>
              <w:pStyle w:val="Tabel-Tekst"/>
            </w:pPr>
            <w:r>
              <w:rPr>
                <w:lang w:val="da"/>
              </w:rPr>
              <w:t>Absolut forskel i effekt</w:t>
            </w:r>
          </w:p>
        </w:tc>
        <w:tc>
          <w:tcPr>
            <w:tcW w:w="1119" w:type="pct"/>
            <w:gridSpan w:val="3"/>
          </w:tcPr>
          <w:p w14:paraId="401F6811" w14:textId="77777777" w:rsidR="008A0BC1" w:rsidRPr="0044677D" w:rsidRDefault="008A0BC1" w:rsidP="008F7954">
            <w:pPr>
              <w:pStyle w:val="Tabel-Tekst"/>
            </w:pPr>
            <w:r>
              <w:rPr>
                <w:lang w:val="da"/>
              </w:rPr>
              <w:t>Relativ forskel i effekt</w:t>
            </w:r>
          </w:p>
        </w:tc>
        <w:tc>
          <w:tcPr>
            <w:tcW w:w="1022" w:type="pct"/>
            <w:vMerge w:val="restart"/>
          </w:tcPr>
          <w:p w14:paraId="0FE83DE7" w14:textId="77777777" w:rsidR="008A0BC1" w:rsidRPr="00082E2F" w:rsidRDefault="008A0BC1" w:rsidP="008F7954">
            <w:pPr>
              <w:pStyle w:val="Tabel-Tekst"/>
              <w:rPr>
                <w:rFonts w:asciiTheme="minorHAnsi" w:eastAsia="Times New Roman" w:hAnsiTheme="minorHAnsi" w:cstheme="minorBidi"/>
                <w:color w:val="808080" w:themeColor="background1" w:themeShade="80"/>
                <w:lang w:val="da"/>
              </w:rPr>
            </w:pPr>
            <w:r>
              <w:rPr>
                <w:lang w:val="da"/>
              </w:rPr>
              <w:t>Analysem</w:t>
            </w:r>
            <w:r w:rsidRPr="00082E2F">
              <w:rPr>
                <w:lang w:val="da"/>
              </w:rPr>
              <w:t xml:space="preserve">etode </w:t>
            </w:r>
          </w:p>
        </w:tc>
        <w:tc>
          <w:tcPr>
            <w:tcW w:w="427" w:type="pct"/>
            <w:vMerge w:val="restart"/>
          </w:tcPr>
          <w:p w14:paraId="5B9B85B5" w14:textId="77777777" w:rsidR="008A0BC1" w:rsidRPr="0044677D" w:rsidRDefault="008A0BC1" w:rsidP="008F7954">
            <w:pPr>
              <w:pStyle w:val="Tabel-Tekst"/>
            </w:pPr>
            <w:r>
              <w:rPr>
                <w:lang w:val="da"/>
              </w:rPr>
              <w:t>Er resultat anvendt i den sundheds-økonomiske analyse?</w:t>
            </w:r>
          </w:p>
        </w:tc>
      </w:tr>
      <w:tr w:rsidR="006F7FE5" w:rsidRPr="0044677D" w14:paraId="7181345E" w14:textId="77777777" w:rsidTr="008F7954">
        <w:tc>
          <w:tcPr>
            <w:tcW w:w="632" w:type="pct"/>
            <w:vMerge/>
          </w:tcPr>
          <w:p w14:paraId="6227ACAA" w14:textId="77777777" w:rsidR="008A0BC1" w:rsidRPr="0044677D" w:rsidRDefault="008A0BC1" w:rsidP="008F7954">
            <w:pPr>
              <w:pStyle w:val="Tabel-Tekst"/>
              <w:rPr>
                <w:b/>
              </w:rPr>
            </w:pPr>
          </w:p>
        </w:tc>
        <w:tc>
          <w:tcPr>
            <w:tcW w:w="681" w:type="pct"/>
            <w:shd w:val="clear" w:color="auto" w:fill="005F50" w:themeFill="accent1"/>
          </w:tcPr>
          <w:p w14:paraId="2717D631" w14:textId="77777777" w:rsidR="008A0BC1" w:rsidRPr="0044677D" w:rsidRDefault="008A0BC1" w:rsidP="008F7954">
            <w:pPr>
              <w:pStyle w:val="Tabel-Overskrift1"/>
            </w:pPr>
            <w:r w:rsidRPr="00AF39CA">
              <w:t>Studier inkluderet i analysen</w:t>
            </w:r>
          </w:p>
        </w:tc>
        <w:tc>
          <w:tcPr>
            <w:tcW w:w="373" w:type="pct"/>
            <w:shd w:val="clear" w:color="auto" w:fill="005F50" w:themeFill="accent1"/>
          </w:tcPr>
          <w:p w14:paraId="5880E6DF" w14:textId="77777777" w:rsidR="008A0BC1" w:rsidRPr="0044677D" w:rsidRDefault="008A0BC1" w:rsidP="008F7954">
            <w:pPr>
              <w:pStyle w:val="Tabel-Overskrift1"/>
            </w:pPr>
            <w:r w:rsidRPr="00AF39CA">
              <w:t>Forskel</w:t>
            </w:r>
          </w:p>
        </w:tc>
        <w:tc>
          <w:tcPr>
            <w:tcW w:w="373" w:type="pct"/>
            <w:shd w:val="clear" w:color="auto" w:fill="005F50" w:themeFill="accent1"/>
          </w:tcPr>
          <w:p w14:paraId="6425E761" w14:textId="77777777" w:rsidR="008A0BC1" w:rsidRPr="0044677D" w:rsidRDefault="008A0BC1" w:rsidP="008F7954">
            <w:pPr>
              <w:pStyle w:val="Tabel-Overskrift1"/>
            </w:pPr>
            <w:r w:rsidRPr="00AF39CA">
              <w:t>CI</w:t>
            </w:r>
          </w:p>
        </w:tc>
        <w:tc>
          <w:tcPr>
            <w:tcW w:w="373" w:type="pct"/>
            <w:shd w:val="clear" w:color="auto" w:fill="005F50" w:themeFill="accent1"/>
          </w:tcPr>
          <w:p w14:paraId="1D2A636F" w14:textId="77777777" w:rsidR="008A0BC1" w:rsidRPr="0044677D" w:rsidRDefault="008A0BC1" w:rsidP="008F7954">
            <w:pPr>
              <w:pStyle w:val="Tabel-Overskrift1"/>
            </w:pPr>
            <w:proofErr w:type="spellStart"/>
            <w:r w:rsidRPr="00AF39CA">
              <w:t>P-værdi</w:t>
            </w:r>
            <w:proofErr w:type="spellEnd"/>
          </w:p>
        </w:tc>
        <w:tc>
          <w:tcPr>
            <w:tcW w:w="373" w:type="pct"/>
            <w:shd w:val="clear" w:color="auto" w:fill="005F50" w:themeFill="accent1"/>
          </w:tcPr>
          <w:p w14:paraId="7E356213" w14:textId="77777777" w:rsidR="008A0BC1" w:rsidRPr="0044677D" w:rsidRDefault="008A0BC1" w:rsidP="008F7954">
            <w:pPr>
              <w:pStyle w:val="Tabel-Overskrift1"/>
            </w:pPr>
            <w:r w:rsidRPr="00AF39CA">
              <w:t>Forskel</w:t>
            </w:r>
          </w:p>
        </w:tc>
        <w:tc>
          <w:tcPr>
            <w:tcW w:w="373" w:type="pct"/>
            <w:shd w:val="clear" w:color="auto" w:fill="005F50" w:themeFill="accent1"/>
          </w:tcPr>
          <w:p w14:paraId="6100816A" w14:textId="77777777" w:rsidR="008A0BC1" w:rsidRPr="0044677D" w:rsidRDefault="008A0BC1" w:rsidP="008F7954">
            <w:pPr>
              <w:pStyle w:val="Tabel-Overskrift1"/>
            </w:pPr>
            <w:r w:rsidRPr="00AF39CA">
              <w:t>CI</w:t>
            </w:r>
          </w:p>
        </w:tc>
        <w:tc>
          <w:tcPr>
            <w:tcW w:w="373" w:type="pct"/>
            <w:shd w:val="clear" w:color="auto" w:fill="005F50" w:themeFill="accent1"/>
          </w:tcPr>
          <w:p w14:paraId="6B71ABED" w14:textId="77777777" w:rsidR="008A0BC1" w:rsidRPr="0044677D" w:rsidRDefault="008A0BC1" w:rsidP="008F7954">
            <w:pPr>
              <w:pStyle w:val="Tabel-Overskrift1"/>
            </w:pPr>
            <w:proofErr w:type="spellStart"/>
            <w:r w:rsidRPr="00AF39CA">
              <w:t>P-værdi</w:t>
            </w:r>
            <w:proofErr w:type="spellEnd"/>
          </w:p>
        </w:tc>
        <w:tc>
          <w:tcPr>
            <w:tcW w:w="1022" w:type="pct"/>
            <w:vMerge/>
          </w:tcPr>
          <w:p w14:paraId="02DD9CEF" w14:textId="77777777" w:rsidR="008A0BC1" w:rsidRPr="004B3310" w:rsidRDefault="008A0BC1" w:rsidP="008F7954">
            <w:pPr>
              <w:pStyle w:val="Tabel-Tekst"/>
              <w:rPr>
                <w:rFonts w:asciiTheme="minorHAnsi" w:eastAsia="Times New Roman" w:hAnsiTheme="minorHAnsi" w:cstheme="minorBidi"/>
                <w:color w:val="808080" w:themeColor="background1" w:themeShade="80"/>
                <w:lang w:val="da"/>
              </w:rPr>
            </w:pPr>
          </w:p>
        </w:tc>
        <w:tc>
          <w:tcPr>
            <w:tcW w:w="427" w:type="pct"/>
            <w:vMerge/>
          </w:tcPr>
          <w:p w14:paraId="0ADA3DCA" w14:textId="77777777" w:rsidR="008A0BC1" w:rsidRPr="0044677D" w:rsidRDefault="008A0BC1" w:rsidP="008F7954">
            <w:pPr>
              <w:pStyle w:val="Tabel-Tekst"/>
              <w:rPr>
                <w:b/>
                <w:color w:val="FFFFFF" w:themeColor="background1"/>
              </w:rPr>
            </w:pPr>
          </w:p>
        </w:tc>
      </w:tr>
      <w:tr w:rsidR="008A0BC1" w:rsidRPr="0044677D" w14:paraId="6D826995" w14:textId="77777777" w:rsidTr="008F7954">
        <w:tc>
          <w:tcPr>
            <w:tcW w:w="632" w:type="pct"/>
          </w:tcPr>
          <w:p w14:paraId="04C2DDA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Samlet medianoverlevelse</w:t>
            </w:r>
          </w:p>
        </w:tc>
        <w:tc>
          <w:tcPr>
            <w:tcW w:w="681" w:type="pct"/>
          </w:tcPr>
          <w:p w14:paraId="42BDD609" w14:textId="77777777" w:rsidR="008A0BC1" w:rsidRPr="00AF39CA" w:rsidRDefault="008A0BC1" w:rsidP="008F7954">
            <w:pPr>
              <w:pStyle w:val="Tabel-Tekst"/>
              <w:rPr>
                <w:rFonts w:asciiTheme="minorHAnsi" w:hAnsiTheme="minorHAnsi" w:cstheme="minorHAnsi"/>
                <w:color w:val="747474"/>
              </w:rPr>
            </w:pPr>
          </w:p>
        </w:tc>
        <w:tc>
          <w:tcPr>
            <w:tcW w:w="373" w:type="pct"/>
          </w:tcPr>
          <w:p w14:paraId="07C901F9"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455D53BF"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28629942"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699E4EC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7940B49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425C89E0"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32236CE" w14:textId="77777777" w:rsidR="008A0BC1" w:rsidRPr="00AF39CA" w:rsidRDefault="008A0BC1" w:rsidP="008F7954">
            <w:pPr>
              <w:pStyle w:val="Tabel-Tekst"/>
              <w:rPr>
                <w:rFonts w:asciiTheme="minorHAnsi" w:eastAsia="Times New Roman" w:hAnsiTheme="minorHAnsi" w:cstheme="minorBidi"/>
                <w:color w:val="747474"/>
                <w:lang w:val="da"/>
              </w:rPr>
            </w:pPr>
            <w:proofErr w:type="spellStart"/>
            <w:r w:rsidRPr="00AF39CA">
              <w:rPr>
                <w:rFonts w:asciiTheme="minorHAnsi" w:eastAsia="Times New Roman" w:hAnsiTheme="minorHAnsi" w:cstheme="minorBidi"/>
                <w:color w:val="747474"/>
                <w:lang w:val="da"/>
              </w:rPr>
              <w:t>HR’er</w:t>
            </w:r>
            <w:proofErr w:type="spellEnd"/>
            <w:r w:rsidRPr="00AF39CA">
              <w:rPr>
                <w:rFonts w:asciiTheme="minorHAnsi" w:eastAsia="Times New Roman" w:hAnsiTheme="minorHAnsi" w:cstheme="minorBidi"/>
                <w:color w:val="747474"/>
                <w:lang w:val="da"/>
              </w:rPr>
              <w:t xml:space="preserve"> for de inkluderede studier blev syntetiseret ved hjælp af </w:t>
            </w:r>
            <w:proofErr w:type="spellStart"/>
            <w:r w:rsidRPr="00AF39CA">
              <w:rPr>
                <w:rFonts w:asciiTheme="minorHAnsi" w:eastAsia="Times New Roman" w:hAnsiTheme="minorHAnsi" w:cstheme="minorBidi"/>
                <w:color w:val="747474"/>
                <w:lang w:val="da"/>
              </w:rPr>
              <w:t>random</w:t>
            </w:r>
            <w:proofErr w:type="spellEnd"/>
            <w:r w:rsidRPr="00AF39CA">
              <w:rPr>
                <w:rFonts w:asciiTheme="minorHAnsi" w:eastAsia="Times New Roman" w:hAnsiTheme="minorHAnsi" w:cstheme="minorBidi"/>
                <w:color w:val="747474"/>
                <w:lang w:val="da"/>
              </w:rPr>
              <w:t xml:space="preserve"> </w:t>
            </w:r>
            <w:proofErr w:type="spellStart"/>
            <w:r w:rsidRPr="00AF39CA">
              <w:rPr>
                <w:rFonts w:asciiTheme="minorHAnsi" w:eastAsia="Times New Roman" w:hAnsiTheme="minorHAnsi" w:cstheme="minorBidi"/>
                <w:color w:val="747474"/>
                <w:lang w:val="da"/>
              </w:rPr>
              <w:t>effects</w:t>
            </w:r>
            <w:proofErr w:type="spellEnd"/>
            <w:r w:rsidRPr="00AF39CA">
              <w:rPr>
                <w:rFonts w:asciiTheme="minorHAnsi" w:eastAsia="Times New Roman" w:hAnsiTheme="minorHAnsi" w:cstheme="minorBidi"/>
                <w:color w:val="747474"/>
                <w:lang w:val="da"/>
              </w:rPr>
              <w:t>-</w:t>
            </w:r>
            <w:proofErr w:type="spellStart"/>
            <w:r w:rsidRPr="00AF39CA">
              <w:rPr>
                <w:rFonts w:asciiTheme="minorHAnsi" w:eastAsia="Times New Roman" w:hAnsiTheme="minorHAnsi" w:cstheme="minorBidi"/>
                <w:color w:val="747474"/>
                <w:lang w:val="da"/>
              </w:rPr>
              <w:t>meta</w:t>
            </w:r>
            <w:proofErr w:type="spellEnd"/>
            <w:r w:rsidRPr="00AF39CA">
              <w:rPr>
                <w:rFonts w:asciiTheme="minorHAnsi" w:eastAsia="Times New Roman" w:hAnsiTheme="minorHAnsi" w:cstheme="minorBidi"/>
                <w:color w:val="747474"/>
                <w:lang w:val="da"/>
              </w:rPr>
              <w:t>-analyse (</w:t>
            </w:r>
            <w:proofErr w:type="spellStart"/>
            <w:r w:rsidRPr="00AF39CA">
              <w:rPr>
                <w:rFonts w:asciiTheme="minorHAnsi" w:eastAsia="Times New Roman" w:hAnsiTheme="minorHAnsi" w:cstheme="minorBidi"/>
                <w:color w:val="747474"/>
                <w:lang w:val="da"/>
              </w:rPr>
              <w:t>DerSimonian-Laird</w:t>
            </w:r>
            <w:proofErr w:type="spellEnd"/>
            <w:r w:rsidRPr="00AF39CA">
              <w:rPr>
                <w:rFonts w:asciiTheme="minorHAnsi" w:eastAsia="Times New Roman" w:hAnsiTheme="minorHAnsi" w:cstheme="minorBidi"/>
                <w:color w:val="747474"/>
                <w:lang w:val="da"/>
              </w:rPr>
              <w:t>).</w:t>
            </w:r>
          </w:p>
        </w:tc>
        <w:tc>
          <w:tcPr>
            <w:tcW w:w="427" w:type="pct"/>
          </w:tcPr>
          <w:p w14:paraId="029D7447" w14:textId="77777777" w:rsidR="008A0BC1" w:rsidRPr="00AF39CA" w:rsidRDefault="008A0BC1" w:rsidP="008F7954">
            <w:pPr>
              <w:pStyle w:val="Tabel-Tekst"/>
              <w:rPr>
                <w:rFonts w:asciiTheme="minorHAnsi" w:eastAsia="Times New Roman" w:hAnsiTheme="minorHAnsi" w:cstheme="minorHAnsi"/>
                <w:color w:val="747474"/>
              </w:rPr>
            </w:pPr>
            <w:r w:rsidRPr="00AF39CA">
              <w:rPr>
                <w:rFonts w:asciiTheme="minorHAnsi" w:eastAsia="Times New Roman" w:hAnsiTheme="minorHAnsi" w:cstheme="minorHAnsi"/>
                <w:color w:val="747474"/>
                <w:lang w:val="da"/>
              </w:rPr>
              <w:t>Ja/Nej</w:t>
            </w:r>
          </w:p>
        </w:tc>
      </w:tr>
      <w:tr w:rsidR="008A0BC1" w:rsidRPr="00A16319" w14:paraId="16F27EF4" w14:textId="77777777" w:rsidTr="008F7954">
        <w:tc>
          <w:tcPr>
            <w:tcW w:w="632" w:type="pct"/>
          </w:tcPr>
          <w:p w14:paraId="3F1976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1-årig overlevelse</w:t>
            </w:r>
          </w:p>
        </w:tc>
        <w:tc>
          <w:tcPr>
            <w:tcW w:w="681" w:type="pct"/>
          </w:tcPr>
          <w:p w14:paraId="4EDABFEE" w14:textId="77777777" w:rsidR="008A0BC1" w:rsidRPr="00AF39CA" w:rsidRDefault="008A0BC1" w:rsidP="008F7954">
            <w:pPr>
              <w:pStyle w:val="Tabel-Tekst"/>
              <w:rPr>
                <w:rFonts w:asciiTheme="minorHAnsi" w:hAnsiTheme="minorHAnsi" w:cstheme="minorHAnsi"/>
                <w:color w:val="747474"/>
              </w:rPr>
            </w:pPr>
          </w:p>
        </w:tc>
        <w:tc>
          <w:tcPr>
            <w:tcW w:w="373" w:type="pct"/>
          </w:tcPr>
          <w:p w14:paraId="3901F4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10,7</w:t>
            </w:r>
          </w:p>
        </w:tc>
        <w:tc>
          <w:tcPr>
            <w:tcW w:w="373" w:type="pct"/>
          </w:tcPr>
          <w:p w14:paraId="1B04904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2,39-19,01</w:t>
            </w:r>
          </w:p>
        </w:tc>
        <w:tc>
          <w:tcPr>
            <w:tcW w:w="373" w:type="pct"/>
          </w:tcPr>
          <w:p w14:paraId="191F906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0,01</w:t>
            </w:r>
          </w:p>
        </w:tc>
        <w:tc>
          <w:tcPr>
            <w:tcW w:w="373" w:type="pct"/>
          </w:tcPr>
          <w:p w14:paraId="6AF41B2E"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31C3AA6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3A6CDA1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CF8097C" w14:textId="77777777" w:rsidR="008A0BC1" w:rsidRPr="00AF39CA" w:rsidRDefault="008A0BC1" w:rsidP="008F7954">
            <w:pPr>
              <w:pStyle w:val="Tabel-Tekst"/>
              <w:rPr>
                <w:rFonts w:asciiTheme="minorHAnsi" w:eastAsia="Times New Roman" w:hAnsiTheme="minorHAnsi" w:cstheme="minorBidi"/>
                <w:color w:val="747474"/>
                <w:lang w:val="da"/>
              </w:rPr>
            </w:pPr>
            <w:proofErr w:type="spellStart"/>
            <w:r w:rsidRPr="00AF39CA">
              <w:rPr>
                <w:rFonts w:asciiTheme="minorHAnsi" w:eastAsia="Times New Roman" w:hAnsiTheme="minorHAnsi" w:cstheme="minorBidi"/>
                <w:color w:val="747474"/>
                <w:lang w:val="da"/>
              </w:rPr>
              <w:t>HR’er</w:t>
            </w:r>
            <w:proofErr w:type="spellEnd"/>
            <w:r w:rsidRPr="00AF39CA">
              <w:rPr>
                <w:rFonts w:asciiTheme="minorHAnsi" w:eastAsia="Times New Roman" w:hAnsiTheme="minorHAnsi" w:cstheme="minorBidi"/>
                <w:color w:val="747474"/>
                <w:lang w:val="da"/>
              </w:rPr>
              <w:t xml:space="preserve"> for de inkluderede studier blev syntetiseret ved hjælp af </w:t>
            </w:r>
            <w:proofErr w:type="spellStart"/>
            <w:r w:rsidRPr="00AF39CA">
              <w:rPr>
                <w:rFonts w:asciiTheme="minorHAnsi" w:eastAsia="Times New Roman" w:hAnsiTheme="minorHAnsi" w:cstheme="minorBidi"/>
                <w:color w:val="747474"/>
                <w:lang w:val="da"/>
              </w:rPr>
              <w:t>random</w:t>
            </w:r>
            <w:proofErr w:type="spellEnd"/>
            <w:r w:rsidRPr="00AF39CA">
              <w:rPr>
                <w:rFonts w:asciiTheme="minorHAnsi" w:eastAsia="Times New Roman" w:hAnsiTheme="minorHAnsi" w:cstheme="minorBidi"/>
                <w:color w:val="747474"/>
                <w:lang w:val="da"/>
              </w:rPr>
              <w:t xml:space="preserve"> </w:t>
            </w:r>
            <w:proofErr w:type="spellStart"/>
            <w:r w:rsidRPr="00AF39CA">
              <w:rPr>
                <w:rFonts w:asciiTheme="minorHAnsi" w:eastAsia="Times New Roman" w:hAnsiTheme="minorHAnsi" w:cstheme="minorBidi"/>
                <w:color w:val="747474"/>
                <w:lang w:val="da"/>
              </w:rPr>
              <w:t>effects</w:t>
            </w:r>
            <w:proofErr w:type="spellEnd"/>
            <w:r w:rsidRPr="00AF39CA">
              <w:rPr>
                <w:rFonts w:asciiTheme="minorHAnsi" w:eastAsia="Times New Roman" w:hAnsiTheme="minorHAnsi" w:cstheme="minorBidi"/>
                <w:color w:val="747474"/>
                <w:lang w:val="da"/>
              </w:rPr>
              <w:t>-</w:t>
            </w:r>
            <w:proofErr w:type="spellStart"/>
            <w:r w:rsidRPr="00AF39CA">
              <w:rPr>
                <w:rFonts w:asciiTheme="minorHAnsi" w:eastAsia="Times New Roman" w:hAnsiTheme="minorHAnsi" w:cstheme="minorBidi"/>
                <w:color w:val="747474"/>
                <w:lang w:val="da"/>
              </w:rPr>
              <w:t>meta</w:t>
            </w:r>
            <w:proofErr w:type="spellEnd"/>
            <w:r w:rsidRPr="00AF39CA">
              <w:rPr>
                <w:rFonts w:asciiTheme="minorHAnsi" w:eastAsia="Times New Roman" w:hAnsiTheme="minorHAnsi" w:cstheme="minorBidi"/>
                <w:color w:val="747474"/>
                <w:lang w:val="da"/>
              </w:rPr>
              <w:t>-analyse (</w:t>
            </w:r>
            <w:proofErr w:type="spellStart"/>
            <w:r w:rsidRPr="00AF39CA">
              <w:rPr>
                <w:rFonts w:asciiTheme="minorHAnsi" w:eastAsia="Times New Roman" w:hAnsiTheme="minorHAnsi" w:cstheme="minorBidi"/>
                <w:color w:val="747474"/>
                <w:lang w:val="da"/>
              </w:rPr>
              <w:t>DerSimonian-Laird</w:t>
            </w:r>
            <w:proofErr w:type="spellEnd"/>
            <w:r w:rsidRPr="00AF39CA">
              <w:rPr>
                <w:rFonts w:asciiTheme="minorHAnsi" w:eastAsia="Times New Roman" w:hAnsiTheme="minorHAnsi" w:cstheme="minorBidi"/>
                <w:color w:val="747474"/>
                <w:lang w:val="da"/>
              </w:rPr>
              <w:t xml:space="preserve">). Den </w:t>
            </w:r>
            <w:r w:rsidRPr="00AF39CA">
              <w:rPr>
                <w:rFonts w:asciiTheme="minorHAnsi" w:eastAsia="Times New Roman" w:hAnsiTheme="minorHAnsi" w:cstheme="minorBidi"/>
                <w:color w:val="747474"/>
                <w:lang w:val="da"/>
              </w:rPr>
              <w:lastRenderedPageBreak/>
              <w:t>absolutte forskel blev estimeret ved at anvende den efterfølgende HR på en antaget 1-årig overlevelsesrate på 64,33 % i komparatorgruppen.</w:t>
            </w:r>
          </w:p>
        </w:tc>
        <w:tc>
          <w:tcPr>
            <w:tcW w:w="427" w:type="pct"/>
          </w:tcPr>
          <w:p w14:paraId="5290C56B" w14:textId="77777777" w:rsidR="008A0BC1" w:rsidRPr="00AF39CA" w:rsidRDefault="008A0BC1" w:rsidP="008F7954">
            <w:pPr>
              <w:pStyle w:val="Tabel-Tekst"/>
              <w:rPr>
                <w:rFonts w:asciiTheme="minorHAnsi" w:eastAsia="Times New Roman" w:hAnsiTheme="minorHAnsi" w:cstheme="minorHAnsi"/>
                <w:color w:val="747474"/>
              </w:rPr>
            </w:pPr>
          </w:p>
        </w:tc>
      </w:tr>
      <w:tr w:rsidR="008A0BC1" w:rsidRPr="0044677D" w14:paraId="229CBA0C" w14:textId="77777777" w:rsidTr="008F7954">
        <w:tc>
          <w:tcPr>
            <w:tcW w:w="632" w:type="pct"/>
          </w:tcPr>
          <w:p w14:paraId="6FFD0B6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Indsæt effektmål 3</w:t>
            </w:r>
          </w:p>
        </w:tc>
        <w:tc>
          <w:tcPr>
            <w:tcW w:w="681" w:type="pct"/>
          </w:tcPr>
          <w:p w14:paraId="59AAD05F" w14:textId="77777777" w:rsidR="008A0BC1" w:rsidRPr="00AF39CA" w:rsidRDefault="008A0BC1" w:rsidP="008F7954">
            <w:pPr>
              <w:pStyle w:val="Tabel-Tekst"/>
              <w:rPr>
                <w:rFonts w:asciiTheme="minorHAnsi" w:hAnsiTheme="minorHAnsi" w:cstheme="minorHAnsi"/>
                <w:color w:val="747474"/>
              </w:rPr>
            </w:pPr>
          </w:p>
        </w:tc>
        <w:tc>
          <w:tcPr>
            <w:tcW w:w="373" w:type="pct"/>
          </w:tcPr>
          <w:p w14:paraId="0908ACA6" w14:textId="77777777" w:rsidR="008A0BC1" w:rsidRPr="00AF39CA" w:rsidRDefault="008A0BC1" w:rsidP="008F7954">
            <w:pPr>
              <w:pStyle w:val="Tabel-Tekst"/>
              <w:rPr>
                <w:rFonts w:asciiTheme="minorHAnsi" w:hAnsiTheme="minorHAnsi" w:cstheme="minorHAnsi"/>
                <w:color w:val="747474"/>
              </w:rPr>
            </w:pPr>
          </w:p>
        </w:tc>
        <w:tc>
          <w:tcPr>
            <w:tcW w:w="373" w:type="pct"/>
          </w:tcPr>
          <w:p w14:paraId="2CD41181" w14:textId="77777777" w:rsidR="008A0BC1" w:rsidRPr="00AF39CA" w:rsidRDefault="008A0BC1" w:rsidP="008F7954">
            <w:pPr>
              <w:pStyle w:val="Tabel-Tekst"/>
              <w:rPr>
                <w:rFonts w:asciiTheme="minorHAnsi" w:hAnsiTheme="minorHAnsi" w:cstheme="minorHAnsi"/>
                <w:color w:val="747474"/>
              </w:rPr>
            </w:pPr>
          </w:p>
        </w:tc>
        <w:tc>
          <w:tcPr>
            <w:tcW w:w="373" w:type="pct"/>
          </w:tcPr>
          <w:p w14:paraId="5EB05A5A" w14:textId="77777777" w:rsidR="008A0BC1" w:rsidRPr="00AF39CA" w:rsidRDefault="008A0BC1" w:rsidP="008F7954">
            <w:pPr>
              <w:pStyle w:val="Tabel-Tekst"/>
              <w:rPr>
                <w:rFonts w:asciiTheme="minorHAnsi" w:hAnsiTheme="minorHAnsi" w:cstheme="minorHAnsi"/>
                <w:color w:val="747474"/>
              </w:rPr>
            </w:pPr>
          </w:p>
        </w:tc>
        <w:tc>
          <w:tcPr>
            <w:tcW w:w="373" w:type="pct"/>
          </w:tcPr>
          <w:p w14:paraId="2E871C64" w14:textId="77777777" w:rsidR="008A0BC1" w:rsidRPr="00AF39CA" w:rsidRDefault="008A0BC1" w:rsidP="008F7954">
            <w:pPr>
              <w:pStyle w:val="Tabel-Tekst"/>
              <w:rPr>
                <w:rFonts w:asciiTheme="minorHAnsi" w:hAnsiTheme="minorHAnsi" w:cstheme="minorHAnsi"/>
                <w:color w:val="747474"/>
              </w:rPr>
            </w:pPr>
          </w:p>
        </w:tc>
        <w:tc>
          <w:tcPr>
            <w:tcW w:w="373" w:type="pct"/>
          </w:tcPr>
          <w:p w14:paraId="1058FF2C" w14:textId="77777777" w:rsidR="008A0BC1" w:rsidRPr="00AF39CA" w:rsidRDefault="008A0BC1" w:rsidP="008F7954">
            <w:pPr>
              <w:pStyle w:val="Tabel-Tekst"/>
              <w:rPr>
                <w:rFonts w:asciiTheme="minorHAnsi" w:hAnsiTheme="minorHAnsi" w:cstheme="minorHAnsi"/>
                <w:color w:val="747474"/>
              </w:rPr>
            </w:pPr>
          </w:p>
        </w:tc>
        <w:tc>
          <w:tcPr>
            <w:tcW w:w="373" w:type="pct"/>
          </w:tcPr>
          <w:p w14:paraId="41420277" w14:textId="77777777" w:rsidR="008A0BC1" w:rsidRPr="00AF39CA" w:rsidRDefault="008A0BC1" w:rsidP="008F7954">
            <w:pPr>
              <w:pStyle w:val="Tabel-Tekst"/>
              <w:rPr>
                <w:rFonts w:asciiTheme="minorHAnsi" w:hAnsiTheme="minorHAnsi" w:cstheme="minorHAnsi"/>
                <w:color w:val="747474"/>
              </w:rPr>
            </w:pPr>
          </w:p>
        </w:tc>
        <w:tc>
          <w:tcPr>
            <w:tcW w:w="1022" w:type="pct"/>
          </w:tcPr>
          <w:p w14:paraId="1C657403" w14:textId="77777777" w:rsidR="008A0BC1" w:rsidRPr="00AF39CA" w:rsidRDefault="008A0BC1" w:rsidP="008F7954">
            <w:pPr>
              <w:pStyle w:val="Tabel-Tekst"/>
              <w:rPr>
                <w:rFonts w:asciiTheme="minorHAnsi" w:hAnsiTheme="minorHAnsi" w:cstheme="minorHAnsi"/>
                <w:color w:val="747474"/>
              </w:rPr>
            </w:pPr>
          </w:p>
        </w:tc>
        <w:tc>
          <w:tcPr>
            <w:tcW w:w="427" w:type="pct"/>
          </w:tcPr>
          <w:p w14:paraId="7B205653" w14:textId="77777777" w:rsidR="008A0BC1" w:rsidRPr="00AF39CA" w:rsidRDefault="008A0BC1" w:rsidP="008F7954">
            <w:pPr>
              <w:pStyle w:val="Tabel-Tekst"/>
              <w:rPr>
                <w:rFonts w:asciiTheme="minorHAnsi" w:hAnsiTheme="minorHAnsi" w:cstheme="minorHAnsi"/>
                <w:color w:val="747474"/>
              </w:rPr>
            </w:pPr>
          </w:p>
        </w:tc>
      </w:tr>
    </w:tbl>
    <w:p w14:paraId="1EF9A1B7" w14:textId="1E2CF12F" w:rsidR="00EB78D7" w:rsidRDefault="00AF39CA" w:rsidP="00AF39CA">
      <w:pPr>
        <w:rPr>
          <w:lang w:val="da"/>
        </w:rPr>
        <w:sectPr w:rsidR="00EB78D7" w:rsidSect="00EB78D7">
          <w:pgSz w:w="16838" w:h="11906" w:orient="landscape" w:code="9"/>
          <w:pgMar w:top="2722" w:right="2041" w:bottom="1928" w:left="1701" w:header="561" w:footer="709" w:gutter="0"/>
          <w:cols w:space="708"/>
          <w:docGrid w:linePitch="360"/>
        </w:sectPr>
      </w:pPr>
      <w:bookmarkStart w:id="544" w:name="_2ce457m"/>
      <w:bookmarkStart w:id="545" w:name="_wnyagw"/>
      <w:bookmarkStart w:id="546" w:name="_Toc200615095"/>
      <w:bookmarkEnd w:id="544"/>
      <w:bookmarkEnd w:id="545"/>
      <w:r>
        <w:rPr>
          <w:lang w:val="da"/>
        </w:rPr>
        <w:br/>
      </w:r>
    </w:p>
    <w:p w14:paraId="3FB8D337" w14:textId="77777777" w:rsidR="00C137B2" w:rsidRPr="008E0283" w:rsidRDefault="00C137B2" w:rsidP="00BF57D1">
      <w:pPr>
        <w:pStyle w:val="Overskrift1Appendix"/>
        <w:pageBreakBefore/>
      </w:pPr>
      <w:bookmarkStart w:id="547" w:name="_Toc222319132"/>
      <w:r>
        <w:rPr>
          <w:bCs w:val="0"/>
          <w:lang w:val="da"/>
        </w:rPr>
        <w:lastRenderedPageBreak/>
        <w:t>Fremskrivning af patientbevægelser</w:t>
      </w:r>
      <w:bookmarkStart w:id="548" w:name="_Ref133484346"/>
      <w:bookmarkStart w:id="549" w:name="_Toc130121838"/>
      <w:bookmarkEnd w:id="546"/>
      <w:bookmarkEnd w:id="547"/>
    </w:p>
    <w:p w14:paraId="308BCC9C" w14:textId="77777777" w:rsidR="00C137B2" w:rsidRPr="00CC6E43" w:rsidRDefault="00C137B2" w:rsidP="00FA1EAD">
      <w:pPr>
        <w:pStyle w:val="Appendixheading2"/>
        <w:rPr>
          <w:rFonts w:cs="Times New Roman"/>
        </w:rPr>
      </w:pPr>
      <w:bookmarkStart w:id="550" w:name="_Ref191992427"/>
      <w:bookmarkStart w:id="551" w:name="_Toc192160731"/>
      <w:bookmarkStart w:id="552" w:name="_Toc200615096"/>
      <w:bookmarkStart w:id="553" w:name="_Toc222319133"/>
      <w:bookmarkStart w:id="554" w:name="_Ref133306388"/>
      <w:bookmarkStart w:id="555" w:name="_Ref133389254"/>
      <w:proofErr w:type="spellStart"/>
      <w:r w:rsidRPr="00CC6E43">
        <w:rPr>
          <w:rFonts w:cs="Times New Roman"/>
        </w:rPr>
        <w:t>Parametriske</w:t>
      </w:r>
      <w:proofErr w:type="spellEnd"/>
      <w:r w:rsidRPr="00CC6E43">
        <w:rPr>
          <w:rFonts w:cs="Times New Roman"/>
        </w:rPr>
        <w:t xml:space="preserve"> </w:t>
      </w:r>
      <w:proofErr w:type="spellStart"/>
      <w:r>
        <w:rPr>
          <w:rFonts w:cs="Times New Roman"/>
        </w:rPr>
        <w:t>ekstrapolation</w:t>
      </w:r>
      <w:r w:rsidRPr="00CC6E43">
        <w:rPr>
          <w:rFonts w:cs="Times New Roman"/>
        </w:rPr>
        <w:t>smodeller</w:t>
      </w:r>
      <w:bookmarkEnd w:id="550"/>
      <w:bookmarkEnd w:id="551"/>
      <w:bookmarkEnd w:id="552"/>
      <w:bookmarkEnd w:id="553"/>
      <w:proofErr w:type="spellEnd"/>
      <w:r w:rsidRPr="00CC6E43">
        <w:rPr>
          <w:rFonts w:cs="Times New Roman"/>
        </w:rPr>
        <w:t xml:space="preserve"> </w:t>
      </w:r>
      <w:bookmarkEnd w:id="554"/>
      <w:bookmarkEnd w:id="555"/>
    </w:p>
    <w:p w14:paraId="7E353829" w14:textId="177D91F8" w:rsidR="00C137B2" w:rsidRPr="008E0283" w:rsidRDefault="00C137B2" w:rsidP="00FA1EAD">
      <w:r>
        <w:t>[Ved fremskrivning af flere kliniske effektmål, anvend da samme rækkefølge ved præsentation af effektmålene som i afsnit</w:t>
      </w:r>
      <w:r w:rsidR="009521B1">
        <w:t xml:space="preserve"> </w:t>
      </w:r>
      <w:r w:rsidR="00996B9B">
        <w:fldChar w:fldCharType="begin"/>
      </w:r>
      <w:r w:rsidR="00996B9B">
        <w:instrText xml:space="preserve"> REF _Ref221200448 \r \h </w:instrText>
      </w:r>
      <w:r w:rsidR="00996B9B">
        <w:fldChar w:fldCharType="separate"/>
      </w:r>
      <w:r w:rsidR="00C527FB">
        <w:t>9.2</w:t>
      </w:r>
      <w:r w:rsidR="00996B9B">
        <w:fldChar w:fldCharType="end"/>
      </w:r>
      <w:r>
        <w:t>]</w:t>
      </w:r>
    </w:p>
    <w:p w14:paraId="5AB885A3" w14:textId="77777777" w:rsidR="00C137B2" w:rsidRPr="007F0B8E" w:rsidRDefault="00C137B2" w:rsidP="00715031">
      <w:pPr>
        <w:pStyle w:val="Appendixheading3"/>
      </w:pPr>
      <w:bookmarkStart w:id="556" w:name="_Toc178688906"/>
      <w:bookmarkStart w:id="557" w:name="_Toc178699990"/>
      <w:bookmarkStart w:id="558" w:name="_Toc178700275"/>
      <w:bookmarkStart w:id="559" w:name="_Toc179547135"/>
      <w:bookmarkStart w:id="560" w:name="_Toc179547762"/>
      <w:bookmarkStart w:id="561" w:name="_Toc178688907"/>
      <w:bookmarkStart w:id="562" w:name="_Toc178699991"/>
      <w:bookmarkStart w:id="563" w:name="_Toc178700276"/>
      <w:bookmarkStart w:id="564" w:name="_Toc179547136"/>
      <w:bookmarkStart w:id="565" w:name="_Toc179547763"/>
      <w:bookmarkStart w:id="566" w:name="_rjefff"/>
      <w:bookmarkStart w:id="567" w:name="_Toc130121825"/>
      <w:bookmarkStart w:id="568" w:name="_Ref133484566"/>
      <w:bookmarkStart w:id="569" w:name="_Ref133490498"/>
      <w:bookmarkStart w:id="570" w:name="_Ref137569363"/>
      <w:bookmarkStart w:id="571" w:name="_Toc171059313"/>
      <w:bookmarkStart w:id="572" w:name="_Toc192160732"/>
      <w:bookmarkStart w:id="573" w:name="_Toc200615097"/>
      <w:bookmarkStart w:id="574" w:name="_Toc222319134"/>
      <w:bookmarkEnd w:id="556"/>
      <w:bookmarkEnd w:id="557"/>
      <w:bookmarkEnd w:id="558"/>
      <w:bookmarkEnd w:id="559"/>
      <w:bookmarkEnd w:id="560"/>
      <w:bookmarkEnd w:id="561"/>
      <w:bookmarkEnd w:id="562"/>
      <w:bookmarkEnd w:id="563"/>
      <w:bookmarkEnd w:id="564"/>
      <w:bookmarkEnd w:id="565"/>
      <w:bookmarkEnd w:id="566"/>
      <w:r w:rsidRPr="005B4703">
        <w:rPr>
          <w:rStyle w:val="Appendixheading2Char"/>
          <w:rFonts w:ascii="Calibri" w:eastAsiaTheme="minorHAnsi" w:hAnsi="Calibri" w:cstheme="minorBidi"/>
          <w:sz w:val="20"/>
          <w:szCs w:val="20"/>
          <w:lang w:val="da-DK"/>
        </w:rPr>
        <w:t>Fremskrivning af [klinisk effektmål 1]</w:t>
      </w:r>
      <w:bookmarkEnd w:id="567"/>
      <w:bookmarkEnd w:id="568"/>
      <w:bookmarkEnd w:id="569"/>
      <w:bookmarkEnd w:id="570"/>
      <w:bookmarkEnd w:id="571"/>
      <w:bookmarkEnd w:id="572"/>
      <w:bookmarkEnd w:id="573"/>
      <w:bookmarkEnd w:id="574"/>
    </w:p>
    <w:p w14:paraId="73EBAB15" w14:textId="088331F0" w:rsidR="00C137B2" w:rsidRDefault="00C137B2" w:rsidP="00FA1EAD">
      <w:bookmarkStart w:id="575" w:name="_3bj1y38"/>
      <w:bookmarkStart w:id="576" w:name="_4anzqyu"/>
      <w:bookmarkStart w:id="577" w:name="_Toc178688910"/>
      <w:bookmarkStart w:id="578" w:name="_Toc178699994"/>
      <w:bookmarkStart w:id="579" w:name="_Toc178700279"/>
      <w:bookmarkStart w:id="580" w:name="_Toc179547139"/>
      <w:bookmarkStart w:id="581" w:name="_Toc179547766"/>
      <w:bookmarkStart w:id="582" w:name="_Toc178688911"/>
      <w:bookmarkStart w:id="583" w:name="_Toc178699995"/>
      <w:bookmarkStart w:id="584" w:name="_Toc178700280"/>
      <w:bookmarkStart w:id="585" w:name="_Toc179547140"/>
      <w:bookmarkStart w:id="586" w:name="_Toc179547767"/>
      <w:bookmarkStart w:id="587" w:name="_Toc178688912"/>
      <w:bookmarkStart w:id="588" w:name="_Toc178699996"/>
      <w:bookmarkStart w:id="589" w:name="_Toc178700281"/>
      <w:bookmarkStart w:id="590" w:name="_Toc179547141"/>
      <w:bookmarkStart w:id="591" w:name="_Toc179547768"/>
      <w:bookmarkStart w:id="592" w:name="_2pta16n"/>
      <w:bookmarkStart w:id="593" w:name="_Toc130121829"/>
      <w:bookmarkStart w:id="594" w:name="_Toc17105931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t>[Argumentation for v</w:t>
      </w:r>
      <w:r w:rsidRPr="008D0CE7">
        <w:t xml:space="preserve">alg af </w:t>
      </w:r>
      <w:r>
        <w:t>ekstrapolations</w:t>
      </w:r>
      <w:r w:rsidRPr="008D0CE7">
        <w:t xml:space="preserve">model </w:t>
      </w:r>
      <w:r>
        <w:t>skal ske systematisk, hvilket indebærer</w:t>
      </w:r>
      <w:r w:rsidR="005B4703">
        <w:t>:</w:t>
      </w:r>
    </w:p>
    <w:p w14:paraId="330F41E9" w14:textId="3BD684FE" w:rsidR="00C137B2" w:rsidRPr="00430759" w:rsidRDefault="00C137B2" w:rsidP="00FA1EAD">
      <w:pPr>
        <w:pStyle w:val="Opstilling-talellerbogst"/>
        <w:numPr>
          <w:ilvl w:val="0"/>
          <w:numId w:val="25"/>
        </w:numPr>
        <w:rPr>
          <w:rFonts w:cs="Arial"/>
          <w:lang w:val="da"/>
        </w:rPr>
      </w:pPr>
      <w:r>
        <w:t xml:space="preserve">en gennemgang af log-kumulative </w:t>
      </w:r>
      <w:proofErr w:type="spellStart"/>
      <w:r>
        <w:t>hazard</w:t>
      </w:r>
      <w:proofErr w:type="spellEnd"/>
      <w:r>
        <w:t xml:space="preserve"> plots og (</w:t>
      </w:r>
      <w:proofErr w:type="spellStart"/>
      <w:r>
        <w:t>Schoenfeld</w:t>
      </w:r>
      <w:proofErr w:type="spellEnd"/>
      <w:r>
        <w:t>) residual plots til at understøtte argumentation for</w:t>
      </w:r>
      <w:r w:rsidR="005B4703">
        <w:t>,</w:t>
      </w:r>
      <w:r>
        <w:t xml:space="preserve"> om behandlingsarmene skal modelleres separat (uafhængigt) eller samlet, og til at undersøge, om der er strukturelle skift, der sandsynliggør, at brug af mere fleksible modeller vil være relevant (afsnit </w:t>
      </w:r>
      <w:r>
        <w:fldChar w:fldCharType="begin"/>
      </w:r>
      <w:r>
        <w:instrText xml:space="preserve"> REF _Ref191909844 \r \h  \* MERGEFORMAT </w:instrText>
      </w:r>
      <w:r>
        <w:fldChar w:fldCharType="separate"/>
      </w:r>
      <w:r w:rsidR="00C527FB">
        <w:t>E.1.1.1</w:t>
      </w:r>
      <w:r>
        <w:fldChar w:fldCharType="end"/>
      </w:r>
      <w:r>
        <w:t>)</w:t>
      </w:r>
      <w:r w:rsidR="005B4703">
        <w:t>.</w:t>
      </w:r>
    </w:p>
    <w:p w14:paraId="6B605618" w14:textId="55F2E6A5" w:rsidR="00C137B2" w:rsidRPr="00A30CF7" w:rsidRDefault="00C137B2" w:rsidP="00FA1EAD">
      <w:pPr>
        <w:pStyle w:val="Opstilling-talellerbogst"/>
        <w:numPr>
          <w:ilvl w:val="0"/>
          <w:numId w:val="25"/>
        </w:numPr>
        <w:rPr>
          <w:rFonts w:cs="Arial"/>
          <w:lang w:val="da"/>
        </w:rPr>
      </w:pPr>
      <w:r>
        <w:t xml:space="preserve">en vurdering af både den interne og eksterne validitet ved sammenligning af flere forskellige modeller (afsnit </w:t>
      </w:r>
      <w:r w:rsidR="0068096D">
        <w:fldChar w:fldCharType="begin"/>
      </w:r>
      <w:r w:rsidR="0068096D">
        <w:instrText xml:space="preserve"> REF _Ref220856319 \r \h </w:instrText>
      </w:r>
      <w:r w:rsidR="0068096D">
        <w:fldChar w:fldCharType="separate"/>
      </w:r>
      <w:r w:rsidR="00C527FB">
        <w:t>E.1.1.2</w:t>
      </w:r>
      <w:r w:rsidR="0068096D">
        <w:fldChar w:fldCharType="end"/>
      </w:r>
      <w:r w:rsidR="0068096D">
        <w:t xml:space="preserve"> </w:t>
      </w:r>
      <w:r>
        <w:t xml:space="preserve">og </w:t>
      </w:r>
      <w:r>
        <w:fldChar w:fldCharType="begin"/>
      </w:r>
      <w:r>
        <w:instrText xml:space="preserve"> REF _Ref191909869 \r \h  \* MERGEFORMAT </w:instrText>
      </w:r>
      <w:r>
        <w:fldChar w:fldCharType="separate"/>
      </w:r>
      <w:r w:rsidR="00C527FB">
        <w:t>E.1.1.3</w:t>
      </w:r>
      <w:r>
        <w:fldChar w:fldCharType="end"/>
      </w:r>
      <w:r>
        <w:t>)</w:t>
      </w:r>
      <w:r w:rsidR="005B4703">
        <w:t>.</w:t>
      </w:r>
      <w:r>
        <w:t>]</w:t>
      </w:r>
    </w:p>
    <w:p w14:paraId="69D3B760" w14:textId="54D08085" w:rsidR="00C137B2" w:rsidRDefault="009521B1" w:rsidP="00FA1EAD">
      <w:pPr>
        <w:pStyle w:val="Appendixheading4"/>
        <w:rPr>
          <w:lang w:val="da"/>
        </w:rPr>
      </w:pPr>
      <w:bookmarkStart w:id="595" w:name="_Ref191909844"/>
      <w:bookmarkStart w:id="596" w:name="_Toc192160733"/>
      <w:bookmarkStart w:id="597" w:name="_Toc200615098"/>
      <w:r>
        <w:rPr>
          <w:lang w:val="da"/>
        </w:rPr>
        <w:t xml:space="preserve"> </w:t>
      </w:r>
      <w:bookmarkStart w:id="598" w:name="_Toc222319135"/>
      <w:r w:rsidR="00C137B2">
        <w:rPr>
          <w:lang w:val="da"/>
        </w:rPr>
        <w:t xml:space="preserve">Log-kumulative </w:t>
      </w:r>
      <w:proofErr w:type="spellStart"/>
      <w:r w:rsidR="00C137B2">
        <w:rPr>
          <w:lang w:val="da"/>
        </w:rPr>
        <w:t>hazard</w:t>
      </w:r>
      <w:proofErr w:type="spellEnd"/>
      <w:r w:rsidR="00C137B2">
        <w:rPr>
          <w:lang w:val="da"/>
        </w:rPr>
        <w:t xml:space="preserve"> plots og residual plots</w:t>
      </w:r>
      <w:bookmarkEnd w:id="595"/>
      <w:bookmarkEnd w:id="596"/>
      <w:bookmarkEnd w:id="597"/>
      <w:bookmarkEnd w:id="598"/>
    </w:p>
    <w:p w14:paraId="7A2EC400" w14:textId="77777777" w:rsidR="00C137B2" w:rsidRPr="002A04BD" w:rsidRDefault="00C137B2" w:rsidP="00FA1EAD">
      <w:r>
        <w:rPr>
          <w:lang w:val="da"/>
        </w:rPr>
        <w:t xml:space="preserve">[Inkludér </w:t>
      </w:r>
      <w:bookmarkStart w:id="599" w:name="_Ref191909866"/>
      <w:r>
        <w:t xml:space="preserve">log-kumulative </w:t>
      </w:r>
      <w:proofErr w:type="spellStart"/>
      <w:r>
        <w:t>hazard</w:t>
      </w:r>
      <w:proofErr w:type="spellEnd"/>
      <w:r>
        <w:t xml:space="preserve"> plots og (</w:t>
      </w:r>
      <w:proofErr w:type="spellStart"/>
      <w:r>
        <w:t>Schoenfeld</w:t>
      </w:r>
      <w:proofErr w:type="spellEnd"/>
      <w:r>
        <w:t>) residual plots</w:t>
      </w:r>
      <w:bookmarkEnd w:id="599"/>
      <w:r>
        <w:rPr>
          <w:lang w:val="da"/>
        </w:rPr>
        <w:t xml:space="preserve">, og beskriv, hvad disse viser, og hvilke konklusioner, der drages på baggrund heraf.] </w:t>
      </w:r>
    </w:p>
    <w:p w14:paraId="6F2223F1" w14:textId="5DDF5D6F" w:rsidR="00C137B2" w:rsidRPr="0084605A" w:rsidRDefault="009521B1" w:rsidP="00FA1EAD">
      <w:pPr>
        <w:pStyle w:val="Appendixheading4"/>
      </w:pPr>
      <w:bookmarkStart w:id="600" w:name="_Toc192160734"/>
      <w:bookmarkStart w:id="601" w:name="_Toc200615099"/>
      <w:r>
        <w:rPr>
          <w:lang w:val="da"/>
        </w:rPr>
        <w:t xml:space="preserve"> </w:t>
      </w:r>
      <w:bookmarkStart w:id="602" w:name="_Ref220856319"/>
      <w:bookmarkStart w:id="603" w:name="_Toc222319136"/>
      <w:r w:rsidR="00C137B2">
        <w:rPr>
          <w:lang w:val="da"/>
        </w:rPr>
        <w:t>Intern</w:t>
      </w:r>
      <w:r w:rsidR="00C137B2" w:rsidRPr="00E82B2F">
        <w:rPr>
          <w:lang w:val="da"/>
        </w:rPr>
        <w:t xml:space="preserve"> validitet</w:t>
      </w:r>
      <w:bookmarkEnd w:id="600"/>
      <w:bookmarkEnd w:id="601"/>
      <w:bookmarkEnd w:id="602"/>
      <w:bookmarkEnd w:id="603"/>
    </w:p>
    <w:p w14:paraId="0BC9BCC8" w14:textId="77777777" w:rsidR="00C137B2" w:rsidRPr="00A16319" w:rsidRDefault="00C137B2" w:rsidP="00FA1EAD">
      <w:pPr>
        <w:pStyle w:val="Appendixheading5"/>
      </w:pPr>
      <w:bookmarkStart w:id="604" w:name="_Toc192160735"/>
      <w:bookmarkStart w:id="605" w:name="_Toc200615100"/>
      <w:bookmarkStart w:id="606" w:name="_Toc222319137"/>
      <w:r>
        <w:rPr>
          <w:lang w:val="da"/>
        </w:rPr>
        <w:t>Vu</w:t>
      </w:r>
      <w:r w:rsidRPr="00E82B2F">
        <w:rPr>
          <w:lang w:val="da"/>
        </w:rPr>
        <w:t>rdering af statistisk</w:t>
      </w:r>
      <w:r>
        <w:rPr>
          <w:lang w:val="da"/>
        </w:rPr>
        <w:t xml:space="preserve"> og visuelt</w:t>
      </w:r>
      <w:r w:rsidRPr="00E82B2F">
        <w:rPr>
          <w:lang w:val="da"/>
        </w:rPr>
        <w:t xml:space="preserve"> fit (AIC og BIC)</w:t>
      </w:r>
      <w:bookmarkEnd w:id="593"/>
      <w:bookmarkEnd w:id="594"/>
      <w:bookmarkEnd w:id="604"/>
      <w:bookmarkEnd w:id="605"/>
      <w:bookmarkEnd w:id="606"/>
    </w:p>
    <w:p w14:paraId="555BEB3E" w14:textId="77777777" w:rsidR="00C137B2" w:rsidRPr="00FE360B" w:rsidRDefault="00C137B2" w:rsidP="00FA1EAD">
      <w:r>
        <w:rPr>
          <w:lang w:val="da"/>
        </w:rPr>
        <w:t>[Inkludér tabel med AIC og BIC for hver behandlingsarm, og diskuter statistisk og visuelt fit indenfor observationsperioden.]</w:t>
      </w:r>
    </w:p>
    <w:p w14:paraId="425C9845" w14:textId="77777777" w:rsidR="00C137B2" w:rsidRPr="00BB3767" w:rsidRDefault="00C137B2" w:rsidP="00FA1EAD">
      <w:pPr>
        <w:pStyle w:val="Appendixheading5"/>
      </w:pPr>
      <w:bookmarkStart w:id="607" w:name="_14ykbeg"/>
      <w:bookmarkStart w:id="608" w:name="_3oy7u29"/>
      <w:bookmarkStart w:id="609" w:name="_Toc130121831"/>
      <w:bookmarkStart w:id="610" w:name="_Toc171059319"/>
      <w:bookmarkStart w:id="611" w:name="_Toc192160736"/>
      <w:bookmarkStart w:id="612" w:name="_Toc200615101"/>
      <w:bookmarkStart w:id="613" w:name="_Toc222319138"/>
      <w:bookmarkEnd w:id="607"/>
      <w:bookmarkEnd w:id="608"/>
      <w:r>
        <w:rPr>
          <w:lang w:val="da"/>
        </w:rPr>
        <w:t xml:space="preserve">Vurdering af udglattede </w:t>
      </w:r>
      <w:proofErr w:type="spellStart"/>
      <w:r>
        <w:rPr>
          <w:lang w:val="da"/>
        </w:rPr>
        <w:t>hazardfunktioner</w:t>
      </w:r>
      <w:bookmarkEnd w:id="609"/>
      <w:bookmarkEnd w:id="610"/>
      <w:bookmarkEnd w:id="611"/>
      <w:bookmarkEnd w:id="612"/>
      <w:bookmarkEnd w:id="613"/>
      <w:proofErr w:type="spellEnd"/>
    </w:p>
    <w:p w14:paraId="754A545F" w14:textId="77777777" w:rsidR="00C137B2" w:rsidRDefault="00C137B2" w:rsidP="00FA1EAD">
      <w:pPr>
        <w:rPr>
          <w:lang w:val="da"/>
        </w:rPr>
      </w:pPr>
      <w:r>
        <w:rPr>
          <w:lang w:val="da"/>
        </w:rPr>
        <w:t xml:space="preserve">[Inkluder et plot af effektmålets </w:t>
      </w:r>
      <w:proofErr w:type="spellStart"/>
      <w:r>
        <w:rPr>
          <w:lang w:val="da"/>
        </w:rPr>
        <w:t>hazardfunktion</w:t>
      </w:r>
      <w:proofErr w:type="spellEnd"/>
      <w:r>
        <w:rPr>
          <w:lang w:val="da"/>
        </w:rPr>
        <w:t xml:space="preserve">. Plottene skal præsenteres i særskilte figurer for henholdsvis interventionen og komparatoren og skal inkludere den estimerede </w:t>
      </w:r>
      <w:proofErr w:type="spellStart"/>
      <w:r>
        <w:rPr>
          <w:lang w:val="da"/>
        </w:rPr>
        <w:t>hazard</w:t>
      </w:r>
      <w:proofErr w:type="spellEnd"/>
      <w:r>
        <w:rPr>
          <w:lang w:val="da"/>
        </w:rPr>
        <w:t xml:space="preserve"> for de observerede data. Plottet skal diskuteres i forbindelse med valgt fordeling.]</w:t>
      </w:r>
    </w:p>
    <w:p w14:paraId="3F93C164" w14:textId="19451BB5" w:rsidR="00C137B2" w:rsidRPr="005B5CE2" w:rsidRDefault="0068096D" w:rsidP="00FA1EAD">
      <w:pPr>
        <w:pStyle w:val="Appendixheading4"/>
      </w:pPr>
      <w:bookmarkStart w:id="614" w:name="_Ref191909869"/>
      <w:bookmarkStart w:id="615" w:name="_Toc192160737"/>
      <w:bookmarkStart w:id="616" w:name="_Toc200615102"/>
      <w:r>
        <w:rPr>
          <w:lang w:val="da"/>
        </w:rPr>
        <w:t xml:space="preserve"> </w:t>
      </w:r>
      <w:bookmarkStart w:id="617" w:name="_Toc222319139"/>
      <w:r w:rsidR="00C137B2" w:rsidRPr="005B5CE2">
        <w:rPr>
          <w:lang w:val="da"/>
        </w:rPr>
        <w:t>Ekstern validitet</w:t>
      </w:r>
      <w:bookmarkEnd w:id="614"/>
      <w:bookmarkEnd w:id="615"/>
      <w:bookmarkEnd w:id="616"/>
      <w:bookmarkEnd w:id="617"/>
    </w:p>
    <w:p w14:paraId="226EDCFE" w14:textId="77777777" w:rsidR="00C137B2" w:rsidRPr="00FE360B" w:rsidRDefault="00C137B2" w:rsidP="00FA1EAD">
      <w:r w:rsidRPr="005B5CE2">
        <w:rPr>
          <w:lang w:val="da"/>
        </w:rPr>
        <w:t xml:space="preserve">[Redegør for </w:t>
      </w:r>
      <w:r w:rsidRPr="005B5CE2">
        <w:t>den eksterne validitet med fokus på den kliniske plausibilitet og sammenholdt med evidens fra eksterne kilder. Inkluder figurer og tabeller, der understøtter den eksterne validitet, herunder sammenligning af modellerede data og eksternt data</w:t>
      </w:r>
      <w:r>
        <w:t>.</w:t>
      </w:r>
      <w:r w:rsidRPr="005B5CE2">
        <w:rPr>
          <w:lang w:val="da"/>
        </w:rPr>
        <w:t>]</w:t>
      </w:r>
    </w:p>
    <w:p w14:paraId="1220B094" w14:textId="0B44B99C" w:rsidR="00C137B2" w:rsidRDefault="0068096D" w:rsidP="00FA1EAD">
      <w:pPr>
        <w:pStyle w:val="Appendixheading4"/>
        <w:rPr>
          <w:lang w:val="da"/>
        </w:rPr>
      </w:pPr>
      <w:bookmarkStart w:id="618" w:name="_243i4a2"/>
      <w:bookmarkStart w:id="619" w:name="_Toc178688920"/>
      <w:bookmarkStart w:id="620" w:name="_Toc178700004"/>
      <w:bookmarkStart w:id="621" w:name="_Toc178700288"/>
      <w:bookmarkStart w:id="622" w:name="_Toc179547148"/>
      <w:bookmarkStart w:id="623" w:name="_Toc179547775"/>
      <w:bookmarkStart w:id="624" w:name="_Toc178688921"/>
      <w:bookmarkStart w:id="625" w:name="_Toc178700005"/>
      <w:bookmarkStart w:id="626" w:name="_Toc178700289"/>
      <w:bookmarkStart w:id="627" w:name="_Toc179547149"/>
      <w:bookmarkStart w:id="628" w:name="_Toc179547776"/>
      <w:bookmarkStart w:id="629" w:name="_j8sehv"/>
      <w:bookmarkStart w:id="630" w:name="_Toc178688922"/>
      <w:bookmarkStart w:id="631" w:name="_Toc178700006"/>
      <w:bookmarkStart w:id="632" w:name="_Toc178700290"/>
      <w:bookmarkStart w:id="633" w:name="_Toc179547150"/>
      <w:bookmarkStart w:id="634" w:name="_Toc179547777"/>
      <w:bookmarkStart w:id="635" w:name="_338fx5o"/>
      <w:bookmarkStart w:id="636" w:name="_Toc178688923"/>
      <w:bookmarkStart w:id="637" w:name="_Toc178700007"/>
      <w:bookmarkStart w:id="638" w:name="_Toc178700291"/>
      <w:bookmarkStart w:id="639" w:name="_Toc179547151"/>
      <w:bookmarkStart w:id="640" w:name="_Toc179547778"/>
      <w:bookmarkStart w:id="641" w:name="_1idq7dh"/>
      <w:bookmarkStart w:id="642" w:name="_Toc192160738"/>
      <w:bookmarkStart w:id="643" w:name="_Toc200615103"/>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lang w:val="da"/>
        </w:rPr>
        <w:lastRenderedPageBreak/>
        <w:t xml:space="preserve"> </w:t>
      </w:r>
      <w:bookmarkStart w:id="644" w:name="_Toc222319140"/>
      <w:r w:rsidR="00C137B2">
        <w:rPr>
          <w:lang w:val="da"/>
        </w:rPr>
        <w:t>Øvrige antagelser</w:t>
      </w:r>
      <w:bookmarkEnd w:id="642"/>
      <w:bookmarkEnd w:id="643"/>
      <w:bookmarkEnd w:id="644"/>
    </w:p>
    <w:p w14:paraId="0B22C901" w14:textId="3AD11C75" w:rsidR="00C137B2" w:rsidRPr="00430759" w:rsidRDefault="00C137B2" w:rsidP="00FA1EAD">
      <w:pPr>
        <w:rPr>
          <w:lang w:val="da"/>
        </w:rPr>
      </w:pPr>
      <w:r>
        <w:rPr>
          <w:lang w:val="da"/>
        </w:rPr>
        <w:t>[Dette afsnit anvendes, hvis der er antagelser</w:t>
      </w:r>
      <w:r w:rsidR="007314CB">
        <w:rPr>
          <w:lang w:val="da"/>
        </w:rPr>
        <w:t>,</w:t>
      </w:r>
      <w:r>
        <w:rPr>
          <w:lang w:val="da"/>
        </w:rPr>
        <w:t xml:space="preserve"> som kræver en dybdegående og længere beskrivelse vedr. fremskrivning af det pågældende effektmål</w:t>
      </w:r>
      <w:r w:rsidR="007314CB">
        <w:rPr>
          <w:lang w:val="da"/>
        </w:rPr>
        <w:t>.</w:t>
      </w:r>
      <w:r>
        <w:rPr>
          <w:lang w:val="da"/>
        </w:rPr>
        <w:t>]</w:t>
      </w:r>
    </w:p>
    <w:p w14:paraId="5085D76C" w14:textId="77777777" w:rsidR="00C137B2" w:rsidRPr="009A470D" w:rsidRDefault="00C137B2" w:rsidP="00715031">
      <w:pPr>
        <w:pStyle w:val="Appendixheading3"/>
        <w:rPr>
          <w:rStyle w:val="Appendixheading2Char"/>
          <w:rFonts w:ascii="Calibri" w:eastAsiaTheme="minorHAnsi" w:hAnsi="Calibri" w:cstheme="minorBidi"/>
          <w:sz w:val="20"/>
          <w:szCs w:val="20"/>
          <w:lang w:val="da-DK"/>
        </w:rPr>
      </w:pPr>
      <w:bookmarkStart w:id="645" w:name="_42ddq1a"/>
      <w:bookmarkStart w:id="646" w:name="_2hio093"/>
      <w:bookmarkStart w:id="647" w:name="_Toc130121837"/>
      <w:bookmarkStart w:id="648" w:name="_Toc171059325"/>
      <w:bookmarkStart w:id="649" w:name="_Toc192160739"/>
      <w:bookmarkStart w:id="650" w:name="_Toc200615104"/>
      <w:bookmarkStart w:id="651" w:name="_Toc222319141"/>
      <w:bookmarkEnd w:id="645"/>
      <w:bookmarkEnd w:id="646"/>
      <w:r w:rsidRPr="009A470D">
        <w:rPr>
          <w:rStyle w:val="Appendixheading2Char"/>
          <w:rFonts w:ascii="Calibri" w:eastAsiaTheme="minorHAnsi" w:hAnsi="Calibri" w:cstheme="minorBidi"/>
          <w:sz w:val="20"/>
          <w:szCs w:val="20"/>
          <w:lang w:val="da-DK"/>
        </w:rPr>
        <w:t>Fremskrivning af [klinisk effektmål 2]</w:t>
      </w:r>
      <w:bookmarkEnd w:id="647"/>
      <w:bookmarkEnd w:id="648"/>
      <w:bookmarkEnd w:id="649"/>
      <w:bookmarkEnd w:id="650"/>
      <w:bookmarkEnd w:id="651"/>
    </w:p>
    <w:p w14:paraId="39A61C95" w14:textId="764FDA01" w:rsidR="00C137B2" w:rsidRPr="00C41516" w:rsidRDefault="00C137B2" w:rsidP="00FA1EAD">
      <w:r>
        <w:rPr>
          <w:rFonts w:cs="Arial"/>
          <w:lang w:val="da"/>
        </w:rPr>
        <w:t xml:space="preserve">[Udfyldes lig </w:t>
      </w:r>
      <w:r>
        <w:rPr>
          <w:rFonts w:cs="Arial"/>
          <w:lang w:val="da"/>
        </w:rPr>
        <w:fldChar w:fldCharType="begin"/>
      </w:r>
      <w:r>
        <w:rPr>
          <w:rFonts w:cs="Arial"/>
          <w:lang w:val="da"/>
        </w:rPr>
        <w:instrText xml:space="preserve"> REF _Ref137569363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E.1.1</w:t>
      </w:r>
      <w:r>
        <w:rPr>
          <w:rFonts w:cs="Arial"/>
          <w:lang w:val="da"/>
        </w:rPr>
        <w:fldChar w:fldCharType="end"/>
      </w:r>
      <w:r>
        <w:rPr>
          <w:rFonts w:cs="Arial"/>
          <w:lang w:val="da"/>
        </w:rPr>
        <w:t>]</w:t>
      </w:r>
    </w:p>
    <w:p w14:paraId="34A34B82" w14:textId="342DF6AD" w:rsidR="00C137B2" w:rsidRPr="00CC6E43" w:rsidRDefault="00C137B2" w:rsidP="00FA1EAD">
      <w:pPr>
        <w:pStyle w:val="Appendixheading2"/>
        <w:rPr>
          <w:rFonts w:cs="Times New Roman"/>
          <w:szCs w:val="28"/>
        </w:rPr>
      </w:pPr>
      <w:bookmarkStart w:id="652" w:name="_Ref191915999"/>
      <w:bookmarkStart w:id="653" w:name="_Ref191980190"/>
      <w:bookmarkStart w:id="654" w:name="_Toc192160740"/>
      <w:bookmarkStart w:id="655" w:name="_Toc200615105"/>
      <w:bookmarkStart w:id="656" w:name="_Toc222319142"/>
      <w:proofErr w:type="spellStart"/>
      <w:r w:rsidRPr="00CC6E43">
        <w:rPr>
          <w:rFonts w:cs="Times New Roman"/>
          <w:szCs w:val="28"/>
        </w:rPr>
        <w:t>Transitionssandsynligheder</w:t>
      </w:r>
      <w:bookmarkEnd w:id="652"/>
      <w:bookmarkEnd w:id="653"/>
      <w:bookmarkEnd w:id="654"/>
      <w:bookmarkEnd w:id="655"/>
      <w:bookmarkEnd w:id="656"/>
      <w:proofErr w:type="spellEnd"/>
    </w:p>
    <w:p w14:paraId="779489B9" w14:textId="77777777" w:rsidR="00C137B2" w:rsidRPr="009A404F" w:rsidRDefault="00C137B2" w:rsidP="00FA1EAD">
      <w:pPr>
        <w:pStyle w:val="Appendixheading3"/>
      </w:pPr>
      <w:bookmarkStart w:id="657" w:name="_Toc192160741"/>
      <w:bookmarkStart w:id="658" w:name="_Toc200615106"/>
      <w:bookmarkStart w:id="659" w:name="_Toc222319143"/>
      <w:r w:rsidRPr="009A404F">
        <w:t>Intern validitet</w:t>
      </w:r>
      <w:bookmarkEnd w:id="657"/>
      <w:bookmarkEnd w:id="658"/>
      <w:bookmarkEnd w:id="659"/>
      <w:r w:rsidRPr="009A404F">
        <w:t xml:space="preserve"> </w:t>
      </w:r>
    </w:p>
    <w:p w14:paraId="187473B3" w14:textId="5C7334E8" w:rsidR="00C137B2" w:rsidRPr="009A404F" w:rsidRDefault="00C137B2" w:rsidP="00FA1EAD">
      <w:pPr>
        <w:rPr>
          <w:lang w:val="da"/>
        </w:rPr>
      </w:pPr>
      <w:r w:rsidRPr="009A404F">
        <w:rPr>
          <w:rFonts w:asciiTheme="minorHAnsi" w:hAnsiTheme="minorHAnsi" w:cstheme="minorHAnsi"/>
        </w:rPr>
        <w:t>[Understøttende tabeller og figurer kan indsættes her</w:t>
      </w:r>
      <w:r w:rsidR="00942DB8">
        <w:rPr>
          <w:rFonts w:asciiTheme="minorHAnsi" w:hAnsiTheme="minorHAnsi" w:cstheme="minorHAnsi"/>
        </w:rPr>
        <w:t>.</w:t>
      </w:r>
      <w:r w:rsidRPr="009A404F">
        <w:rPr>
          <w:rFonts w:asciiTheme="minorHAnsi" w:hAnsiTheme="minorHAnsi" w:cstheme="minorHAnsi"/>
        </w:rPr>
        <w:t xml:space="preserve">] </w:t>
      </w:r>
    </w:p>
    <w:p w14:paraId="4687464F" w14:textId="77777777" w:rsidR="00C137B2" w:rsidRPr="009A404F" w:rsidRDefault="00C137B2" w:rsidP="00FA1EAD">
      <w:pPr>
        <w:pStyle w:val="Appendixheading3"/>
      </w:pPr>
      <w:bookmarkStart w:id="660" w:name="_Toc192160742"/>
      <w:bookmarkStart w:id="661" w:name="_Toc200615107"/>
      <w:bookmarkStart w:id="662" w:name="_Toc222319144"/>
      <w:r w:rsidRPr="009A404F">
        <w:t>Ekstern validitet</w:t>
      </w:r>
      <w:bookmarkEnd w:id="660"/>
      <w:bookmarkEnd w:id="661"/>
      <w:bookmarkEnd w:id="662"/>
      <w:r w:rsidRPr="009A404F">
        <w:t xml:space="preserve"> </w:t>
      </w:r>
    </w:p>
    <w:p w14:paraId="4EA12BF3" w14:textId="6680B167" w:rsidR="00C137B2" w:rsidRPr="009A404F" w:rsidRDefault="00C137B2" w:rsidP="00FA1EAD">
      <w:pPr>
        <w:rPr>
          <w:highlight w:val="yellow"/>
          <w:lang w:val="da"/>
        </w:rPr>
      </w:pPr>
      <w:r>
        <w:t>[</w:t>
      </w:r>
      <w:r w:rsidRPr="00E10BD7">
        <w:t xml:space="preserve">Understøttende tabeller og figurer </w:t>
      </w:r>
      <w:r>
        <w:t>kan indsættes her</w:t>
      </w:r>
      <w:r w:rsidR="00942DB8">
        <w:t>.</w:t>
      </w:r>
      <w:r>
        <w:t xml:space="preserve">] </w:t>
      </w:r>
    </w:p>
    <w:p w14:paraId="181FEEA8" w14:textId="77777777" w:rsidR="00C137B2" w:rsidRPr="009A404F" w:rsidRDefault="00C137B2" w:rsidP="00FA1EAD">
      <w:pPr>
        <w:pStyle w:val="Appendixheading3"/>
      </w:pPr>
      <w:bookmarkStart w:id="663" w:name="_Toc192160743"/>
      <w:bookmarkStart w:id="664" w:name="_Toc200615108"/>
      <w:bookmarkStart w:id="665" w:name="_Toc222319145"/>
      <w:r w:rsidRPr="009A404F">
        <w:t>Øvrige antagelser</w:t>
      </w:r>
      <w:bookmarkEnd w:id="663"/>
      <w:bookmarkEnd w:id="664"/>
      <w:bookmarkEnd w:id="665"/>
    </w:p>
    <w:p w14:paraId="1C1373A8" w14:textId="1DC4CDE1" w:rsidR="00C137B2" w:rsidRDefault="00C137B2" w:rsidP="00FA1EAD">
      <w:pPr>
        <w:rPr>
          <w:lang w:val="da"/>
        </w:rPr>
      </w:pPr>
      <w:r>
        <w:rPr>
          <w:lang w:val="da"/>
        </w:rPr>
        <w:t>[Dette afsnit anvendes, hvis der er antagelser som kræver en dybdegående og længere beskrivelse</w:t>
      </w:r>
      <w:r w:rsidR="00942DB8">
        <w:rPr>
          <w:lang w:val="da"/>
        </w:rPr>
        <w:t>.</w:t>
      </w:r>
      <w:r>
        <w:rPr>
          <w:lang w:val="da"/>
        </w:rPr>
        <w:t>]</w:t>
      </w:r>
    </w:p>
    <w:p w14:paraId="07996908" w14:textId="77777777" w:rsidR="00634A7C" w:rsidRPr="00430759" w:rsidRDefault="00634A7C" w:rsidP="00FA1EAD">
      <w:pPr>
        <w:rPr>
          <w:lang w:val="da"/>
        </w:rPr>
      </w:pPr>
    </w:p>
    <w:p w14:paraId="30486CC5" w14:textId="02123FD4" w:rsidR="00697165" w:rsidRPr="00B2000C" w:rsidRDefault="00697165" w:rsidP="00FA1EAD">
      <w:pPr>
        <w:pStyle w:val="Overskrift1Appendix"/>
      </w:pPr>
      <w:bookmarkStart w:id="666" w:name="_Ref201583774"/>
      <w:bookmarkStart w:id="667" w:name="_Toc222319146"/>
      <w:r>
        <w:rPr>
          <w:bCs w:val="0"/>
          <w:lang w:val="da"/>
        </w:rPr>
        <w:t>Alvorlige uønskede hændelser</w:t>
      </w:r>
      <w:bookmarkEnd w:id="548"/>
      <w:bookmarkEnd w:id="666"/>
      <w:bookmarkEnd w:id="667"/>
    </w:p>
    <w:p w14:paraId="7BB48FCF" w14:textId="527EF94E" w:rsidR="009D22EF" w:rsidRDefault="009D22EF" w:rsidP="009D7428">
      <w:pPr>
        <w:rPr>
          <w:lang w:val="da"/>
        </w:rPr>
      </w:pPr>
      <w:r>
        <w:rPr>
          <w:lang w:val="da"/>
        </w:rPr>
        <w:t xml:space="preserve">[Angiv alle alvorlige uønskede hændelser med en frekvens på </w:t>
      </w:r>
      <w:r>
        <w:rPr>
          <w:rFonts w:cs="Calibri"/>
          <w:lang w:val="da"/>
        </w:rPr>
        <w:t>≥</w:t>
      </w:r>
      <w:r>
        <w:rPr>
          <w:lang w:val="da"/>
        </w:rPr>
        <w:t xml:space="preserve"> 1 %, der er observeret i de(t) studie(r)</w:t>
      </w:r>
      <w:r w:rsidR="00942DB8">
        <w:rPr>
          <w:lang w:val="da"/>
        </w:rPr>
        <w:t>,</w:t>
      </w:r>
      <w:r>
        <w:rPr>
          <w:lang w:val="da"/>
        </w:rPr>
        <w:t xml:space="preserve"> der ligger til grund for vurderingen</w:t>
      </w:r>
      <w:r w:rsidR="009D7428">
        <w:rPr>
          <w:lang w:val="da"/>
        </w:rPr>
        <w:t xml:space="preserve">. </w:t>
      </w:r>
      <w:r w:rsidR="009D7428" w:rsidRPr="009D7428">
        <w:t>Hvis der er udarbejdet en JCA</w:t>
      </w:r>
      <w:r w:rsidR="00942DB8">
        <w:t>,</w:t>
      </w:r>
      <w:r w:rsidR="009D7428" w:rsidRPr="009D7428">
        <w:t xml:space="preserve"> angives i stedet reference til afsnit i JCA-rapporten, hvor de alvorlige uønskede hændelser er beskrevet</w:t>
      </w:r>
      <w:r w:rsidR="00942DB8">
        <w:t>.</w:t>
      </w:r>
      <w:r>
        <w:rPr>
          <w:lang w:val="da"/>
        </w:rPr>
        <w:t xml:space="preserve">] </w:t>
      </w:r>
    </w:p>
    <w:p w14:paraId="237CB825" w14:textId="77777777" w:rsidR="00642722" w:rsidRDefault="00642722" w:rsidP="009D7428">
      <w:pPr>
        <w:rPr>
          <w:lang w:val="da"/>
        </w:rPr>
      </w:pPr>
    </w:p>
    <w:p w14:paraId="398211BE" w14:textId="5B06203F" w:rsidR="00942026" w:rsidRPr="00EC5F8E" w:rsidRDefault="00942026" w:rsidP="00FA1EAD">
      <w:pPr>
        <w:pStyle w:val="Overskrift1Appendix"/>
      </w:pPr>
      <w:bookmarkStart w:id="668" w:name="_3gnlt4p"/>
      <w:bookmarkStart w:id="669" w:name="_Ref132624892"/>
      <w:bookmarkStart w:id="670" w:name="_Toc222319147"/>
      <w:bookmarkEnd w:id="668"/>
      <w:r>
        <w:rPr>
          <w:bCs w:val="0"/>
          <w:lang w:val="da"/>
        </w:rPr>
        <w:t>Helbredsrelateret livskvalitet</w:t>
      </w:r>
      <w:bookmarkEnd w:id="549"/>
      <w:bookmarkEnd w:id="669"/>
      <w:bookmarkEnd w:id="670"/>
    </w:p>
    <w:p w14:paraId="76F335CA" w14:textId="54EFBBD2" w:rsidR="002D70F4" w:rsidRDefault="002D70F4" w:rsidP="002D70F4">
      <w:pPr>
        <w:pStyle w:val="Appendixheading2"/>
        <w:rPr>
          <w:rFonts w:cs="Times New Roman"/>
        </w:rPr>
      </w:pPr>
      <w:bookmarkStart w:id="671" w:name="_1vsw3ci"/>
      <w:bookmarkStart w:id="672" w:name="_4fsjm0b"/>
      <w:bookmarkStart w:id="673" w:name="_Ref207797741"/>
      <w:bookmarkStart w:id="674" w:name="_Toc222319148"/>
      <w:bookmarkStart w:id="675" w:name="_Ref168926637"/>
      <w:bookmarkStart w:id="676" w:name="_Toc169710820"/>
      <w:bookmarkStart w:id="677" w:name="_Ref168926539"/>
      <w:bookmarkStart w:id="678" w:name="_Toc130121839"/>
      <w:bookmarkStart w:id="679" w:name="_Toc57362158"/>
      <w:bookmarkEnd w:id="671"/>
      <w:bookmarkEnd w:id="672"/>
      <w:proofErr w:type="spellStart"/>
      <w:r>
        <w:rPr>
          <w:rFonts w:cs="Times New Roman"/>
        </w:rPr>
        <w:t>Dataindsamling</w:t>
      </w:r>
      <w:proofErr w:type="spellEnd"/>
      <w:r>
        <w:rPr>
          <w:rFonts w:cs="Times New Roman"/>
        </w:rPr>
        <w:t xml:space="preserve"> – </w:t>
      </w:r>
      <w:proofErr w:type="spellStart"/>
      <w:r>
        <w:rPr>
          <w:rFonts w:cs="Times New Roman"/>
        </w:rPr>
        <w:t>overblik</w:t>
      </w:r>
      <w:proofErr w:type="spellEnd"/>
      <w:r>
        <w:rPr>
          <w:rFonts w:cs="Times New Roman"/>
        </w:rPr>
        <w:t xml:space="preserve"> over </w:t>
      </w:r>
      <w:proofErr w:type="spellStart"/>
      <w:r>
        <w:rPr>
          <w:rFonts w:cs="Times New Roman"/>
        </w:rPr>
        <w:t>besvarelser</w:t>
      </w:r>
      <w:bookmarkEnd w:id="673"/>
      <w:bookmarkEnd w:id="674"/>
      <w:proofErr w:type="spellEnd"/>
    </w:p>
    <w:p w14:paraId="6D9C9D8B" w14:textId="67BB88BB" w:rsidR="002D7B4C" w:rsidRPr="002D7B4C" w:rsidRDefault="002D7B4C" w:rsidP="002D7B4C">
      <w:r>
        <w:t>[</w:t>
      </w:r>
      <w:r w:rsidRPr="00996B76">
        <w:t>Hvis der er udført en JCA</w:t>
      </w:r>
      <w:r w:rsidR="00C751E6">
        <w:t>,</w:t>
      </w:r>
      <w:r w:rsidRPr="00996B76">
        <w:t xml:space="preserve"> henvises i stedet til de relevante afsnit i JCA-rapporten</w:t>
      </w:r>
      <w:r>
        <w:t>.]</w:t>
      </w:r>
    </w:p>
    <w:p w14:paraId="118E0177" w14:textId="592844D7" w:rsidR="00AE7CB5" w:rsidRPr="0007322F" w:rsidRDefault="00AE7CB5" w:rsidP="00FA1EAD">
      <w:pPr>
        <w:pStyle w:val="Appendixheading2"/>
        <w:rPr>
          <w:rFonts w:cs="Times New Roman"/>
        </w:rPr>
      </w:pPr>
      <w:bookmarkStart w:id="680" w:name="_Toc222319149"/>
      <w:proofErr w:type="spellStart"/>
      <w:r>
        <w:rPr>
          <w:rFonts w:cs="Times New Roman"/>
        </w:rPr>
        <w:lastRenderedPageBreak/>
        <w:t>Afrapportering</w:t>
      </w:r>
      <w:proofErr w:type="spellEnd"/>
      <w:r>
        <w:rPr>
          <w:rFonts w:cs="Times New Roman"/>
        </w:rPr>
        <w:t xml:space="preserve"> </w:t>
      </w:r>
      <w:proofErr w:type="spellStart"/>
      <w:r>
        <w:rPr>
          <w:rFonts w:cs="Times New Roman"/>
        </w:rPr>
        <w:t>af</w:t>
      </w:r>
      <w:proofErr w:type="spellEnd"/>
      <w:r>
        <w:rPr>
          <w:rFonts w:cs="Times New Roman"/>
        </w:rPr>
        <w:t xml:space="preserve"> </w:t>
      </w:r>
      <w:proofErr w:type="spellStart"/>
      <w:r>
        <w:rPr>
          <w:rFonts w:cs="Times New Roman"/>
        </w:rPr>
        <w:t>d</w:t>
      </w:r>
      <w:r w:rsidRPr="0007322F">
        <w:rPr>
          <w:rFonts w:cs="Times New Roman"/>
        </w:rPr>
        <w:t>omæner</w:t>
      </w:r>
      <w:bookmarkEnd w:id="675"/>
      <w:bookmarkEnd w:id="676"/>
      <w:bookmarkEnd w:id="680"/>
      <w:proofErr w:type="spellEnd"/>
    </w:p>
    <w:p w14:paraId="0FDAF8E4" w14:textId="16AF869B" w:rsidR="00AE7CB5" w:rsidRDefault="00AE7CB5" w:rsidP="00FA1EAD">
      <w:pPr>
        <w:pStyle w:val="Opstilling-punkttegn"/>
        <w:numPr>
          <w:ilvl w:val="0"/>
          <w:numId w:val="0"/>
        </w:numPr>
        <w:rPr>
          <w:lang w:val="da"/>
        </w:rPr>
      </w:pPr>
      <w:r>
        <w:rPr>
          <w:lang w:val="da"/>
        </w:rPr>
        <w:t>[For hver måling præsenteres frekvenser og andele for hvert domæne og hvert niveau. Udviklingen over tid (og evt. på tværs af behandlingsarme) præsenteres i figurer.</w:t>
      </w:r>
      <w:r w:rsidR="002D7B4C">
        <w:rPr>
          <w:lang w:val="da"/>
        </w:rPr>
        <w:t xml:space="preserve"> </w:t>
      </w:r>
      <w:r w:rsidR="002D7B4C" w:rsidRPr="00996B76">
        <w:t>Hvis der er udført en JCA</w:t>
      </w:r>
      <w:r w:rsidR="00C751E6">
        <w:t>,</w:t>
      </w:r>
      <w:r w:rsidR="002D7B4C" w:rsidRPr="00996B76">
        <w:t xml:space="preserve"> henvises i stedet til de relevante afsnit i JCA-rapporten</w:t>
      </w:r>
      <w:r w:rsidR="002D7B4C">
        <w:t>.</w:t>
      </w:r>
      <w:r>
        <w:rPr>
          <w:lang w:val="da"/>
        </w:rPr>
        <w:t>]</w:t>
      </w:r>
    </w:p>
    <w:p w14:paraId="5E8B0151" w14:textId="77777777" w:rsidR="00AE7CB5" w:rsidRPr="0007322F" w:rsidRDefault="00AE7CB5" w:rsidP="00FA1EAD">
      <w:pPr>
        <w:pStyle w:val="Appendixheading2"/>
        <w:rPr>
          <w:rFonts w:cs="Times New Roman"/>
        </w:rPr>
      </w:pPr>
      <w:bookmarkStart w:id="681" w:name="_Toc169710821"/>
      <w:bookmarkStart w:id="682" w:name="_Toc222319150"/>
      <w:r>
        <w:rPr>
          <w:rFonts w:cs="Times New Roman"/>
        </w:rPr>
        <w:t>Mapping</w:t>
      </w:r>
      <w:bookmarkEnd w:id="677"/>
      <w:bookmarkEnd w:id="681"/>
      <w:bookmarkEnd w:id="682"/>
    </w:p>
    <w:p w14:paraId="15BE6D00" w14:textId="2B4370BF" w:rsidR="00AE7CB5" w:rsidRPr="00965426" w:rsidRDefault="00AE7CB5" w:rsidP="00FA1EAD">
      <w:pPr>
        <w:rPr>
          <w:lang w:val="da"/>
        </w:rPr>
      </w:pPr>
      <w:r>
        <w:rPr>
          <w:lang w:val="da"/>
        </w:rPr>
        <w:t>[</w:t>
      </w:r>
      <w:r w:rsidR="00EC5F8E">
        <w:rPr>
          <w:lang w:val="da"/>
        </w:rPr>
        <w:t xml:space="preserve">Beskrivelse af </w:t>
      </w:r>
      <w:proofErr w:type="spellStart"/>
      <w:r w:rsidR="00EC5F8E">
        <w:rPr>
          <w:lang w:val="da"/>
        </w:rPr>
        <w:t>mappingstudie</w:t>
      </w:r>
      <w:proofErr w:type="spellEnd"/>
      <w:r w:rsidR="00C751E6">
        <w:rPr>
          <w:lang w:val="da"/>
        </w:rPr>
        <w:t>.</w:t>
      </w:r>
      <w:r>
        <w:rPr>
          <w:lang w:val="da"/>
        </w:rPr>
        <w:t>]</w:t>
      </w:r>
    </w:p>
    <w:p w14:paraId="4568540B" w14:textId="77777777" w:rsidR="00AE7CB5" w:rsidRDefault="00AE7CB5" w:rsidP="00FA1EAD">
      <w:pPr>
        <w:pStyle w:val="Appendixheading2"/>
        <w:rPr>
          <w:rFonts w:cs="Times New Roman"/>
        </w:rPr>
      </w:pPr>
      <w:bookmarkStart w:id="683" w:name="_Ref168994771"/>
      <w:bookmarkStart w:id="684" w:name="_Toc169710822"/>
      <w:bookmarkStart w:id="685" w:name="_Toc222319151"/>
      <w:proofErr w:type="spellStart"/>
      <w:r w:rsidRPr="00965426">
        <w:rPr>
          <w:rFonts w:cs="Times New Roman"/>
        </w:rPr>
        <w:t>Beregning</w:t>
      </w:r>
      <w:proofErr w:type="spellEnd"/>
      <w:r w:rsidRPr="00965426">
        <w:rPr>
          <w:rFonts w:cs="Times New Roman"/>
        </w:rPr>
        <w:t xml:space="preserve"> </w:t>
      </w:r>
      <w:proofErr w:type="spellStart"/>
      <w:r w:rsidRPr="00965426">
        <w:rPr>
          <w:rFonts w:cs="Times New Roman"/>
        </w:rPr>
        <w:t>af</w:t>
      </w:r>
      <w:proofErr w:type="spellEnd"/>
      <w:r w:rsidRPr="00965426">
        <w:rPr>
          <w:rFonts w:cs="Times New Roman"/>
        </w:rPr>
        <w:t xml:space="preserve"> </w:t>
      </w:r>
      <w:proofErr w:type="spellStart"/>
      <w:r w:rsidRPr="00965426">
        <w:rPr>
          <w:rFonts w:cs="Times New Roman"/>
        </w:rPr>
        <w:t>nytteværdier</w:t>
      </w:r>
      <w:bookmarkEnd w:id="683"/>
      <w:bookmarkEnd w:id="684"/>
      <w:bookmarkEnd w:id="685"/>
      <w:proofErr w:type="spellEnd"/>
    </w:p>
    <w:p w14:paraId="4E6D08EE" w14:textId="75C5090C" w:rsidR="00AE7CB5" w:rsidRPr="00B90463" w:rsidRDefault="00AE7CB5" w:rsidP="00FA1EAD">
      <w:r w:rsidRPr="009C3CCD">
        <w:rPr>
          <w:lang w:val="en-US"/>
        </w:rPr>
        <w:t>[</w:t>
      </w:r>
      <w:proofErr w:type="spellStart"/>
      <w:r w:rsidR="0055547E">
        <w:rPr>
          <w:lang w:val="en-US"/>
        </w:rPr>
        <w:t>Ansøger</w:t>
      </w:r>
      <w:proofErr w:type="spellEnd"/>
      <w:r w:rsidRPr="009C3CCD">
        <w:rPr>
          <w:lang w:val="en-US"/>
        </w:rPr>
        <w:t xml:space="preserve"> </w:t>
      </w:r>
      <w:proofErr w:type="spellStart"/>
      <w:r w:rsidRPr="009C3CCD">
        <w:rPr>
          <w:lang w:val="en-US"/>
        </w:rPr>
        <w:t>skal</w:t>
      </w:r>
      <w:proofErr w:type="spellEnd"/>
      <w:r w:rsidRPr="009C3CCD">
        <w:rPr>
          <w:lang w:val="en-US"/>
        </w:rPr>
        <w:t xml:space="preserve"> </w:t>
      </w:r>
      <w:proofErr w:type="spellStart"/>
      <w:r w:rsidRPr="009C3CCD">
        <w:rPr>
          <w:lang w:val="en-US"/>
        </w:rPr>
        <w:t>beskrive</w:t>
      </w:r>
      <w:proofErr w:type="spellEnd"/>
      <w:r w:rsidRPr="009C3CCD">
        <w:rPr>
          <w:lang w:val="en-US"/>
        </w:rPr>
        <w:t xml:space="preserve"> </w:t>
      </w:r>
      <w:proofErr w:type="spellStart"/>
      <w:r w:rsidRPr="009C3CCD">
        <w:rPr>
          <w:lang w:val="en-US"/>
        </w:rPr>
        <w:t>og</w:t>
      </w:r>
      <w:proofErr w:type="spellEnd"/>
      <w:r w:rsidRPr="009C3CCD">
        <w:rPr>
          <w:lang w:val="en-US"/>
        </w:rPr>
        <w:t xml:space="preserve"> </w:t>
      </w:r>
      <w:proofErr w:type="spellStart"/>
      <w:r w:rsidRPr="009C3CCD">
        <w:rPr>
          <w:lang w:val="en-US"/>
        </w:rPr>
        <w:t>begrunde</w:t>
      </w:r>
      <w:proofErr w:type="spellEnd"/>
      <w:r w:rsidRPr="009C3CCD">
        <w:rPr>
          <w:lang w:val="en-US"/>
        </w:rPr>
        <w:t xml:space="preserve">, </w:t>
      </w:r>
      <w:proofErr w:type="spellStart"/>
      <w:r w:rsidRPr="009C3CCD">
        <w:rPr>
          <w:lang w:val="en-US"/>
        </w:rPr>
        <w:t>hvordan</w:t>
      </w:r>
      <w:proofErr w:type="spellEnd"/>
      <w:r w:rsidRPr="009C3CCD">
        <w:rPr>
          <w:lang w:val="en-US"/>
        </w:rPr>
        <w:t xml:space="preserve"> </w:t>
      </w:r>
      <w:proofErr w:type="spellStart"/>
      <w:r w:rsidRPr="009C3CCD">
        <w:rPr>
          <w:lang w:val="en-US"/>
        </w:rPr>
        <w:t>nytteværdierne</w:t>
      </w:r>
      <w:proofErr w:type="spellEnd"/>
      <w:r w:rsidRPr="009C3CCD">
        <w:rPr>
          <w:lang w:val="en-US"/>
        </w:rPr>
        <w:t xml:space="preserve"> for de </w:t>
      </w:r>
      <w:proofErr w:type="spellStart"/>
      <w:r w:rsidRPr="009C3CCD">
        <w:rPr>
          <w:lang w:val="en-US"/>
        </w:rPr>
        <w:t>enkelte</w:t>
      </w:r>
      <w:proofErr w:type="spellEnd"/>
      <w:r w:rsidRPr="009C3CCD">
        <w:rPr>
          <w:lang w:val="en-US"/>
        </w:rPr>
        <w:t xml:space="preserve"> </w:t>
      </w:r>
      <w:proofErr w:type="spellStart"/>
      <w:r w:rsidRPr="009C3CCD">
        <w:rPr>
          <w:lang w:val="en-US"/>
        </w:rPr>
        <w:t>helbredsstadier</w:t>
      </w:r>
      <w:proofErr w:type="spellEnd"/>
      <w:r w:rsidRPr="009C3CCD">
        <w:rPr>
          <w:lang w:val="en-US"/>
        </w:rPr>
        <w:t xml:space="preserve"> er </w:t>
      </w:r>
      <w:proofErr w:type="spellStart"/>
      <w:r w:rsidRPr="009C3CCD">
        <w:rPr>
          <w:lang w:val="en-US"/>
        </w:rPr>
        <w:t>beregnet</w:t>
      </w:r>
      <w:proofErr w:type="spellEnd"/>
      <w:r w:rsidRPr="009C3CCD">
        <w:rPr>
          <w:lang w:val="en-US"/>
        </w:rPr>
        <w:t xml:space="preserve">, </w:t>
      </w:r>
      <w:proofErr w:type="spellStart"/>
      <w:r w:rsidRPr="009C3CCD">
        <w:rPr>
          <w:lang w:val="en-US"/>
        </w:rPr>
        <w:t>herunder</w:t>
      </w:r>
      <w:proofErr w:type="spellEnd"/>
      <w:r w:rsidRPr="009C3CCD">
        <w:rPr>
          <w:lang w:val="en-US"/>
        </w:rPr>
        <w:t xml:space="preserve"> alle </w:t>
      </w:r>
      <w:proofErr w:type="spellStart"/>
      <w:r w:rsidRPr="009C3CCD">
        <w:rPr>
          <w:lang w:val="en-US"/>
        </w:rPr>
        <w:t>nødvendige</w:t>
      </w:r>
      <w:proofErr w:type="spellEnd"/>
      <w:r w:rsidRPr="009C3CCD">
        <w:rPr>
          <w:lang w:val="en-US"/>
        </w:rPr>
        <w:t xml:space="preserve"> </w:t>
      </w:r>
      <w:proofErr w:type="spellStart"/>
      <w:r w:rsidRPr="009C3CCD">
        <w:rPr>
          <w:lang w:val="en-US"/>
        </w:rPr>
        <w:t>formler</w:t>
      </w:r>
      <w:proofErr w:type="spellEnd"/>
      <w:r w:rsidRPr="009C3CCD">
        <w:rPr>
          <w:lang w:val="en-US"/>
        </w:rPr>
        <w:t xml:space="preserve"> </w:t>
      </w:r>
      <w:proofErr w:type="spellStart"/>
      <w:r w:rsidRPr="009C3CCD">
        <w:rPr>
          <w:lang w:val="en-US"/>
        </w:rPr>
        <w:t>til</w:t>
      </w:r>
      <w:proofErr w:type="spellEnd"/>
      <w:r w:rsidRPr="009C3CCD">
        <w:rPr>
          <w:lang w:val="en-US"/>
        </w:rPr>
        <w:t xml:space="preserve"> at </w:t>
      </w:r>
      <w:proofErr w:type="spellStart"/>
      <w:r w:rsidRPr="009C3CCD">
        <w:rPr>
          <w:lang w:val="en-US"/>
        </w:rPr>
        <w:t>beregne</w:t>
      </w:r>
      <w:proofErr w:type="spellEnd"/>
      <w:r w:rsidRPr="009C3CCD">
        <w:rPr>
          <w:lang w:val="en-US"/>
        </w:rPr>
        <w:t xml:space="preserve"> de </w:t>
      </w:r>
      <w:proofErr w:type="spellStart"/>
      <w:r w:rsidRPr="009C3CCD">
        <w:rPr>
          <w:lang w:val="en-US"/>
        </w:rPr>
        <w:t>endelige</w:t>
      </w:r>
      <w:proofErr w:type="spellEnd"/>
      <w:r w:rsidRPr="009C3CCD">
        <w:rPr>
          <w:lang w:val="en-US"/>
        </w:rPr>
        <w:t xml:space="preserve"> </w:t>
      </w:r>
      <w:proofErr w:type="spellStart"/>
      <w:r w:rsidRPr="009C3CCD">
        <w:rPr>
          <w:lang w:val="en-US"/>
        </w:rPr>
        <w:t>nytteværdier</w:t>
      </w:r>
      <w:proofErr w:type="spellEnd"/>
      <w:r w:rsidRPr="009C3CCD">
        <w:rPr>
          <w:lang w:val="en-US"/>
        </w:rPr>
        <w:t xml:space="preserve">. </w:t>
      </w:r>
      <w:r w:rsidRPr="00D91184">
        <w:t>Gennemgangen skal dække valg af regressionsmodel, valg af forklarende variable, præsentation</w:t>
      </w:r>
      <w:r>
        <w:t xml:space="preserve"> af endelig model og regressionsresultater (parameterestimater, standardfejl og konfidensinterval), validering af endelig model, usikkerheder og følsomhedsanalyser.]</w:t>
      </w:r>
    </w:p>
    <w:p w14:paraId="2FB0BEA2" w14:textId="77777777" w:rsidR="00642722" w:rsidRDefault="00642722" w:rsidP="00FA1EAD"/>
    <w:p w14:paraId="708EA4D0" w14:textId="6204A40B" w:rsidR="00FB318E" w:rsidRPr="00DA3A23" w:rsidRDefault="00B40115" w:rsidP="00FA1EAD">
      <w:pPr>
        <w:pStyle w:val="Overskrift1Appendix"/>
      </w:pPr>
      <w:bookmarkStart w:id="686" w:name="_1a346fx"/>
      <w:bookmarkStart w:id="687" w:name="_Ref132613631"/>
      <w:bookmarkStart w:id="688" w:name="_Ref167375379"/>
      <w:bookmarkStart w:id="689" w:name="_Ref167375390"/>
      <w:bookmarkStart w:id="690" w:name="_Ref167376921"/>
      <w:bookmarkStart w:id="691" w:name="_Ref167376922"/>
      <w:bookmarkStart w:id="692" w:name="_Ref167376923"/>
      <w:bookmarkStart w:id="693" w:name="_Ref167376929"/>
      <w:bookmarkStart w:id="694" w:name="_Ref167376933"/>
      <w:bookmarkStart w:id="695" w:name="_Toc222319152"/>
      <w:bookmarkStart w:id="696" w:name="_Ref137632110"/>
      <w:bookmarkStart w:id="697" w:name="_Ref137632311"/>
      <w:bookmarkStart w:id="698" w:name="_Ref137632424"/>
      <w:bookmarkStart w:id="699" w:name="_Ref137632464"/>
      <w:bookmarkStart w:id="700" w:name="_Ref137632528"/>
      <w:bookmarkStart w:id="701" w:name="_Toc57362138"/>
      <w:bookmarkEnd w:id="678"/>
      <w:bookmarkEnd w:id="679"/>
      <w:bookmarkEnd w:id="686"/>
      <w:r>
        <w:rPr>
          <w:bCs w:val="0"/>
          <w:lang w:val="da"/>
        </w:rPr>
        <w:t xml:space="preserve">Litteratursøgninger for </w:t>
      </w:r>
      <w:bookmarkEnd w:id="687"/>
      <w:bookmarkEnd w:id="688"/>
      <w:bookmarkEnd w:id="689"/>
      <w:bookmarkEnd w:id="690"/>
      <w:bookmarkEnd w:id="691"/>
      <w:bookmarkEnd w:id="692"/>
      <w:bookmarkEnd w:id="693"/>
      <w:bookmarkEnd w:id="694"/>
      <w:r w:rsidR="00F77529">
        <w:rPr>
          <w:bCs w:val="0"/>
          <w:lang w:val="da"/>
        </w:rPr>
        <w:t>den kliniske vurdering</w:t>
      </w:r>
      <w:bookmarkEnd w:id="695"/>
      <w:r>
        <w:rPr>
          <w:bCs w:val="0"/>
          <w:lang w:val="da"/>
        </w:rPr>
        <w:t xml:space="preserve"> </w:t>
      </w:r>
      <w:bookmarkStart w:id="702" w:name="_3u2rp3q"/>
      <w:bookmarkStart w:id="703" w:name="_Ref128031931"/>
      <w:bookmarkStart w:id="704" w:name="_Toc130121841"/>
      <w:bookmarkEnd w:id="696"/>
      <w:bookmarkEnd w:id="697"/>
      <w:bookmarkEnd w:id="698"/>
      <w:bookmarkEnd w:id="699"/>
      <w:bookmarkEnd w:id="700"/>
      <w:bookmarkEnd w:id="702"/>
    </w:p>
    <w:p w14:paraId="24499E1E" w14:textId="3967A7E0" w:rsidR="00F77529" w:rsidRPr="00C86E83" w:rsidRDefault="00F77529" w:rsidP="00F77529">
      <w:pPr>
        <w:pStyle w:val="Appendixheading2"/>
        <w:rPr>
          <w:lang w:val="da-DK"/>
        </w:rPr>
      </w:pPr>
      <w:bookmarkStart w:id="705" w:name="_Toc222319153"/>
      <w:bookmarkEnd w:id="701"/>
      <w:bookmarkEnd w:id="703"/>
      <w:bookmarkEnd w:id="704"/>
      <w:r w:rsidRPr="00C86E83">
        <w:rPr>
          <w:lang w:val="da-DK"/>
        </w:rPr>
        <w:t>Effekt og sikkerhed af intervention og komparatorer</w:t>
      </w:r>
      <w:bookmarkEnd w:id="705"/>
    </w:p>
    <w:p w14:paraId="3B34DC9A" w14:textId="24BAE8E6" w:rsidR="00803C05" w:rsidRDefault="00871516" w:rsidP="00803C05">
      <w:pPr>
        <w:rPr>
          <w:lang w:val="da"/>
        </w:rPr>
      </w:pPr>
      <w:r>
        <w:t>[</w:t>
      </w:r>
      <w:r w:rsidR="00803C05">
        <w:t xml:space="preserve">Beskriv litteratursøgningen, herunder formål og søgestrategi. </w:t>
      </w:r>
      <w:r w:rsidR="00803C05">
        <w:rPr>
          <w:lang w:val="da"/>
        </w:rPr>
        <w:t>Redegør for anvendte begreber, eventuelle søgefiltre og afgrænsninger.</w:t>
      </w:r>
    </w:p>
    <w:p w14:paraId="475352A9" w14:textId="7D6A1975" w:rsidR="00DB1C97" w:rsidRDefault="00DB1C97" w:rsidP="00DB1C97">
      <w:pPr>
        <w:pStyle w:val="Tabeltitel-Grn"/>
        <w:rPr>
          <w:lang w:val="da"/>
        </w:rPr>
      </w:pPr>
      <w:r w:rsidRPr="00337FF8">
        <w:rPr>
          <w:b w:val="0"/>
          <w:color w:val="323232"/>
          <w:sz w:val="20"/>
          <w:lang w:val="da"/>
        </w:rPr>
        <w:t>Indsæt tabeller med anvendte databaser og andre kilder. Navn, platform/web</w:t>
      </w:r>
      <w:r w:rsidR="000151F4">
        <w:rPr>
          <w:b w:val="0"/>
          <w:color w:val="323232"/>
          <w:sz w:val="20"/>
          <w:lang w:val="da"/>
        </w:rPr>
        <w:t>sted</w:t>
      </w:r>
      <w:r w:rsidRPr="00337FF8">
        <w:rPr>
          <w:b w:val="0"/>
          <w:color w:val="323232"/>
          <w:sz w:val="20"/>
          <w:lang w:val="da"/>
        </w:rPr>
        <w:t xml:space="preserve"> samt dato(er) for søgningerne skal fremgå. Se eksempler på tabeller herunder.</w:t>
      </w:r>
      <w:r w:rsidR="00E940BB" w:rsidRPr="00E940BB">
        <w:rPr>
          <w:b w:val="0"/>
          <w:color w:val="323232"/>
          <w:sz w:val="20"/>
          <w:lang w:val="da"/>
        </w:rPr>
        <w:t>]</w:t>
      </w:r>
    </w:p>
    <w:p w14:paraId="47F91C1E" w14:textId="58FF3C91" w:rsidR="00D076B3" w:rsidRPr="00337FF8" w:rsidRDefault="00DB1C97" w:rsidP="00863F2B">
      <w:pPr>
        <w:pStyle w:val="Billedtekst"/>
        <w:rPr>
          <w:noProof/>
          <w:lang w:val="en-US"/>
        </w:rPr>
      </w:pPr>
      <w:r>
        <w:br/>
      </w:r>
      <w:r w:rsidR="00337FF8">
        <w:rPr>
          <w:noProof/>
          <w:lang w:val="en-US"/>
        </w:rPr>
        <w:t>Eksempel på t</w:t>
      </w:r>
      <w:r w:rsidR="00337FF8" w:rsidRPr="0089756B">
        <w:rPr>
          <w:noProof/>
          <w:lang w:val="en-US"/>
        </w:rPr>
        <w:t xml:space="preserve">abel. </w:t>
      </w:r>
      <w:r w:rsidR="00337FF8">
        <w:rPr>
          <w:noProof/>
          <w:lang w:val="en-US"/>
        </w:rPr>
        <w:t>Bibliografiske databaser</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89756B"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89756B" w:rsidRDefault="00D076B3" w:rsidP="00C27F1D">
            <w:pPr>
              <w:keepNext/>
              <w:keepLines/>
              <w:suppressAutoHyphens/>
              <w:spacing w:before="100" w:after="100" w:line="220" w:lineRule="atLeast"/>
              <w:rPr>
                <w:rFonts w:eastAsia="Calibri"/>
                <w:b/>
                <w:noProof/>
                <w:lang w:val="en-US"/>
              </w:rPr>
            </w:pPr>
            <w:r w:rsidRPr="0089756B">
              <w:rPr>
                <w:rFonts w:eastAsia="Calibri"/>
                <w:b/>
                <w:bCs/>
                <w:noProof/>
                <w:lang w:val="en-US"/>
              </w:rPr>
              <w:t>Database</w:t>
            </w:r>
          </w:p>
        </w:tc>
        <w:tc>
          <w:tcPr>
            <w:tcW w:w="2574" w:type="pct"/>
          </w:tcPr>
          <w:p w14:paraId="5663FA54" w14:textId="54DB68E9"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Platform/web</w:t>
            </w:r>
            <w:r w:rsidR="00C27F1D">
              <w:rPr>
                <w:rFonts w:eastAsia="Calibri"/>
                <w:b/>
                <w:bCs/>
                <w:noProof/>
                <w:lang w:val="en-US"/>
              </w:rPr>
              <w:t>s</w:t>
            </w:r>
            <w:r w:rsidR="000151F4">
              <w:rPr>
                <w:rFonts w:eastAsia="Calibri"/>
                <w:b/>
                <w:bCs/>
                <w:noProof/>
                <w:lang w:val="en-US"/>
              </w:rPr>
              <w:t>ted</w:t>
            </w:r>
          </w:p>
        </w:tc>
        <w:tc>
          <w:tcPr>
            <w:tcW w:w="1326" w:type="pct"/>
          </w:tcPr>
          <w:p w14:paraId="548744E7" w14:textId="77777777"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Dato for søgning</w:t>
            </w:r>
          </w:p>
        </w:tc>
      </w:tr>
      <w:tr w:rsidR="00D076B3" w:rsidRPr="0089756B"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89756B" w:rsidRDefault="00D076B3" w:rsidP="00C27F1D">
            <w:pPr>
              <w:spacing w:before="100" w:after="100" w:line="220" w:lineRule="atLeast"/>
              <w:rPr>
                <w:rFonts w:eastAsia="Calibri"/>
                <w:b/>
                <w:bCs/>
                <w:noProof/>
                <w:lang w:val="en-US"/>
              </w:rPr>
            </w:pPr>
            <w:r w:rsidRPr="0089756B">
              <w:rPr>
                <w:rFonts w:eastAsia="Calibri"/>
                <w:noProof/>
                <w:color w:val="808080"/>
                <w:lang w:val="en-US"/>
              </w:rPr>
              <w:t>PubMed/Medline</w:t>
            </w:r>
          </w:p>
        </w:tc>
        <w:tc>
          <w:tcPr>
            <w:tcW w:w="2574" w:type="pct"/>
          </w:tcPr>
          <w:p w14:paraId="0DCC4646" w14:textId="1B212676"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sidRPr="00871516">
              <w:rPr>
                <w:rFonts w:eastAsia="Calibri"/>
                <w:noProof/>
                <w:color w:val="808080"/>
                <w:lang w:val="en-US"/>
              </w:rPr>
              <w:t>https://pubmed.ncbi.nlm.nih.gov</w:t>
            </w:r>
          </w:p>
        </w:tc>
        <w:tc>
          <w:tcPr>
            <w:tcW w:w="1326" w:type="pct"/>
          </w:tcPr>
          <w:p w14:paraId="70B0B2AF"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r w:rsidR="00D076B3" w:rsidRPr="0089756B"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89756B" w:rsidRDefault="00D076B3" w:rsidP="00C27F1D">
            <w:pPr>
              <w:spacing w:before="100" w:after="100" w:line="220" w:lineRule="atLeast"/>
              <w:rPr>
                <w:rFonts w:eastAsia="Calibri"/>
                <w:noProof/>
                <w:color w:val="808080"/>
                <w:lang w:val="en-US"/>
              </w:rPr>
            </w:pPr>
            <w:r w:rsidRPr="0089756B">
              <w:rPr>
                <w:rFonts w:eastAsia="Calibri"/>
                <w:noProof/>
                <w:color w:val="808080"/>
                <w:lang w:val="en-US"/>
              </w:rPr>
              <w:t>Embase</w:t>
            </w:r>
          </w:p>
        </w:tc>
        <w:tc>
          <w:tcPr>
            <w:tcW w:w="2574" w:type="pct"/>
          </w:tcPr>
          <w:p w14:paraId="45B60B67" w14:textId="277690EF"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Pr>
                <w:rFonts w:eastAsia="Calibri"/>
                <w:noProof/>
                <w:color w:val="808080"/>
                <w:lang w:val="en-US"/>
              </w:rPr>
              <w:t>www.</w:t>
            </w:r>
            <w:r w:rsidRPr="0089756B">
              <w:rPr>
                <w:rFonts w:eastAsia="Calibri"/>
                <w:noProof/>
                <w:color w:val="808080"/>
                <w:lang w:val="en-US"/>
              </w:rPr>
              <w:t>embase.com</w:t>
            </w:r>
          </w:p>
        </w:tc>
        <w:tc>
          <w:tcPr>
            <w:tcW w:w="1326" w:type="pct"/>
          </w:tcPr>
          <w:p w14:paraId="73E04F4C"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5C2F87C5" w14:textId="77777777" w:rsidR="00863F2B" w:rsidRDefault="00863F2B" w:rsidP="00863F2B">
      <w:pPr>
        <w:pStyle w:val="Billedtekst"/>
        <w:rPr>
          <w:noProof/>
          <w:lang w:val="en-US"/>
        </w:rPr>
      </w:pPr>
      <w:r>
        <w:rPr>
          <w:noProof/>
          <w:lang w:val="en-US"/>
        </w:rPr>
        <w:br/>
      </w:r>
    </w:p>
    <w:p w14:paraId="13A105BD" w14:textId="439D9335" w:rsidR="00D076B3" w:rsidRPr="0089756B" w:rsidRDefault="00337FF8" w:rsidP="00863F2B">
      <w:pPr>
        <w:pStyle w:val="Billedtekst"/>
        <w:rPr>
          <w:rFonts w:eastAsia="Calibri"/>
          <w:b w:val="0"/>
          <w:bCs w:val="0"/>
          <w:color w:val="005F50"/>
          <w:lang w:val="en-US"/>
        </w:rPr>
      </w:pPr>
      <w:r>
        <w:rPr>
          <w:noProof/>
          <w:lang w:val="en-US"/>
        </w:rPr>
        <w:lastRenderedPageBreak/>
        <w:t>Eksempel på tabel.</w:t>
      </w:r>
      <w:r w:rsidR="00D076B3" w:rsidRPr="0089756B">
        <w:rPr>
          <w:rFonts w:eastAsia="Calibri"/>
          <w:color w:val="005F50"/>
          <w:lang w:val="en-US"/>
        </w:rPr>
        <w:t xml:space="preserve"> Andre </w:t>
      </w:r>
      <w:proofErr w:type="spellStart"/>
      <w:r w:rsidR="00D076B3" w:rsidRPr="0089756B">
        <w:rPr>
          <w:rFonts w:eastAsia="Calibri"/>
          <w:color w:val="005F50"/>
          <w:lang w:val="en-US"/>
        </w:rPr>
        <w:t>kilder</w:t>
      </w:r>
      <w:proofErr w:type="spellEnd"/>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89756B"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89756B" w:rsidRDefault="00D076B3" w:rsidP="005F104C">
            <w:pPr>
              <w:keepNext/>
              <w:keepLines/>
              <w:suppressAutoHyphens/>
              <w:rPr>
                <w:rFonts w:eastAsia="Calibri"/>
                <w:b/>
                <w:noProof/>
                <w:lang w:val="en-US"/>
              </w:rPr>
            </w:pPr>
            <w:r w:rsidRPr="0089756B">
              <w:rPr>
                <w:rFonts w:eastAsia="Calibri"/>
                <w:b/>
                <w:bCs/>
                <w:noProof/>
                <w:lang w:val="en-US"/>
              </w:rPr>
              <w:t>Kilde</w:t>
            </w:r>
          </w:p>
        </w:tc>
        <w:tc>
          <w:tcPr>
            <w:tcW w:w="2251" w:type="dxa"/>
          </w:tcPr>
          <w:p w14:paraId="15ECA087"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Websted</w:t>
            </w:r>
          </w:p>
        </w:tc>
        <w:tc>
          <w:tcPr>
            <w:tcW w:w="1723" w:type="dxa"/>
          </w:tcPr>
          <w:p w14:paraId="31D70D2C"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Søgestrategi/</w:t>
            </w:r>
            <w:r w:rsidRPr="0089756B">
              <w:rPr>
                <w:rFonts w:eastAsia="Calibri"/>
                <w:b/>
                <w:bCs/>
                <w:noProof/>
                <w:lang w:val="en-US"/>
              </w:rPr>
              <w:br/>
              <w:t>anvendte søgeord</w:t>
            </w:r>
          </w:p>
        </w:tc>
        <w:tc>
          <w:tcPr>
            <w:tcW w:w="1987" w:type="dxa"/>
          </w:tcPr>
          <w:p w14:paraId="22211851"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 xml:space="preserve">Dato for søgning </w:t>
            </w:r>
          </w:p>
        </w:tc>
      </w:tr>
      <w:tr w:rsidR="00D076B3" w:rsidRPr="0089756B"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D076B3" w:rsidRDefault="00D076B3" w:rsidP="005F104C">
            <w:pPr>
              <w:rPr>
                <w:rFonts w:eastAsia="Calibri"/>
                <w:noProof/>
                <w:color w:val="808080"/>
                <w:lang w:val="en-US"/>
              </w:rPr>
            </w:pPr>
            <w:r w:rsidRPr="00D076B3">
              <w:rPr>
                <w:rFonts w:eastAsia="Calibri"/>
                <w:noProof/>
                <w:color w:val="808080"/>
                <w:lang w:val="en-US"/>
              </w:rPr>
              <w:t>NICE</w:t>
            </w:r>
          </w:p>
        </w:tc>
        <w:tc>
          <w:tcPr>
            <w:tcW w:w="2251" w:type="dxa"/>
          </w:tcPr>
          <w:p w14:paraId="6B8F87A3" w14:textId="77777777" w:rsidR="00D076B3" w:rsidRPr="00337FF8"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www.nice.org.uk</w:t>
            </w:r>
          </w:p>
        </w:tc>
        <w:tc>
          <w:tcPr>
            <w:tcW w:w="1723" w:type="dxa"/>
          </w:tcPr>
          <w:p w14:paraId="7C535DD0" w14:textId="28956860" w:rsidR="00D076B3" w:rsidRPr="00337FF8" w:rsidRDefault="005E3812"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‘non-small cell lung cancer</w:t>
            </w:r>
            <w:r w:rsidR="00337FF8" w:rsidRPr="00337FF8">
              <w:rPr>
                <w:rFonts w:eastAsia="Calibri"/>
                <w:noProof/>
                <w:color w:val="808080"/>
                <w:szCs w:val="18"/>
                <w:lang w:val="en-US"/>
              </w:rPr>
              <w:t>’</w:t>
            </w:r>
          </w:p>
        </w:tc>
        <w:tc>
          <w:tcPr>
            <w:tcW w:w="1987" w:type="dxa"/>
          </w:tcPr>
          <w:p w14:paraId="25430075" w14:textId="77777777" w:rsidR="00D076B3" w:rsidRPr="0089756B"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4E167E34" w14:textId="51D06B82" w:rsidR="006A53ED" w:rsidRDefault="006A53ED" w:rsidP="00B47013">
      <w:pPr>
        <w:rPr>
          <w:lang w:val="en-US"/>
        </w:rPr>
      </w:pPr>
    </w:p>
    <w:p w14:paraId="7DCC3156" w14:textId="3663F858" w:rsidR="00DB1C97" w:rsidRPr="001255B4" w:rsidRDefault="00863F2B" w:rsidP="00B47013">
      <w:r>
        <w:t>[</w:t>
      </w:r>
      <w:r w:rsidR="00DB1C97" w:rsidRPr="00B5163F">
        <w:t>Søgning</w:t>
      </w:r>
      <w:r w:rsidR="00DB1C97">
        <w:t>erne ska</w:t>
      </w:r>
      <w:r w:rsidR="00DB1C97" w:rsidRPr="00B5163F">
        <w:t>l dokumenteres med søgestrenge linje for linje</w:t>
      </w:r>
      <w:r w:rsidR="00DB1C97">
        <w:t xml:space="preserve"> som kørt, </w:t>
      </w:r>
      <w:r w:rsidR="00DB1C97" w:rsidRPr="00B5163F">
        <w:t xml:space="preserve">inkl. </w:t>
      </w:r>
      <w:r w:rsidR="00DB1C97">
        <w:t xml:space="preserve">antal hits. De kan indsættes i tabeller i afsnittet eller </w:t>
      </w:r>
      <w:r>
        <w:t>ind</w:t>
      </w:r>
      <w:r w:rsidR="00DB1C97">
        <w:t>sendes som supplerende bilag i valgfrit format (fx Word eller PDF).]</w:t>
      </w:r>
    </w:p>
    <w:p w14:paraId="4950BAEF" w14:textId="7633DC6C" w:rsidR="004C7D88" w:rsidRPr="001255B4" w:rsidRDefault="004C7D88" w:rsidP="004C7D88">
      <w:pPr>
        <w:pStyle w:val="Appendixheading2"/>
        <w:rPr>
          <w:lang w:val="da-DK"/>
        </w:rPr>
      </w:pPr>
      <w:bookmarkStart w:id="706" w:name="_Toc130121843"/>
      <w:bookmarkStart w:id="707" w:name="_Toc57362140"/>
      <w:bookmarkStart w:id="708" w:name="_Toc53428856"/>
      <w:bookmarkStart w:id="709" w:name="_Toc194400648"/>
      <w:bookmarkStart w:id="710" w:name="_Toc222319154"/>
      <w:r w:rsidRPr="001255B4">
        <w:rPr>
          <w:lang w:val="da-DK"/>
        </w:rPr>
        <w:t>Systematisk udvælgelse af studie</w:t>
      </w:r>
      <w:bookmarkEnd w:id="706"/>
      <w:bookmarkEnd w:id="707"/>
      <w:bookmarkEnd w:id="708"/>
      <w:r w:rsidRPr="001255B4">
        <w:rPr>
          <w:lang w:val="da-DK"/>
        </w:rPr>
        <w:t>r</w:t>
      </w:r>
      <w:bookmarkEnd w:id="709"/>
      <w:r w:rsidR="00DB1C97" w:rsidRPr="001255B4">
        <w:rPr>
          <w:lang w:val="da-DK"/>
        </w:rPr>
        <w:t xml:space="preserve"> og referencer</w:t>
      </w:r>
      <w:bookmarkEnd w:id="710"/>
      <w:r w:rsidRPr="001255B4">
        <w:rPr>
          <w:lang w:val="da-DK"/>
        </w:rPr>
        <w:t xml:space="preserve"> </w:t>
      </w:r>
    </w:p>
    <w:p w14:paraId="2044274E" w14:textId="77777777" w:rsidR="00DB1C97" w:rsidRDefault="004C7D88" w:rsidP="0083391B">
      <w:pPr>
        <w:rPr>
          <w:lang w:val="da"/>
        </w:rPr>
      </w:pPr>
      <w:r>
        <w:rPr>
          <w:lang w:val="da"/>
        </w:rPr>
        <w:t xml:space="preserve">[Beskriv udvælgelsesprocessen, herunder antal </w:t>
      </w:r>
      <w:proofErr w:type="spellStart"/>
      <w:r>
        <w:rPr>
          <w:lang w:val="da"/>
        </w:rPr>
        <w:t>reviewere</w:t>
      </w:r>
      <w:proofErr w:type="spellEnd"/>
      <w:r>
        <w:rPr>
          <w:lang w:val="da"/>
        </w:rPr>
        <w:t xml:space="preserve">, og hvordan </w:t>
      </w:r>
      <w:r w:rsidRPr="00570BFD">
        <w:rPr>
          <w:lang w:val="da"/>
        </w:rPr>
        <w:t>uoverensstemmelser</w:t>
      </w:r>
      <w:r>
        <w:rPr>
          <w:lang w:val="da"/>
        </w:rPr>
        <w:t xml:space="preserve"> blev løst. </w:t>
      </w:r>
    </w:p>
    <w:p w14:paraId="6F0990CA" w14:textId="039B35BE" w:rsidR="0083391B" w:rsidRPr="009E4D8A" w:rsidRDefault="00FB1FA4" w:rsidP="009E4D8A">
      <w:pPr>
        <w:rPr>
          <w:lang w:val="da"/>
        </w:rPr>
      </w:pPr>
      <w:r>
        <w:rPr>
          <w:lang w:val="da"/>
        </w:rPr>
        <w:t xml:space="preserve">Udfyld </w:t>
      </w:r>
      <w:r w:rsidR="006A5139">
        <w:rPr>
          <w:lang w:val="da"/>
        </w:rPr>
        <w:fldChar w:fldCharType="begin"/>
      </w:r>
      <w:r w:rsidR="006A5139">
        <w:rPr>
          <w:lang w:val="da"/>
        </w:rPr>
        <w:instrText xml:space="preserve"> REF _Ref221187570 \h </w:instrText>
      </w:r>
      <w:r w:rsidR="006A5139">
        <w:rPr>
          <w:lang w:val="da"/>
        </w:rPr>
      </w:r>
      <w:r w:rsidR="006A5139">
        <w:rPr>
          <w:lang w:val="da"/>
        </w:rPr>
        <w:fldChar w:fldCharType="separate"/>
      </w:r>
      <w:r w:rsidR="00C527FB" w:rsidRPr="00C72DF2">
        <w:t xml:space="preserve">Tabel </w:t>
      </w:r>
      <w:r w:rsidR="00C527FB">
        <w:rPr>
          <w:noProof/>
        </w:rPr>
        <w:t>41</w:t>
      </w:r>
      <w:r w:rsidR="006A5139">
        <w:rPr>
          <w:lang w:val="da"/>
        </w:rPr>
        <w:fldChar w:fldCharType="end"/>
      </w:r>
      <w:r w:rsidR="006A5139">
        <w:rPr>
          <w:lang w:val="da"/>
        </w:rPr>
        <w:t xml:space="preserve"> </w:t>
      </w:r>
      <w:r w:rsidR="0083391B">
        <w:rPr>
          <w:lang w:val="da"/>
        </w:rPr>
        <w:t xml:space="preserve">med </w:t>
      </w:r>
      <w:r w:rsidR="004C7D88">
        <w:rPr>
          <w:lang w:val="da"/>
        </w:rPr>
        <w:t>kriterier for in</w:t>
      </w:r>
      <w:r w:rsidR="0083391B">
        <w:rPr>
          <w:lang w:val="da"/>
        </w:rPr>
        <w:t>- og eks</w:t>
      </w:r>
      <w:r w:rsidR="004C7D88">
        <w:rPr>
          <w:lang w:val="da"/>
        </w:rPr>
        <w:t>klusion</w:t>
      </w:r>
      <w:r w:rsidR="00DB1C97">
        <w:rPr>
          <w:lang w:val="da"/>
        </w:rPr>
        <w:t xml:space="preserve"> (PICOS) eller </w:t>
      </w:r>
      <w:r w:rsidR="00E157C6">
        <w:rPr>
          <w:lang w:val="da"/>
        </w:rPr>
        <w:t>erstat med</w:t>
      </w:r>
      <w:r>
        <w:rPr>
          <w:lang w:val="da"/>
        </w:rPr>
        <w:t xml:space="preserve"> tilsvarende tabel. </w:t>
      </w:r>
      <w:r w:rsidR="00E157C6">
        <w:rPr>
          <w:lang w:val="da"/>
        </w:rPr>
        <w:t xml:space="preserve">Hvis der tages udgangspunkt i et bredere SLR, skal det fremgå, om der er ændringer i kriterierne for danske forhold, fx i forhold til </w:t>
      </w:r>
      <w:r w:rsidR="000F7412">
        <w:rPr>
          <w:lang w:val="da"/>
        </w:rPr>
        <w:t>(smallere)</w:t>
      </w:r>
      <w:r w:rsidR="000151F4">
        <w:rPr>
          <w:lang w:val="da"/>
        </w:rPr>
        <w:t xml:space="preserve"> </w:t>
      </w:r>
      <w:r w:rsidR="00254E2A">
        <w:rPr>
          <w:lang w:val="da"/>
        </w:rPr>
        <w:t>pop</w:t>
      </w:r>
      <w:r w:rsidR="00772F9F">
        <w:rPr>
          <w:lang w:val="da"/>
        </w:rPr>
        <w:t>u</w:t>
      </w:r>
      <w:r w:rsidR="00254E2A">
        <w:rPr>
          <w:lang w:val="da"/>
        </w:rPr>
        <w:t xml:space="preserve">lation eller </w:t>
      </w:r>
      <w:r w:rsidR="000F7412">
        <w:rPr>
          <w:lang w:val="da"/>
        </w:rPr>
        <w:t xml:space="preserve">(færre) </w:t>
      </w:r>
      <w:r w:rsidR="00E157C6">
        <w:rPr>
          <w:lang w:val="da"/>
        </w:rPr>
        <w:t>komparatorer</w:t>
      </w:r>
      <w:r w:rsidR="0083391B">
        <w:rPr>
          <w:lang w:val="da"/>
        </w:rPr>
        <w:t>.</w:t>
      </w:r>
      <w:r w:rsidR="004B308F">
        <w:rPr>
          <w:lang w:val="da"/>
        </w:rPr>
        <w:br/>
      </w:r>
      <w:r w:rsidR="004B308F">
        <w:rPr>
          <w:lang w:val="da"/>
        </w:rPr>
        <w:br/>
        <w:t xml:space="preserve">Udfyld </w:t>
      </w:r>
      <w:r w:rsidR="00FB4F04">
        <w:rPr>
          <w:lang w:val="da"/>
        </w:rPr>
        <w:fldChar w:fldCharType="begin"/>
      </w:r>
      <w:r w:rsidR="00FB4F04">
        <w:rPr>
          <w:lang w:val="da"/>
        </w:rPr>
        <w:instrText xml:space="preserve"> REF _Ref221209006 \h </w:instrText>
      </w:r>
      <w:r w:rsidR="00FB4F04">
        <w:rPr>
          <w:lang w:val="da"/>
        </w:rPr>
      </w:r>
      <w:r w:rsidR="00FB4F04">
        <w:rPr>
          <w:lang w:val="da"/>
        </w:rPr>
        <w:fldChar w:fldCharType="separate"/>
      </w:r>
      <w:r w:rsidR="00C527FB">
        <w:t xml:space="preserve">Tabel </w:t>
      </w:r>
      <w:r w:rsidR="00C527FB">
        <w:rPr>
          <w:noProof/>
        </w:rPr>
        <w:t>42</w:t>
      </w:r>
      <w:r w:rsidR="00FB4F04">
        <w:rPr>
          <w:lang w:val="da"/>
        </w:rPr>
        <w:fldChar w:fldCharType="end"/>
      </w:r>
      <w:r w:rsidR="004B308F">
        <w:rPr>
          <w:lang w:val="da"/>
        </w:rPr>
        <w:t xml:space="preserve"> med studier/referencer, der inkluderes i vurderingen, og </w:t>
      </w:r>
      <w:r w:rsidR="00FB4F04">
        <w:rPr>
          <w:lang w:val="da"/>
        </w:rPr>
        <w:fldChar w:fldCharType="begin"/>
      </w:r>
      <w:r w:rsidR="00FB4F04">
        <w:rPr>
          <w:lang w:val="da"/>
        </w:rPr>
        <w:instrText xml:space="preserve"> REF _Ref221209014 \h </w:instrText>
      </w:r>
      <w:r w:rsidR="00FB4F04">
        <w:rPr>
          <w:lang w:val="da"/>
        </w:rPr>
      </w:r>
      <w:r w:rsidR="00FB4F04">
        <w:rPr>
          <w:lang w:val="da"/>
        </w:rPr>
        <w:fldChar w:fldCharType="separate"/>
      </w:r>
      <w:r w:rsidR="00C527FB">
        <w:t xml:space="preserve">Tabel </w:t>
      </w:r>
      <w:r w:rsidR="00C527FB">
        <w:rPr>
          <w:noProof/>
        </w:rPr>
        <w:t>43</w:t>
      </w:r>
      <w:r w:rsidR="00FB4F04">
        <w:rPr>
          <w:lang w:val="da"/>
        </w:rPr>
        <w:fldChar w:fldCharType="end"/>
      </w:r>
      <w:r w:rsidR="004B308F">
        <w:rPr>
          <w:lang w:val="da"/>
        </w:rPr>
        <w:t xml:space="preserve"> for de studier/referencer, der ekskluderes. Disse må også indsendes i supplerende bilag.]</w:t>
      </w:r>
    </w:p>
    <w:p w14:paraId="01C72002" w14:textId="305CE665" w:rsidR="009E4D8A" w:rsidRPr="00C72DF2" w:rsidRDefault="009E4D8A" w:rsidP="00C72DF2">
      <w:pPr>
        <w:pStyle w:val="Billedtekst"/>
      </w:pPr>
      <w:bookmarkStart w:id="711" w:name="_Ref221187570"/>
      <w:bookmarkStart w:id="712" w:name="_Ref221208988"/>
      <w:r w:rsidRPr="00C72DF2">
        <w:t xml:space="preserve">Tabel </w:t>
      </w:r>
      <w:fldSimple w:instr=" SEQ Tabel \* ARABIC ">
        <w:r w:rsidR="00C527FB">
          <w:rPr>
            <w:noProof/>
          </w:rPr>
          <w:t>41</w:t>
        </w:r>
      </w:fldSimple>
      <w:bookmarkEnd w:id="711"/>
      <w:r w:rsidRPr="00C72DF2">
        <w:t xml:space="preserve"> In- og eksklusionskriterier [må slettes/erstattes]</w:t>
      </w:r>
      <w:bookmarkEnd w:id="712"/>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D0C0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77777777" w:rsidR="0083391B" w:rsidRPr="003E4457" w:rsidRDefault="0083391B" w:rsidP="004B308F">
            <w:pPr>
              <w:pStyle w:val="Tabel-Overskrift1"/>
              <w:spacing w:before="100" w:after="100" w:line="220" w:lineRule="atLeast"/>
            </w:pPr>
            <w:r>
              <w:rPr>
                <w:bCs/>
                <w:lang w:val="da"/>
              </w:rPr>
              <w:t>Klinisk effekt</w:t>
            </w:r>
          </w:p>
        </w:tc>
        <w:tc>
          <w:tcPr>
            <w:tcW w:w="1250" w:type="pct"/>
          </w:tcPr>
          <w:p w14:paraId="1061F5E8" w14:textId="77777777" w:rsidR="0083391B" w:rsidRPr="003E4457" w:rsidRDefault="0083391B" w:rsidP="004B308F">
            <w:pPr>
              <w:pStyle w:val="Tabel-Overskrift1"/>
              <w:spacing w:before="100" w:after="100" w:line="220" w:lineRule="atLeast"/>
            </w:pPr>
            <w:r>
              <w:rPr>
                <w:bCs/>
                <w:lang w:val="da"/>
              </w:rPr>
              <w:t>Inklusionskriterier</w:t>
            </w:r>
          </w:p>
        </w:tc>
        <w:tc>
          <w:tcPr>
            <w:tcW w:w="1250" w:type="pct"/>
          </w:tcPr>
          <w:p w14:paraId="19237217" w14:textId="77777777" w:rsidR="0083391B" w:rsidRPr="003E4457" w:rsidRDefault="0083391B" w:rsidP="004B308F">
            <w:pPr>
              <w:pStyle w:val="Tabel-Overskrift1"/>
              <w:spacing w:before="100" w:after="100" w:line="220" w:lineRule="atLeast"/>
            </w:pPr>
            <w:r>
              <w:rPr>
                <w:bCs/>
                <w:lang w:val="da"/>
              </w:rPr>
              <w:t>Eksklusionskriterier</w:t>
            </w:r>
          </w:p>
        </w:tc>
        <w:tc>
          <w:tcPr>
            <w:tcW w:w="1249" w:type="pct"/>
          </w:tcPr>
          <w:p w14:paraId="7FDCA7A8" w14:textId="77777777" w:rsidR="0083391B" w:rsidRDefault="0083391B" w:rsidP="004B308F">
            <w:pPr>
              <w:pStyle w:val="Tabel-Overskrift1"/>
              <w:spacing w:before="100" w:after="100" w:line="220" w:lineRule="atLeast"/>
              <w:rPr>
                <w:bCs/>
                <w:lang w:val="da"/>
              </w:rPr>
            </w:pPr>
            <w:r w:rsidRPr="00570BFD">
              <w:rPr>
                <w:bCs/>
                <w:lang w:val="da"/>
              </w:rPr>
              <w:t>Ændring, lokal tilpasning</w:t>
            </w:r>
          </w:p>
        </w:tc>
      </w:tr>
      <w:tr w:rsidR="0083391B" w:rsidRPr="009D0C04" w14:paraId="36A9D52A" w14:textId="77777777" w:rsidTr="005F104C">
        <w:trPr>
          <w:trHeight w:val="227"/>
        </w:trPr>
        <w:tc>
          <w:tcPr>
            <w:tcW w:w="1250" w:type="pct"/>
          </w:tcPr>
          <w:p w14:paraId="04944559" w14:textId="77777777" w:rsidR="0083391B" w:rsidRPr="00FA36CE" w:rsidRDefault="0083391B" w:rsidP="004B308F">
            <w:pPr>
              <w:pStyle w:val="Tabel-Tekst"/>
              <w:spacing w:before="100" w:after="100" w:line="220" w:lineRule="atLeast"/>
              <w:rPr>
                <w:b/>
                <w:bCs/>
              </w:rPr>
            </w:pPr>
            <w:r>
              <w:rPr>
                <w:b/>
                <w:bCs/>
                <w:lang w:val="da"/>
              </w:rPr>
              <w:t>Population</w:t>
            </w:r>
          </w:p>
        </w:tc>
        <w:tc>
          <w:tcPr>
            <w:tcW w:w="1250" w:type="pct"/>
          </w:tcPr>
          <w:p w14:paraId="4735133D" w14:textId="77777777" w:rsidR="0083391B" w:rsidRPr="003E4457" w:rsidRDefault="0083391B" w:rsidP="004B308F">
            <w:pPr>
              <w:pStyle w:val="Tabel-Tekst"/>
              <w:spacing w:before="100" w:after="100" w:line="220" w:lineRule="atLeast"/>
            </w:pPr>
          </w:p>
        </w:tc>
        <w:tc>
          <w:tcPr>
            <w:tcW w:w="1250" w:type="pct"/>
          </w:tcPr>
          <w:p w14:paraId="5A2FF5EF" w14:textId="77777777" w:rsidR="0083391B" w:rsidRPr="003E4457" w:rsidRDefault="0083391B" w:rsidP="004B308F">
            <w:pPr>
              <w:pStyle w:val="Tabel-Tekst"/>
              <w:spacing w:before="100" w:after="100" w:line="220" w:lineRule="atLeast"/>
            </w:pPr>
          </w:p>
        </w:tc>
        <w:tc>
          <w:tcPr>
            <w:tcW w:w="1249" w:type="pct"/>
          </w:tcPr>
          <w:p w14:paraId="7CFAA571" w14:textId="77777777" w:rsidR="0083391B" w:rsidRPr="003E4457" w:rsidRDefault="0083391B" w:rsidP="004B308F">
            <w:pPr>
              <w:pStyle w:val="Tabel-Tekst"/>
              <w:spacing w:before="100" w:after="100" w:line="220" w:lineRule="atLeast"/>
            </w:pPr>
          </w:p>
        </w:tc>
      </w:tr>
      <w:tr w:rsidR="0083391B" w:rsidRPr="009D0C04" w14:paraId="520081E4" w14:textId="77777777" w:rsidTr="005F104C">
        <w:trPr>
          <w:trHeight w:val="230"/>
        </w:trPr>
        <w:tc>
          <w:tcPr>
            <w:tcW w:w="1250" w:type="pct"/>
          </w:tcPr>
          <w:p w14:paraId="2C638280" w14:textId="77777777" w:rsidR="0083391B" w:rsidRPr="00FA36CE" w:rsidRDefault="0083391B" w:rsidP="004B308F">
            <w:pPr>
              <w:pStyle w:val="Tabel-Tekst"/>
              <w:spacing w:before="100" w:after="100" w:line="220" w:lineRule="atLeast"/>
              <w:rPr>
                <w:b/>
                <w:bCs/>
              </w:rPr>
            </w:pPr>
            <w:r>
              <w:rPr>
                <w:b/>
                <w:bCs/>
                <w:lang w:val="da"/>
              </w:rPr>
              <w:t>Intervention</w:t>
            </w:r>
          </w:p>
        </w:tc>
        <w:tc>
          <w:tcPr>
            <w:tcW w:w="1250" w:type="pct"/>
          </w:tcPr>
          <w:p w14:paraId="009244F7" w14:textId="77777777" w:rsidR="0083391B" w:rsidRPr="003E4457" w:rsidRDefault="0083391B" w:rsidP="004B308F">
            <w:pPr>
              <w:pStyle w:val="Tabel-Tekst"/>
              <w:spacing w:before="100" w:after="100" w:line="220" w:lineRule="atLeast"/>
            </w:pPr>
          </w:p>
        </w:tc>
        <w:tc>
          <w:tcPr>
            <w:tcW w:w="1250" w:type="pct"/>
          </w:tcPr>
          <w:p w14:paraId="066C70C1" w14:textId="77777777" w:rsidR="0083391B" w:rsidRPr="003E4457" w:rsidRDefault="0083391B" w:rsidP="004B308F">
            <w:pPr>
              <w:pStyle w:val="Tabel-Tekst"/>
              <w:spacing w:before="100" w:after="100" w:line="220" w:lineRule="atLeast"/>
            </w:pPr>
          </w:p>
        </w:tc>
        <w:tc>
          <w:tcPr>
            <w:tcW w:w="1249" w:type="pct"/>
          </w:tcPr>
          <w:p w14:paraId="092E585C" w14:textId="77777777" w:rsidR="0083391B" w:rsidRPr="003E4457" w:rsidRDefault="0083391B" w:rsidP="004B308F">
            <w:pPr>
              <w:pStyle w:val="Tabel-Tekst"/>
              <w:spacing w:before="100" w:after="100" w:line="220" w:lineRule="atLeast"/>
            </w:pPr>
          </w:p>
        </w:tc>
      </w:tr>
      <w:tr w:rsidR="0083391B" w:rsidRPr="009D0C04" w14:paraId="05FD0B68" w14:textId="77777777" w:rsidTr="005F104C">
        <w:trPr>
          <w:trHeight w:val="230"/>
        </w:trPr>
        <w:tc>
          <w:tcPr>
            <w:tcW w:w="1250" w:type="pct"/>
          </w:tcPr>
          <w:p w14:paraId="7883F8CC" w14:textId="77777777" w:rsidR="0083391B" w:rsidRPr="00FA36CE" w:rsidRDefault="0083391B" w:rsidP="004B308F">
            <w:pPr>
              <w:pStyle w:val="Tabel-Tekst"/>
              <w:spacing w:before="100" w:after="100" w:line="220" w:lineRule="atLeast"/>
              <w:rPr>
                <w:b/>
                <w:bCs/>
              </w:rPr>
            </w:pPr>
            <w:r>
              <w:rPr>
                <w:b/>
                <w:bCs/>
                <w:lang w:val="da"/>
              </w:rPr>
              <w:t>Komparatorer</w:t>
            </w:r>
          </w:p>
        </w:tc>
        <w:tc>
          <w:tcPr>
            <w:tcW w:w="1250" w:type="pct"/>
          </w:tcPr>
          <w:p w14:paraId="79ECAEE1" w14:textId="77777777" w:rsidR="0083391B" w:rsidRPr="003E4457" w:rsidRDefault="0083391B" w:rsidP="004B308F">
            <w:pPr>
              <w:pStyle w:val="Tabel-Tekst"/>
              <w:spacing w:before="100" w:after="100" w:line="220" w:lineRule="atLeast"/>
            </w:pPr>
          </w:p>
        </w:tc>
        <w:tc>
          <w:tcPr>
            <w:tcW w:w="1250" w:type="pct"/>
          </w:tcPr>
          <w:p w14:paraId="07FDE8D9" w14:textId="77777777" w:rsidR="0083391B" w:rsidRPr="003E4457" w:rsidRDefault="0083391B" w:rsidP="004B308F">
            <w:pPr>
              <w:pStyle w:val="Tabel-Tekst"/>
              <w:spacing w:before="100" w:after="100" w:line="220" w:lineRule="atLeast"/>
            </w:pPr>
          </w:p>
        </w:tc>
        <w:tc>
          <w:tcPr>
            <w:tcW w:w="1249" w:type="pct"/>
          </w:tcPr>
          <w:p w14:paraId="32DA9118" w14:textId="77777777" w:rsidR="0083391B" w:rsidRPr="003E4457" w:rsidRDefault="0083391B" w:rsidP="004B308F">
            <w:pPr>
              <w:pStyle w:val="Tabel-Tekst"/>
              <w:spacing w:before="100" w:after="100" w:line="220" w:lineRule="atLeast"/>
            </w:pPr>
          </w:p>
        </w:tc>
      </w:tr>
      <w:tr w:rsidR="0083391B" w:rsidRPr="009D0C04" w14:paraId="7A9CE2B5" w14:textId="77777777" w:rsidTr="005F104C">
        <w:trPr>
          <w:trHeight w:val="227"/>
        </w:trPr>
        <w:tc>
          <w:tcPr>
            <w:tcW w:w="1250" w:type="pct"/>
          </w:tcPr>
          <w:p w14:paraId="57AB4569" w14:textId="77777777" w:rsidR="0083391B" w:rsidRPr="00FA36CE" w:rsidRDefault="0083391B" w:rsidP="004B308F">
            <w:pPr>
              <w:pStyle w:val="Tabel-Tekst"/>
              <w:spacing w:before="100" w:after="100" w:line="220" w:lineRule="atLeast"/>
              <w:rPr>
                <w:b/>
                <w:bCs/>
              </w:rPr>
            </w:pPr>
            <w:r>
              <w:rPr>
                <w:b/>
                <w:bCs/>
                <w:lang w:val="da"/>
              </w:rPr>
              <w:t>Effektmål</w:t>
            </w:r>
          </w:p>
        </w:tc>
        <w:tc>
          <w:tcPr>
            <w:tcW w:w="1250" w:type="pct"/>
          </w:tcPr>
          <w:p w14:paraId="6092A290" w14:textId="77777777" w:rsidR="0083391B" w:rsidRPr="003E4457" w:rsidRDefault="0083391B" w:rsidP="004B308F">
            <w:pPr>
              <w:pStyle w:val="Tabel-Tekst"/>
              <w:spacing w:before="100" w:after="100" w:line="220" w:lineRule="atLeast"/>
            </w:pPr>
          </w:p>
        </w:tc>
        <w:tc>
          <w:tcPr>
            <w:tcW w:w="1250" w:type="pct"/>
          </w:tcPr>
          <w:p w14:paraId="74734AD9" w14:textId="77777777" w:rsidR="0083391B" w:rsidRPr="003E4457" w:rsidRDefault="0083391B" w:rsidP="004B308F">
            <w:pPr>
              <w:pStyle w:val="Tabel-Tekst"/>
              <w:spacing w:before="100" w:after="100" w:line="220" w:lineRule="atLeast"/>
            </w:pPr>
          </w:p>
        </w:tc>
        <w:tc>
          <w:tcPr>
            <w:tcW w:w="1249" w:type="pct"/>
          </w:tcPr>
          <w:p w14:paraId="060B4D30" w14:textId="77777777" w:rsidR="0083391B" w:rsidRPr="003E4457" w:rsidRDefault="0083391B" w:rsidP="004B308F">
            <w:pPr>
              <w:pStyle w:val="Tabel-Tekst"/>
              <w:spacing w:before="100" w:after="100" w:line="220" w:lineRule="atLeast"/>
            </w:pPr>
          </w:p>
        </w:tc>
      </w:tr>
      <w:tr w:rsidR="0083391B" w:rsidRPr="009D0C04" w14:paraId="61090318" w14:textId="77777777" w:rsidTr="005F104C">
        <w:trPr>
          <w:trHeight w:val="382"/>
        </w:trPr>
        <w:tc>
          <w:tcPr>
            <w:tcW w:w="1250" w:type="pct"/>
          </w:tcPr>
          <w:p w14:paraId="6FB22366" w14:textId="77777777" w:rsidR="0083391B" w:rsidRPr="00FA36CE" w:rsidRDefault="0083391B" w:rsidP="004B308F">
            <w:pPr>
              <w:pStyle w:val="Tabel-Tekst"/>
              <w:spacing w:before="100" w:after="100" w:line="220" w:lineRule="atLeast"/>
              <w:rPr>
                <w:b/>
                <w:bCs/>
              </w:rPr>
            </w:pPr>
            <w:r>
              <w:rPr>
                <w:b/>
                <w:bCs/>
                <w:lang w:val="da"/>
              </w:rPr>
              <w:t>Studiedesign/</w:t>
            </w:r>
            <w:r>
              <w:rPr>
                <w:b/>
                <w:bCs/>
                <w:lang w:val="da"/>
              </w:rPr>
              <w:br/>
              <w:t>publikationstype</w:t>
            </w:r>
          </w:p>
        </w:tc>
        <w:tc>
          <w:tcPr>
            <w:tcW w:w="1250" w:type="pct"/>
          </w:tcPr>
          <w:p w14:paraId="200504C1" w14:textId="77777777" w:rsidR="0083391B" w:rsidRPr="003E4457" w:rsidRDefault="0083391B" w:rsidP="004B308F">
            <w:pPr>
              <w:pStyle w:val="Tabel-Tekst"/>
              <w:spacing w:before="100" w:after="100" w:line="220" w:lineRule="atLeast"/>
            </w:pPr>
          </w:p>
        </w:tc>
        <w:tc>
          <w:tcPr>
            <w:tcW w:w="1250" w:type="pct"/>
          </w:tcPr>
          <w:p w14:paraId="7B942DF6" w14:textId="77777777" w:rsidR="0083391B" w:rsidRPr="003E4457" w:rsidRDefault="0083391B" w:rsidP="004B308F">
            <w:pPr>
              <w:pStyle w:val="Tabel-Tekst"/>
              <w:spacing w:before="100" w:after="100" w:line="220" w:lineRule="atLeast"/>
            </w:pPr>
          </w:p>
        </w:tc>
        <w:tc>
          <w:tcPr>
            <w:tcW w:w="1249" w:type="pct"/>
          </w:tcPr>
          <w:p w14:paraId="7EB42C00" w14:textId="77777777" w:rsidR="0083391B" w:rsidRPr="003E4457" w:rsidRDefault="0083391B" w:rsidP="004B308F">
            <w:pPr>
              <w:pStyle w:val="Tabel-Tekst"/>
              <w:spacing w:before="100" w:after="100" w:line="220" w:lineRule="atLeast"/>
            </w:pPr>
          </w:p>
        </w:tc>
      </w:tr>
      <w:tr w:rsidR="0083391B" w:rsidRPr="009D0C04" w14:paraId="769F63C6" w14:textId="77777777" w:rsidTr="005F104C">
        <w:trPr>
          <w:trHeight w:val="535"/>
        </w:trPr>
        <w:tc>
          <w:tcPr>
            <w:tcW w:w="1250" w:type="pct"/>
          </w:tcPr>
          <w:p w14:paraId="31C89CBE" w14:textId="17C1D726" w:rsidR="0083391B" w:rsidRPr="00FA36CE" w:rsidRDefault="000F7412" w:rsidP="004B308F">
            <w:pPr>
              <w:pStyle w:val="Tabel-Tekst"/>
              <w:spacing w:before="100" w:after="100" w:line="220" w:lineRule="atLeast"/>
              <w:rPr>
                <w:b/>
                <w:bCs/>
              </w:rPr>
            </w:pPr>
            <w:r>
              <w:rPr>
                <w:b/>
                <w:bCs/>
                <w:lang w:val="da"/>
              </w:rPr>
              <w:t>Af</w:t>
            </w:r>
            <w:r w:rsidR="0083391B">
              <w:rPr>
                <w:b/>
                <w:bCs/>
                <w:lang w:val="da"/>
              </w:rPr>
              <w:t>grænsninger</w:t>
            </w:r>
            <w:r>
              <w:rPr>
                <w:b/>
                <w:bCs/>
                <w:lang w:val="da"/>
              </w:rPr>
              <w:t>, fx sprog</w:t>
            </w:r>
          </w:p>
        </w:tc>
        <w:tc>
          <w:tcPr>
            <w:tcW w:w="1250" w:type="pct"/>
          </w:tcPr>
          <w:p w14:paraId="7831E383" w14:textId="77777777" w:rsidR="0083391B" w:rsidRPr="003E4457" w:rsidRDefault="0083391B" w:rsidP="004B308F">
            <w:pPr>
              <w:pStyle w:val="Tabel-Tekst"/>
              <w:spacing w:before="100" w:after="100" w:line="220" w:lineRule="atLeast"/>
              <w:ind w:left="0"/>
            </w:pPr>
          </w:p>
        </w:tc>
        <w:tc>
          <w:tcPr>
            <w:tcW w:w="1250" w:type="pct"/>
          </w:tcPr>
          <w:p w14:paraId="2CF2052A" w14:textId="77777777" w:rsidR="0083391B" w:rsidRPr="003E4457" w:rsidRDefault="0083391B" w:rsidP="004B308F">
            <w:pPr>
              <w:pStyle w:val="Tabel-Tekst"/>
              <w:spacing w:before="100" w:after="100" w:line="220" w:lineRule="atLeast"/>
              <w:ind w:left="0"/>
            </w:pPr>
          </w:p>
        </w:tc>
        <w:tc>
          <w:tcPr>
            <w:tcW w:w="1249" w:type="pct"/>
          </w:tcPr>
          <w:p w14:paraId="5BBCD760" w14:textId="77777777" w:rsidR="0083391B" w:rsidRPr="003E4457" w:rsidRDefault="0083391B" w:rsidP="004B308F">
            <w:pPr>
              <w:pStyle w:val="Tabel-Tekst"/>
              <w:spacing w:before="100" w:after="100" w:line="220" w:lineRule="atLeast"/>
              <w:ind w:left="0"/>
            </w:pPr>
          </w:p>
        </w:tc>
      </w:tr>
    </w:tbl>
    <w:p w14:paraId="277FDB37" w14:textId="77777777" w:rsidR="0083391B" w:rsidRDefault="0083391B" w:rsidP="0083391B">
      <w:pPr>
        <w:rPr>
          <w:lang w:val="da"/>
        </w:rPr>
      </w:pPr>
    </w:p>
    <w:p w14:paraId="564824C6" w14:textId="35333EE8" w:rsidR="003C08FE" w:rsidRPr="00CC38C2" w:rsidRDefault="00CC38C2" w:rsidP="003C08FE">
      <w:pPr>
        <w:rPr>
          <w:lang w:val="da"/>
        </w:rPr>
      </w:pPr>
      <w:r>
        <w:rPr>
          <w:lang w:val="da"/>
        </w:rPr>
        <w:t>[</w:t>
      </w:r>
      <w:r w:rsidR="00E940BB">
        <w:rPr>
          <w:lang w:val="da"/>
        </w:rPr>
        <w:t xml:space="preserve">Udfyld </w:t>
      </w:r>
      <w:r w:rsidR="00060F90">
        <w:rPr>
          <w:lang w:val="da"/>
        </w:rPr>
        <w:t>PRISMA-diagram</w:t>
      </w:r>
      <w:r w:rsidR="00E940BB">
        <w:rPr>
          <w:lang w:val="da"/>
        </w:rPr>
        <w:t xml:space="preserve">met herunder eller erstat med </w:t>
      </w:r>
      <w:r w:rsidR="00863F2B">
        <w:rPr>
          <w:lang w:val="da"/>
        </w:rPr>
        <w:t xml:space="preserve">et </w:t>
      </w:r>
      <w:r w:rsidR="00E940BB">
        <w:rPr>
          <w:lang w:val="da"/>
        </w:rPr>
        <w:t>tilsvarende</w:t>
      </w:r>
      <w:r w:rsidR="00574692">
        <w:rPr>
          <w:lang w:val="da"/>
        </w:rPr>
        <w:t xml:space="preserve">. Hvis der tages udgangspunkt i </w:t>
      </w:r>
      <w:r w:rsidR="003E5384">
        <w:rPr>
          <w:lang w:val="da"/>
        </w:rPr>
        <w:t xml:space="preserve">et bredere </w:t>
      </w:r>
      <w:r w:rsidR="00574692">
        <w:rPr>
          <w:lang w:val="da"/>
        </w:rPr>
        <w:t>SLR, skal det fremgå</w:t>
      </w:r>
      <w:r w:rsidR="003E5384">
        <w:rPr>
          <w:lang w:val="da"/>
        </w:rPr>
        <w:t xml:space="preserve"> af boksene for ’Lokal tilpasning’</w:t>
      </w:r>
      <w:r w:rsidR="00574692">
        <w:rPr>
          <w:lang w:val="da"/>
        </w:rPr>
        <w:t xml:space="preserve">, hvor mange studier/publikationer, der </w:t>
      </w:r>
      <w:r w:rsidR="00E21E6E">
        <w:rPr>
          <w:lang w:val="da"/>
        </w:rPr>
        <w:t xml:space="preserve">hhv. </w:t>
      </w:r>
      <w:r w:rsidR="003E5384">
        <w:rPr>
          <w:lang w:val="da"/>
        </w:rPr>
        <w:t>o</w:t>
      </w:r>
      <w:r w:rsidR="00E21E6E">
        <w:rPr>
          <w:lang w:val="da"/>
        </w:rPr>
        <w:t>ver</w:t>
      </w:r>
      <w:r w:rsidR="00574692">
        <w:rPr>
          <w:lang w:val="da"/>
        </w:rPr>
        <w:t>føres</w:t>
      </w:r>
      <w:r w:rsidR="003E5384">
        <w:rPr>
          <w:lang w:val="da"/>
        </w:rPr>
        <w:t xml:space="preserve"> til og </w:t>
      </w:r>
      <w:r w:rsidR="00E21E6E">
        <w:rPr>
          <w:lang w:val="da"/>
        </w:rPr>
        <w:t>udelades</w:t>
      </w:r>
      <w:r w:rsidR="00574692">
        <w:rPr>
          <w:lang w:val="da"/>
        </w:rPr>
        <w:t xml:space="preserve"> </w:t>
      </w:r>
      <w:r w:rsidR="003C08FE">
        <w:rPr>
          <w:lang w:val="da"/>
        </w:rPr>
        <w:t>i den danske vurdering</w:t>
      </w:r>
      <w:r w:rsidR="003E5384">
        <w:rPr>
          <w:lang w:val="da"/>
        </w:rPr>
        <w:t>.]</w:t>
      </w:r>
    </w:p>
    <w:p w14:paraId="362993FC" w14:textId="0574A071" w:rsidR="004C7D88" w:rsidRPr="00D076B3" w:rsidRDefault="00374D3A" w:rsidP="007546E8">
      <w:r>
        <w:rPr>
          <w:b/>
          <w:noProof/>
          <w:lang w:val="da"/>
        </w:rPr>
        <w:lastRenderedPageBreak/>
        <mc:AlternateContent>
          <mc:Choice Requires="wpg">
            <w:drawing>
              <wp:anchor distT="0" distB="0" distL="114300" distR="114300" simplePos="0" relativeHeight="251658243" behindDoc="0" locked="0" layoutInCell="1" allowOverlap="1" wp14:anchorId="402CBDB1" wp14:editId="15756953">
                <wp:simplePos x="0" y="0"/>
                <wp:positionH relativeFrom="column">
                  <wp:posOffset>-495300</wp:posOffset>
                </wp:positionH>
                <wp:positionV relativeFrom="topMargin">
                  <wp:posOffset>1190625</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5" name="Rectangle 22"/>
                        <wps:cNvSpPr/>
                        <wps:spPr>
                          <a:xfrm>
                            <a:off x="1694835" y="4319558"/>
                            <a:ext cx="1380644" cy="66651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83E8C" w14:textId="77777777" w:rsidR="00CC38C2" w:rsidRPr="00150F55" w:rsidRDefault="00CC38C2" w:rsidP="00CC38C2">
                              <w:pPr>
                                <w:jc w:val="center"/>
                                <w:rPr>
                                  <w:rFonts w:asci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7" name="Straight Connector 24"/>
                        <wps:cNvCnPr>
                          <a:cxnSpLocks/>
                        </wps:cNvCnPr>
                        <wps:spPr>
                          <a:xfrm flipH="1">
                            <a:off x="2385127" y="3683846"/>
                            <a:ext cx="178" cy="648264"/>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Studiedesign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Intervention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Sprog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wps:txbx>
                        <wps:bodyPr rtlCol="0" anchor="ctr"/>
                      </wps:wsp>
                      <wps:wsp>
                        <wps:cNvPr id="106" name="Rectangle 33"/>
                        <wps:cNvSpPr/>
                        <wps:spPr>
                          <a:xfrm>
                            <a:off x="3083379" y="6306243"/>
                            <a:ext cx="1762604" cy="146932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9pt;margin-top:93.75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22" o:spid="_x0000_s1042" style="position:absolute;left:16948;top:43195;width:13806;height:6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0A583E8C" w14:textId="77777777" w:rsidR="00CC38C2" w:rsidRPr="00150F55" w:rsidRDefault="00CC38C2" w:rsidP="00CC38C2">
                        <w:pPr>
                          <w:jc w:val="center"/>
                          <w:rPr>
                            <w:rFonts w:asci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4" o:spid="_x0000_s1044" style="position:absolute;flip:x;visibility:visible;mso-wrap-style:square" from="23851,36838" to="23853,4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Studiedesign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Intervention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Sprog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v:textbox>
                </v:rect>
                <v:rect id="Rectangle 33" o:spid="_x0000_s1053" style="position:absolute;left:30833;top:63062;width:17626;height:1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4652E254" w14:textId="77777777" w:rsidR="003C166D" w:rsidRPr="00F30998" w:rsidRDefault="003C166D" w:rsidP="003C166D"/>
    <w:p w14:paraId="74C177FF" w14:textId="75C5A55F" w:rsidR="003C166D" w:rsidRPr="00111971" w:rsidRDefault="003C166D" w:rsidP="003C166D">
      <w:pPr>
        <w:pStyle w:val="Tabeltitel-grn0"/>
        <w:rPr>
          <w:lang w:val="da-DK"/>
        </w:rPr>
      </w:pPr>
    </w:p>
    <w:p w14:paraId="5E02756E" w14:textId="1331CD8E" w:rsidR="006A5139" w:rsidRDefault="006A5139" w:rsidP="00C72DF2">
      <w:pPr>
        <w:pStyle w:val="Billedtekst"/>
      </w:pPr>
      <w:bookmarkStart w:id="713" w:name="_Ref221209006"/>
      <w:r>
        <w:t xml:space="preserve">Tabel </w:t>
      </w:r>
      <w:fldSimple w:instr=" SEQ Tabel \* ARABIC ">
        <w:r w:rsidR="00C527FB">
          <w:rPr>
            <w:noProof/>
          </w:rPr>
          <w:t>42</w:t>
        </w:r>
      </w:fldSimple>
      <w:bookmarkEnd w:id="713"/>
      <w:r>
        <w:t xml:space="preserve"> </w:t>
      </w:r>
      <w:r w:rsidRPr="009A33C6">
        <w:t>Studier/referencer inkluderet i den danske vurdering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52321" w:rsidRPr="00A16319" w14:paraId="74A1735B" w14:textId="77777777" w:rsidTr="00952321">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319382F" w:rsidR="00952321" w:rsidRPr="00C10045" w:rsidRDefault="00952321" w:rsidP="005F104C">
            <w:pPr>
              <w:pStyle w:val="Tabel-Overskrift1"/>
            </w:pPr>
            <w:r>
              <w:rPr>
                <w:bCs/>
                <w:lang w:val="da"/>
              </w:rPr>
              <w:t>Studie</w:t>
            </w:r>
          </w:p>
        </w:tc>
        <w:tc>
          <w:tcPr>
            <w:tcW w:w="2500" w:type="pct"/>
          </w:tcPr>
          <w:p w14:paraId="5C71062F" w14:textId="15860448" w:rsidR="00952321" w:rsidRPr="00C10045" w:rsidRDefault="00952321" w:rsidP="005F104C">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52321" w:rsidRPr="00C10045" w14:paraId="068F26F4" w14:textId="77777777" w:rsidTr="00952321">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DA0D7A" w:rsidRDefault="00952321" w:rsidP="005F104C">
            <w:pPr>
              <w:pStyle w:val="Tabel-Tekst"/>
              <w:rPr>
                <w:b/>
                <w:bCs/>
              </w:rPr>
            </w:pPr>
            <w:r>
              <w:rPr>
                <w:b/>
                <w:bCs/>
                <w:lang w:val="da"/>
              </w:rPr>
              <w:t>Studie 1</w:t>
            </w:r>
          </w:p>
        </w:tc>
        <w:tc>
          <w:tcPr>
            <w:tcW w:w="2500" w:type="pct"/>
          </w:tcPr>
          <w:p w14:paraId="7ADF6FCE"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r w:rsidR="00952321" w:rsidRPr="00C10045" w14:paraId="2092A7C5" w14:textId="77777777" w:rsidTr="00952321">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DA0D7A" w:rsidRDefault="00952321" w:rsidP="005F104C">
            <w:pPr>
              <w:pStyle w:val="Tabel-Tekst"/>
              <w:rPr>
                <w:b/>
                <w:bCs/>
              </w:rPr>
            </w:pPr>
            <w:r>
              <w:rPr>
                <w:b/>
                <w:bCs/>
                <w:lang w:val="da"/>
              </w:rPr>
              <w:t>Studie 2</w:t>
            </w:r>
          </w:p>
        </w:tc>
        <w:tc>
          <w:tcPr>
            <w:tcW w:w="2500" w:type="pct"/>
          </w:tcPr>
          <w:p w14:paraId="7DBDE0D5"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bl>
    <w:p w14:paraId="31247D52" w14:textId="3E720E6A" w:rsidR="00FB4F04" w:rsidRDefault="002B744A" w:rsidP="00C72DF2">
      <w:pPr>
        <w:pStyle w:val="Billedtekst"/>
      </w:pPr>
      <w:r>
        <w:br/>
      </w:r>
      <w:bookmarkStart w:id="714" w:name="_Ref221209014"/>
      <w:r w:rsidR="00FB4F04">
        <w:t xml:space="preserve">Tabel </w:t>
      </w:r>
      <w:fldSimple w:instr=" SEQ Tabel \* ARABIC ">
        <w:r w:rsidR="00C527FB">
          <w:rPr>
            <w:noProof/>
          </w:rPr>
          <w:t>43</w:t>
        </w:r>
      </w:fldSimple>
      <w:bookmarkEnd w:id="714"/>
      <w:r w:rsidR="00FB4F04">
        <w:t xml:space="preserve"> </w:t>
      </w:r>
      <w:r w:rsidR="00FB4F04" w:rsidRPr="00A0371D">
        <w:t xml:space="preserve">Ekskluderede studier/referencer </w:t>
      </w:r>
      <w:r w:rsidR="00FB4F04" w:rsidRPr="00C72DF2">
        <w:t>[må alternativt indsendes som supplerende bilag]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E5107" w:rsidRPr="00A16319" w14:paraId="0F99A654" w14:textId="77777777" w:rsidTr="009D5DAE">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77777777" w:rsidR="009E5107" w:rsidRPr="00C10045" w:rsidRDefault="009E5107" w:rsidP="009D5DAE">
            <w:pPr>
              <w:pStyle w:val="Tabel-Overskrift1"/>
            </w:pPr>
            <w:r>
              <w:rPr>
                <w:bCs/>
                <w:lang w:val="da"/>
              </w:rPr>
              <w:t>Studie</w:t>
            </w:r>
          </w:p>
        </w:tc>
        <w:tc>
          <w:tcPr>
            <w:tcW w:w="2500" w:type="pct"/>
          </w:tcPr>
          <w:p w14:paraId="193B362A" w14:textId="77777777" w:rsidR="009E5107" w:rsidRPr="00C10045" w:rsidRDefault="009E5107" w:rsidP="009D5DAE">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E5107" w:rsidRPr="00C10045" w14:paraId="4BBC453A" w14:textId="77777777" w:rsidTr="009D5DAE">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DA0D7A" w:rsidRDefault="009E5107" w:rsidP="009D5DAE">
            <w:pPr>
              <w:pStyle w:val="Tabel-Tekst"/>
              <w:rPr>
                <w:b/>
                <w:bCs/>
              </w:rPr>
            </w:pPr>
            <w:r>
              <w:rPr>
                <w:b/>
                <w:bCs/>
                <w:lang w:val="da"/>
              </w:rPr>
              <w:t>Studie 1</w:t>
            </w:r>
          </w:p>
        </w:tc>
        <w:tc>
          <w:tcPr>
            <w:tcW w:w="2500" w:type="pct"/>
          </w:tcPr>
          <w:p w14:paraId="3DA05A7D"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r w:rsidR="009E5107" w:rsidRPr="00C10045" w14:paraId="49382A60" w14:textId="77777777" w:rsidTr="009D5DAE">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DA0D7A" w:rsidRDefault="009E5107" w:rsidP="009D5DAE">
            <w:pPr>
              <w:pStyle w:val="Tabel-Tekst"/>
              <w:rPr>
                <w:b/>
                <w:bCs/>
              </w:rPr>
            </w:pPr>
            <w:r>
              <w:rPr>
                <w:b/>
                <w:bCs/>
                <w:lang w:val="da"/>
              </w:rPr>
              <w:t>Studie 2</w:t>
            </w:r>
          </w:p>
        </w:tc>
        <w:tc>
          <w:tcPr>
            <w:tcW w:w="2500" w:type="pct"/>
          </w:tcPr>
          <w:p w14:paraId="14959314"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bl>
    <w:p w14:paraId="1591E482" w14:textId="5A46B7F9" w:rsidR="00F77529" w:rsidRDefault="00F77529" w:rsidP="00FA1EAD">
      <w:pPr>
        <w:spacing w:after="0"/>
      </w:pPr>
    </w:p>
    <w:p w14:paraId="03005F80" w14:textId="77777777" w:rsidR="000C60AF" w:rsidRDefault="000C60AF" w:rsidP="00FA1EAD">
      <w:pPr>
        <w:spacing w:after="0"/>
      </w:pPr>
    </w:p>
    <w:p w14:paraId="793EE0B7" w14:textId="77777777" w:rsidR="00EC7961" w:rsidRDefault="00EC7961" w:rsidP="00FA1EAD">
      <w:pPr>
        <w:spacing w:after="0"/>
      </w:pPr>
    </w:p>
    <w:p w14:paraId="4DAB3563" w14:textId="3D5CF64E" w:rsidR="00E538A6" w:rsidRPr="003C0542" w:rsidRDefault="00E538A6" w:rsidP="00FA1EAD">
      <w:pPr>
        <w:pStyle w:val="Overskrift1Appendix"/>
      </w:pPr>
      <w:bookmarkStart w:id="715" w:name="_47hxl2r"/>
      <w:bookmarkStart w:id="716" w:name="_Ref132643684"/>
      <w:bookmarkStart w:id="717" w:name="_Ref132643738"/>
      <w:bookmarkStart w:id="718" w:name="_Toc222319155"/>
      <w:bookmarkEnd w:id="715"/>
      <w:r>
        <w:rPr>
          <w:bCs w:val="0"/>
          <w:lang w:val="da"/>
        </w:rPr>
        <w:t>Litteratursøgninger for helbredsrelateret livskvalitet</w:t>
      </w:r>
      <w:bookmarkEnd w:id="716"/>
      <w:bookmarkEnd w:id="717"/>
      <w:bookmarkEnd w:id="718"/>
    </w:p>
    <w:p w14:paraId="3FBFBBA3" w14:textId="241259F4" w:rsidR="00E94807" w:rsidRDefault="00E94807" w:rsidP="00E94807">
      <w:pPr>
        <w:pStyle w:val="Appendixheading2"/>
      </w:pPr>
      <w:bookmarkStart w:id="719" w:name="_2mn7vak"/>
      <w:bookmarkStart w:id="720" w:name="_11si5id"/>
      <w:bookmarkStart w:id="721" w:name="_Toc222319156"/>
      <w:bookmarkEnd w:id="719"/>
      <w:bookmarkEnd w:id="720"/>
      <w:proofErr w:type="spellStart"/>
      <w:r>
        <w:t>Systematisk</w:t>
      </w:r>
      <w:proofErr w:type="spellEnd"/>
      <w:r>
        <w:t xml:space="preserve"> </w:t>
      </w:r>
      <w:proofErr w:type="spellStart"/>
      <w:r>
        <w:t>søgning</w:t>
      </w:r>
      <w:bookmarkEnd w:id="721"/>
      <w:proofErr w:type="spellEnd"/>
    </w:p>
    <w:p w14:paraId="2C678EF5" w14:textId="43E46538" w:rsidR="00E94807" w:rsidRDefault="00A77B07" w:rsidP="00E94807">
      <w:pPr>
        <w:rPr>
          <w:lang w:val="en-US"/>
        </w:rPr>
      </w:pPr>
      <w:r>
        <w:rPr>
          <w:lang w:val="en-US"/>
        </w:rPr>
        <w:t>[</w:t>
      </w:r>
      <w:proofErr w:type="spellStart"/>
      <w:r w:rsidR="000C60AF">
        <w:rPr>
          <w:lang w:val="en-US"/>
        </w:rPr>
        <w:t>Følg</w:t>
      </w:r>
      <w:proofErr w:type="spellEnd"/>
      <w:r w:rsidR="000C60AF">
        <w:rPr>
          <w:lang w:val="en-US"/>
        </w:rPr>
        <w:t xml:space="preserve"> </w:t>
      </w:r>
      <w:proofErr w:type="spellStart"/>
      <w:r w:rsidR="009E5107">
        <w:rPr>
          <w:lang w:val="en-US"/>
        </w:rPr>
        <w:t>instruks</w:t>
      </w:r>
      <w:proofErr w:type="spellEnd"/>
      <w:r w:rsidR="009E5107">
        <w:rPr>
          <w:lang w:val="en-US"/>
        </w:rPr>
        <w:t>/</w:t>
      </w:r>
      <w:proofErr w:type="spellStart"/>
      <w:r w:rsidR="000C60AF">
        <w:rPr>
          <w:lang w:val="en-US"/>
        </w:rPr>
        <w:t>struktur</w:t>
      </w:r>
      <w:proofErr w:type="spellEnd"/>
      <w:r w:rsidR="000C60AF">
        <w:rPr>
          <w:lang w:val="en-US"/>
        </w:rPr>
        <w:t xml:space="preserve"> for appendix </w:t>
      </w:r>
      <w:r w:rsidR="00E94807">
        <w:rPr>
          <w:lang w:val="en-US"/>
        </w:rPr>
        <w:t>H</w:t>
      </w:r>
      <w:r>
        <w:rPr>
          <w:lang w:val="en-US"/>
        </w:rPr>
        <w:t xml:space="preserve">. </w:t>
      </w:r>
      <w:proofErr w:type="spellStart"/>
      <w:r>
        <w:rPr>
          <w:lang w:val="en-US"/>
        </w:rPr>
        <w:t>Tabellerne</w:t>
      </w:r>
      <w:proofErr w:type="spellEnd"/>
      <w:r>
        <w:rPr>
          <w:lang w:val="en-US"/>
        </w:rPr>
        <w:t xml:space="preserve"> </w:t>
      </w:r>
      <w:proofErr w:type="spellStart"/>
      <w:r>
        <w:rPr>
          <w:lang w:val="en-US"/>
        </w:rPr>
        <w:t>kan</w:t>
      </w:r>
      <w:proofErr w:type="spellEnd"/>
      <w:r>
        <w:rPr>
          <w:lang w:val="en-US"/>
        </w:rPr>
        <w:t xml:space="preserve"> copy-pastes </w:t>
      </w:r>
      <w:proofErr w:type="spellStart"/>
      <w:r>
        <w:rPr>
          <w:lang w:val="en-US"/>
        </w:rPr>
        <w:t>efter</w:t>
      </w:r>
      <w:proofErr w:type="spellEnd"/>
      <w:r>
        <w:rPr>
          <w:lang w:val="en-US"/>
        </w:rPr>
        <w:t xml:space="preserve"> </w:t>
      </w:r>
      <w:proofErr w:type="spellStart"/>
      <w:r>
        <w:rPr>
          <w:lang w:val="en-US"/>
        </w:rPr>
        <w:t>behov</w:t>
      </w:r>
      <w:proofErr w:type="spellEnd"/>
      <w:r>
        <w:rPr>
          <w:lang w:val="en-US"/>
        </w:rPr>
        <w:t>.]</w:t>
      </w:r>
    </w:p>
    <w:p w14:paraId="3385FD9A" w14:textId="7958C6DC" w:rsidR="00E94807" w:rsidRDefault="00E94807" w:rsidP="00E94807">
      <w:pPr>
        <w:pStyle w:val="Appendixheading2"/>
      </w:pPr>
      <w:bookmarkStart w:id="722" w:name="_Toc222319157"/>
      <w:proofErr w:type="spellStart"/>
      <w:r>
        <w:t>Fokuseret</w:t>
      </w:r>
      <w:proofErr w:type="spellEnd"/>
      <w:r>
        <w:t xml:space="preserve"> </w:t>
      </w:r>
      <w:proofErr w:type="spellStart"/>
      <w:r>
        <w:t>søgning</w:t>
      </w:r>
      <w:bookmarkEnd w:id="722"/>
      <w:proofErr w:type="spellEnd"/>
    </w:p>
    <w:p w14:paraId="4071F4DF" w14:textId="272AD803" w:rsidR="000C60AF" w:rsidRPr="00BF5CB3" w:rsidRDefault="00075D8B" w:rsidP="000C60AF">
      <w:r>
        <w:t xml:space="preserve">[Beskriv formålet med søgningen og hvilke kilder, der er anvendt samt dato for udførelsen. Søgningen skal dokumenteres/beskrives i videst mulige omfang, herunder anvendt søgeteknik og søgeord, og kriterier for relevansvurdering. </w:t>
      </w:r>
      <w:r w:rsidR="00FA68EF">
        <w:br/>
      </w:r>
      <w:r w:rsidR="00FA68EF">
        <w:br/>
      </w:r>
      <w:r>
        <w:t>Indsæt en tabel med identificerede referencer, og overfør de referencer, der indgår i vurderingen, til relevante tabel i afsnittet Litteraturoversigt.]</w:t>
      </w:r>
    </w:p>
    <w:p w14:paraId="309FDA31" w14:textId="77777777" w:rsidR="00E94807" w:rsidRPr="00BF5CB3" w:rsidRDefault="00E94807" w:rsidP="00E94807"/>
    <w:p w14:paraId="3BB411FE" w14:textId="556E05AE" w:rsidR="004450EC" w:rsidRPr="00634A7C" w:rsidRDefault="004450EC" w:rsidP="00FA1EAD">
      <w:pPr>
        <w:pStyle w:val="Overskrift1Appendix"/>
        <w:rPr>
          <w:spacing w:val="-4"/>
        </w:rPr>
      </w:pPr>
      <w:bookmarkStart w:id="723" w:name="_1f7o1he"/>
      <w:bookmarkStart w:id="724" w:name="_Ref132615049"/>
      <w:bookmarkStart w:id="725" w:name="_Toc222319158"/>
      <w:bookmarkEnd w:id="723"/>
      <w:r>
        <w:rPr>
          <w:bCs w:val="0"/>
          <w:lang w:val="da"/>
        </w:rPr>
        <w:lastRenderedPageBreak/>
        <w:t>Litteratursøgninger</w:t>
      </w:r>
      <w:r w:rsidR="00323EB7">
        <w:rPr>
          <w:bCs w:val="0"/>
          <w:lang w:val="da"/>
        </w:rPr>
        <w:t xml:space="preserve"> for</w:t>
      </w:r>
      <w:r>
        <w:rPr>
          <w:bCs w:val="0"/>
          <w:lang w:val="da"/>
        </w:rPr>
        <w:t xml:space="preserve"> </w:t>
      </w:r>
      <w:r w:rsidR="00E94807">
        <w:rPr>
          <w:bCs w:val="0"/>
          <w:lang w:val="da"/>
        </w:rPr>
        <w:t xml:space="preserve">supplerende </w:t>
      </w:r>
      <w:r>
        <w:rPr>
          <w:bCs w:val="0"/>
          <w:lang w:val="da"/>
        </w:rPr>
        <w:t xml:space="preserve">input </w:t>
      </w:r>
      <w:r w:rsidR="00323EB7">
        <w:rPr>
          <w:bCs w:val="0"/>
          <w:lang w:val="da"/>
        </w:rPr>
        <w:t>t</w:t>
      </w:r>
      <w:r>
        <w:rPr>
          <w:bCs w:val="0"/>
          <w:lang w:val="da"/>
        </w:rPr>
        <w:t>i</w:t>
      </w:r>
      <w:r w:rsidR="00323EB7">
        <w:rPr>
          <w:bCs w:val="0"/>
          <w:lang w:val="da"/>
        </w:rPr>
        <w:t>l</w:t>
      </w:r>
      <w:r>
        <w:rPr>
          <w:bCs w:val="0"/>
          <w:lang w:val="da"/>
        </w:rPr>
        <w:t xml:space="preserve"> den sundhedsøkonomiske model</w:t>
      </w:r>
      <w:bookmarkEnd w:id="724"/>
      <w:bookmarkEnd w:id="725"/>
    </w:p>
    <w:p w14:paraId="15F2D8D1" w14:textId="77777777" w:rsidR="00E94807" w:rsidRDefault="00E94807" w:rsidP="00E94807">
      <w:pPr>
        <w:pStyle w:val="Appendixheading2"/>
      </w:pPr>
      <w:bookmarkStart w:id="726" w:name="_Toc222319159"/>
      <w:proofErr w:type="spellStart"/>
      <w:r>
        <w:t>Systematisk</w:t>
      </w:r>
      <w:proofErr w:type="spellEnd"/>
      <w:r>
        <w:t xml:space="preserve"> </w:t>
      </w:r>
      <w:proofErr w:type="spellStart"/>
      <w:r>
        <w:t>søgning</w:t>
      </w:r>
      <w:bookmarkEnd w:id="726"/>
      <w:proofErr w:type="spellEnd"/>
    </w:p>
    <w:p w14:paraId="20748BCA" w14:textId="65BE0CF3" w:rsidR="00E94807" w:rsidRDefault="00A77B07" w:rsidP="00A77B07">
      <w:pPr>
        <w:rPr>
          <w:lang w:val="en-US"/>
        </w:rPr>
      </w:pPr>
      <w:r>
        <w:rPr>
          <w:lang w:val="en-US"/>
        </w:rPr>
        <w:t>[</w:t>
      </w:r>
      <w:proofErr w:type="spellStart"/>
      <w:r>
        <w:rPr>
          <w:lang w:val="en-US"/>
        </w:rPr>
        <w:t>Følg</w:t>
      </w:r>
      <w:proofErr w:type="spellEnd"/>
      <w:r>
        <w:rPr>
          <w:lang w:val="en-US"/>
        </w:rPr>
        <w:t xml:space="preserve"> </w:t>
      </w:r>
      <w:proofErr w:type="spellStart"/>
      <w:r>
        <w:rPr>
          <w:lang w:val="en-US"/>
        </w:rPr>
        <w:t>instruks</w:t>
      </w:r>
      <w:proofErr w:type="spellEnd"/>
      <w:r>
        <w:rPr>
          <w:lang w:val="en-US"/>
        </w:rPr>
        <w:t>/</w:t>
      </w:r>
      <w:proofErr w:type="spellStart"/>
      <w:r>
        <w:rPr>
          <w:lang w:val="en-US"/>
        </w:rPr>
        <w:t>struktur</w:t>
      </w:r>
      <w:proofErr w:type="spellEnd"/>
      <w:r>
        <w:rPr>
          <w:lang w:val="en-US"/>
        </w:rPr>
        <w:t xml:space="preserve"> for appendix H. </w:t>
      </w:r>
      <w:proofErr w:type="spellStart"/>
      <w:r>
        <w:rPr>
          <w:lang w:val="en-US"/>
        </w:rPr>
        <w:t>Tabellerne</w:t>
      </w:r>
      <w:proofErr w:type="spellEnd"/>
      <w:r>
        <w:rPr>
          <w:lang w:val="en-US"/>
        </w:rPr>
        <w:t xml:space="preserve"> </w:t>
      </w:r>
      <w:proofErr w:type="spellStart"/>
      <w:r>
        <w:rPr>
          <w:lang w:val="en-US"/>
        </w:rPr>
        <w:t>kan</w:t>
      </w:r>
      <w:proofErr w:type="spellEnd"/>
      <w:r>
        <w:rPr>
          <w:lang w:val="en-US"/>
        </w:rPr>
        <w:t xml:space="preserve"> copy-pastes </w:t>
      </w:r>
      <w:proofErr w:type="spellStart"/>
      <w:r>
        <w:rPr>
          <w:lang w:val="en-US"/>
        </w:rPr>
        <w:t>efter</w:t>
      </w:r>
      <w:proofErr w:type="spellEnd"/>
      <w:r>
        <w:rPr>
          <w:lang w:val="en-US"/>
        </w:rPr>
        <w:t xml:space="preserve"> </w:t>
      </w:r>
      <w:proofErr w:type="spellStart"/>
      <w:r>
        <w:rPr>
          <w:lang w:val="en-US"/>
        </w:rPr>
        <w:t>behov</w:t>
      </w:r>
      <w:proofErr w:type="spellEnd"/>
      <w:r>
        <w:rPr>
          <w:lang w:val="en-US"/>
        </w:rPr>
        <w:t>.]</w:t>
      </w:r>
    </w:p>
    <w:p w14:paraId="3F3B1D82" w14:textId="77777777" w:rsidR="005B7DC3" w:rsidRDefault="00E94807" w:rsidP="00E94807">
      <w:pPr>
        <w:pStyle w:val="Appendixheading2"/>
      </w:pPr>
      <w:bookmarkStart w:id="727" w:name="_Toc222319160"/>
      <w:proofErr w:type="spellStart"/>
      <w:r>
        <w:t>Fokuseret</w:t>
      </w:r>
      <w:proofErr w:type="spellEnd"/>
      <w:r>
        <w:t xml:space="preserve"> </w:t>
      </w:r>
      <w:proofErr w:type="spellStart"/>
      <w:r>
        <w:t>søgning</w:t>
      </w:r>
      <w:bookmarkEnd w:id="727"/>
      <w:proofErr w:type="spellEnd"/>
    </w:p>
    <w:p w14:paraId="32239143" w14:textId="27262B54" w:rsidR="00E94807" w:rsidRDefault="005B7DC3" w:rsidP="005B7DC3">
      <w:r>
        <w:t>[Beskriv formålet med søgningen og hvilke kilder, der er anvendt samt dato for udførelsen. Søgningen skal dokumenteres</w:t>
      </w:r>
      <w:r w:rsidR="00EA5446">
        <w:t>/beskrives i videst mulige omfang, herunder anvendt søgeteknik og søgeord,</w:t>
      </w:r>
      <w:r>
        <w:t xml:space="preserve"> og</w:t>
      </w:r>
      <w:r w:rsidR="00EA5446">
        <w:t xml:space="preserve"> kriterier for relevansvurdering. Indsæt en tabel med identificerede</w:t>
      </w:r>
      <w:r w:rsidR="00075D8B">
        <w:t xml:space="preserve"> referencer, og overfør de referencer, der indgår i vurderingen, til relevante tabel i afsnittet Litteraturoversigt.</w:t>
      </w:r>
      <w:r w:rsidR="00EA5446">
        <w:t>]</w:t>
      </w:r>
      <w:r>
        <w:t xml:space="preserve"> </w:t>
      </w:r>
      <w:r w:rsidR="00A77B07">
        <w:br/>
      </w:r>
    </w:p>
    <w:p w14:paraId="78A06BAE" w14:textId="5AA3A713" w:rsidR="007B3D2D" w:rsidRPr="00634A7C" w:rsidRDefault="002901D2" w:rsidP="002D7B4C">
      <w:pPr>
        <w:pStyle w:val="Overskrift1Appendix"/>
      </w:pPr>
      <w:bookmarkStart w:id="728" w:name="_Ref220608236"/>
      <w:bookmarkStart w:id="729" w:name="_Toc222319161"/>
      <w:bookmarkStart w:id="730" w:name="_Ref220413176"/>
      <w:r>
        <w:t>Begrundelser for fort</w:t>
      </w:r>
      <w:r w:rsidR="00962BA5">
        <w:t>r</w:t>
      </w:r>
      <w:r>
        <w:t>olig</w:t>
      </w:r>
      <w:r w:rsidR="0064654E">
        <w:t>e</w:t>
      </w:r>
      <w:r>
        <w:t xml:space="preserve"> </w:t>
      </w:r>
      <w:r w:rsidR="00B97371">
        <w:t>oplysninger</w:t>
      </w:r>
      <w:bookmarkEnd w:id="728"/>
      <w:bookmarkEnd w:id="729"/>
    </w:p>
    <w:bookmarkEnd w:id="730"/>
    <w:p w14:paraId="56F1B3AF" w14:textId="0BE1415A" w:rsidR="007B3D2D" w:rsidRDefault="002901D2" w:rsidP="007B3D2D">
      <w:r>
        <w:rPr>
          <w:lang w:val="da"/>
        </w:rPr>
        <w:t>[</w:t>
      </w:r>
      <w:r w:rsidR="007B3D2D">
        <w:t xml:space="preserve">En konkret og specifik begrundelse skal foreligge </w:t>
      </w:r>
      <w:r w:rsidR="0064654E">
        <w:t>for</w:t>
      </w:r>
      <w:r w:rsidR="00C751E6">
        <w:t>,</w:t>
      </w:r>
      <w:r w:rsidR="0064654E">
        <w:t xml:space="preserve"> hvorfor konkrete oplysninger er af væsentlig betydning for virksomheden, og derfor skal holdes skjult for offentligheden. Det gælder blandt andet i</w:t>
      </w:r>
      <w:r w:rsidR="00962BA5">
        <w:t>kke</w:t>
      </w:r>
      <w:r w:rsidR="00404477">
        <w:t>-</w:t>
      </w:r>
      <w:r w:rsidR="00962BA5">
        <w:t>publicerede data fra studiet,</w:t>
      </w:r>
      <w:r w:rsidR="00962BA5" w:rsidDel="00962BA5">
        <w:t xml:space="preserve"> </w:t>
      </w:r>
      <w:r w:rsidR="00962BA5">
        <w:t xml:space="preserve">estimeret helbredsgevinst </w:t>
      </w:r>
      <w:r w:rsidR="007B3D2D">
        <w:t>(leveår og QALY)</w:t>
      </w:r>
      <w:r w:rsidR="00962BA5">
        <w:t xml:space="preserve">, </w:t>
      </w:r>
      <w:r w:rsidR="007B3D2D">
        <w:t xml:space="preserve">nytteværdier, behandlingsvarighed, </w:t>
      </w:r>
      <w:r w:rsidR="00962BA5">
        <w:t>forventet patientantal</w:t>
      </w:r>
      <w:r w:rsidR="007B3D2D">
        <w:t xml:space="preserve">, </w:t>
      </w:r>
      <w:r w:rsidR="00962BA5">
        <w:t>brug</w:t>
      </w:r>
      <w:r w:rsidR="007B3D2D">
        <w:t xml:space="preserve"> af ikke-fortrolige data </w:t>
      </w:r>
      <w:r w:rsidR="00962BA5">
        <w:t>til fremskrivning af patientbevægelser</w:t>
      </w:r>
      <w:r w:rsidR="0064654E">
        <w:t xml:space="preserve"> samt navn</w:t>
      </w:r>
      <w:r w:rsidR="00A31C00">
        <w:t>, job</w:t>
      </w:r>
      <w:r w:rsidR="0064654E">
        <w:t>titel</w:t>
      </w:r>
      <w:r w:rsidR="00A31C00">
        <w:t xml:space="preserve"> og arbejdsplads</w:t>
      </w:r>
      <w:r w:rsidR="0064654E">
        <w:t xml:space="preserve"> på kliniske eksperter</w:t>
      </w:r>
      <w:r w:rsidR="007B3D2D">
        <w:t xml:space="preserve">. </w:t>
      </w:r>
      <w:r w:rsidR="00962BA5">
        <w:t>Begrundelse</w:t>
      </w:r>
      <w:r w:rsidR="004547E3">
        <w:t>rne</w:t>
      </w:r>
      <w:r w:rsidR="00962BA5">
        <w:t xml:space="preserve"> </w:t>
      </w:r>
      <w:r w:rsidR="0064654E">
        <w:t xml:space="preserve">for fortrolige oplysninger </w:t>
      </w:r>
      <w:r w:rsidR="00962BA5">
        <w:t>skal angives</w:t>
      </w:r>
      <w:r w:rsidR="00521E6A">
        <w:t xml:space="preserve"> </w:t>
      </w:r>
      <w:r w:rsidR="00521E6A">
        <w:fldChar w:fldCharType="begin"/>
      </w:r>
      <w:r w:rsidR="00521E6A">
        <w:instrText xml:space="preserve"> REF _Ref220415854 \h </w:instrText>
      </w:r>
      <w:r w:rsidR="00521E6A">
        <w:fldChar w:fldCharType="separate"/>
      </w:r>
      <w:r w:rsidR="00C527FB">
        <w:t xml:space="preserve">Tabel </w:t>
      </w:r>
      <w:r w:rsidR="00C527FB">
        <w:rPr>
          <w:noProof/>
        </w:rPr>
        <w:t>44</w:t>
      </w:r>
      <w:r w:rsidR="00521E6A">
        <w:fldChar w:fldCharType="end"/>
      </w:r>
      <w:r>
        <w:t>]</w:t>
      </w:r>
      <w:r w:rsidR="00404477">
        <w:t>.</w:t>
      </w:r>
    </w:p>
    <w:p w14:paraId="1B3A85D5" w14:textId="40270A2B" w:rsidR="00962BA5" w:rsidRDefault="00962BA5" w:rsidP="00C751E6">
      <w:pPr>
        <w:pStyle w:val="Tabeltitel"/>
      </w:pPr>
      <w:bookmarkStart w:id="731" w:name="_Ref220415854"/>
      <w:r>
        <w:t xml:space="preserve">Tabel </w:t>
      </w:r>
      <w:fldSimple w:instr=" SEQ Tabel \* ARABIC ">
        <w:r w:rsidR="00C527FB">
          <w:rPr>
            <w:noProof/>
          </w:rPr>
          <w:t>44</w:t>
        </w:r>
      </w:fldSimple>
      <w:bookmarkEnd w:id="731"/>
      <w:r w:rsidR="00C751E6">
        <w:rPr>
          <w:noProof/>
        </w:rPr>
        <w:t>.</w:t>
      </w:r>
      <w:r>
        <w:t xml:space="preserve"> Begrundelser vedr. fortrolig</w:t>
      </w:r>
      <w:r w:rsidR="004547E3">
        <w:t xml:space="preserve">e oplysninger </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E925E3"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501CF4F8" w:rsidR="007B3D2D" w:rsidRPr="00E925E3" w:rsidRDefault="007B3D2D" w:rsidP="00C751E6">
            <w:pPr>
              <w:pStyle w:val="Tabel-Overskrift1"/>
              <w:rPr>
                <w:b w:val="0"/>
                <w:color w:val="FFFFFF" w:themeColor="background1"/>
              </w:rPr>
            </w:pPr>
            <w:r w:rsidRPr="00233111">
              <w:t>Paramet</w:t>
            </w:r>
            <w:r w:rsidR="009A7293">
              <w:t>er</w:t>
            </w:r>
          </w:p>
        </w:tc>
        <w:tc>
          <w:tcPr>
            <w:tcW w:w="2977" w:type="pct"/>
            <w:hideMark/>
          </w:tcPr>
          <w:p w14:paraId="2BB93BA5" w14:textId="77777777" w:rsidR="007B3D2D" w:rsidRPr="00E925E3" w:rsidRDefault="007B3D2D" w:rsidP="00C751E6">
            <w:pPr>
              <w:pStyle w:val="Tabel-Overskrift1"/>
              <w:rPr>
                <w:b w:val="0"/>
                <w:color w:val="FFFFFF" w:themeColor="background1"/>
              </w:rPr>
            </w:pPr>
            <w:r w:rsidRPr="00233111">
              <w:t>Begrundelse</w:t>
            </w:r>
          </w:p>
        </w:tc>
      </w:tr>
      <w:tr w:rsidR="007B3D2D" w:rsidRPr="00E925E3" w14:paraId="4137CF13" w14:textId="77777777" w:rsidTr="00C751E6">
        <w:trPr>
          <w:trHeight w:val="587"/>
        </w:trPr>
        <w:tc>
          <w:tcPr>
            <w:tcW w:w="2023" w:type="pct"/>
            <w:hideMark/>
          </w:tcPr>
          <w:p w14:paraId="209F7E02" w14:textId="706C3EB3" w:rsidR="007B3D2D" w:rsidRPr="00E925E3" w:rsidRDefault="007B3D2D" w:rsidP="00C751E6">
            <w:pPr>
              <w:pStyle w:val="Tabel-Tekst"/>
            </w:pPr>
            <w:r>
              <w:t xml:space="preserve">[Fortrolig </w:t>
            </w:r>
            <w:r w:rsidR="00AF5E31">
              <w:t>oplysning</w:t>
            </w:r>
            <w:r>
              <w:t xml:space="preserve"> 1]</w:t>
            </w:r>
          </w:p>
        </w:tc>
        <w:tc>
          <w:tcPr>
            <w:tcW w:w="2977" w:type="pct"/>
            <w:hideMark/>
          </w:tcPr>
          <w:p w14:paraId="21B1E8AC" w14:textId="6C9AF238" w:rsidR="007B3D2D" w:rsidRPr="00E925E3" w:rsidRDefault="007B3D2D" w:rsidP="00C751E6">
            <w:pPr>
              <w:pStyle w:val="Tabel-Tekst"/>
            </w:pPr>
            <w:r>
              <w:t>[</w:t>
            </w:r>
            <w:r w:rsidR="00962BA5">
              <w:t>K</w:t>
            </w:r>
            <w:r w:rsidRPr="00E925E3">
              <w:t>onkret og specifik begrundelse</w:t>
            </w:r>
            <w:r>
              <w:t>]</w:t>
            </w:r>
          </w:p>
        </w:tc>
      </w:tr>
      <w:tr w:rsidR="007B3D2D" w:rsidRPr="00E925E3" w14:paraId="52B908E3" w14:textId="77777777" w:rsidTr="00C751E6">
        <w:trPr>
          <w:trHeight w:val="587"/>
        </w:trPr>
        <w:tc>
          <w:tcPr>
            <w:tcW w:w="2023" w:type="pct"/>
            <w:hideMark/>
          </w:tcPr>
          <w:p w14:paraId="150FD569" w14:textId="5F7F6140" w:rsidR="007B3D2D" w:rsidRPr="00E925E3" w:rsidRDefault="007B3D2D" w:rsidP="00C751E6">
            <w:pPr>
              <w:pStyle w:val="Tabel-Tekst"/>
            </w:pPr>
            <w:r>
              <w:t xml:space="preserve">[Fortrolig </w:t>
            </w:r>
            <w:r w:rsidR="00AF5E31">
              <w:t>oplysning</w:t>
            </w:r>
            <w:r>
              <w:t xml:space="preserve"> 2]</w:t>
            </w:r>
          </w:p>
        </w:tc>
        <w:tc>
          <w:tcPr>
            <w:tcW w:w="2977" w:type="pct"/>
            <w:hideMark/>
          </w:tcPr>
          <w:p w14:paraId="1B7AD7E4" w14:textId="42C15CC4" w:rsidR="007B3D2D" w:rsidRPr="00E925E3" w:rsidRDefault="0064654E" w:rsidP="00C751E6">
            <w:pPr>
              <w:pStyle w:val="Tabel-Tekst"/>
            </w:pPr>
            <w:r>
              <w:t>[K</w:t>
            </w:r>
            <w:r w:rsidRPr="00E925E3">
              <w:t>onkret og specifik begrundelse</w:t>
            </w:r>
            <w:r>
              <w:t>]</w:t>
            </w:r>
          </w:p>
        </w:tc>
      </w:tr>
      <w:tr w:rsidR="007B3D2D" w:rsidRPr="00E925E3" w14:paraId="47DA344D" w14:textId="77777777" w:rsidTr="00C751E6">
        <w:trPr>
          <w:trHeight w:val="587"/>
        </w:trPr>
        <w:tc>
          <w:tcPr>
            <w:tcW w:w="2023" w:type="pct"/>
          </w:tcPr>
          <w:p w14:paraId="1F96DC1C" w14:textId="29700093" w:rsidR="007B3D2D" w:rsidRPr="00E925E3" w:rsidRDefault="00962BA5" w:rsidP="00C751E6">
            <w:pPr>
              <w:pStyle w:val="Tabel-Tekst"/>
            </w:pPr>
            <w:r>
              <w:t>….</w:t>
            </w:r>
          </w:p>
        </w:tc>
        <w:tc>
          <w:tcPr>
            <w:tcW w:w="2977" w:type="pct"/>
          </w:tcPr>
          <w:p w14:paraId="7986EA5F" w14:textId="087C4B4E" w:rsidR="007B3D2D" w:rsidRPr="00E925E3" w:rsidRDefault="007B3D2D" w:rsidP="00C751E6">
            <w:pPr>
              <w:pStyle w:val="Tabel-Tekst"/>
            </w:pPr>
          </w:p>
        </w:tc>
      </w:tr>
    </w:tbl>
    <w:p w14:paraId="673B78E9" w14:textId="77777777" w:rsidR="007B3D2D" w:rsidRDefault="007B3D2D" w:rsidP="007B3D2D"/>
    <w:p w14:paraId="4576AD33" w14:textId="74DF48E7" w:rsidR="00634A7C" w:rsidRPr="00634A7C" w:rsidRDefault="00634A7C" w:rsidP="00FA1EAD">
      <w:pPr>
        <w:tabs>
          <w:tab w:val="left" w:pos="1560"/>
        </w:tabs>
      </w:pPr>
      <w:r>
        <w:tab/>
      </w:r>
    </w:p>
    <w:p w14:paraId="25FF6425" w14:textId="005F96DE" w:rsidR="00CB0058" w:rsidRDefault="00556230" w:rsidP="00FA1EAD">
      <w:pPr>
        <w:pageBreakBefore/>
      </w:pPr>
      <w:bookmarkStart w:id="732" w:name="_3z7bk57"/>
      <w:bookmarkEnd w:id="732"/>
      <w:r>
        <w:rPr>
          <w:noProof/>
          <w:lang w:val="da"/>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Pr>
          <w:noProof/>
          <w:lang w:val="da"/>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Default="001B0EC1" w:rsidP="00FA1EAD">
      <w:pPr>
        <w:pStyle w:val="Figurtitel"/>
      </w:pPr>
      <w:r>
        <w:rPr>
          <w:bCs/>
          <w:lang w:val="da"/>
        </w:rPr>
        <w:t xml:space="preserve"> </w:t>
      </w:r>
    </w:p>
    <w:p w14:paraId="494A0D55" w14:textId="77777777" w:rsidR="001B0EC1" w:rsidRPr="00C10045" w:rsidRDefault="001B0EC1" w:rsidP="00FA1EAD"/>
    <w:p w14:paraId="38EE5EA2" w14:textId="77777777" w:rsidR="001B0EC1" w:rsidRDefault="001B0EC1" w:rsidP="00FA1EAD"/>
    <w:p w14:paraId="2BB12C2B" w14:textId="21DE1730" w:rsidR="001B0EC1" w:rsidRPr="007B5999" w:rsidRDefault="001B0EC1" w:rsidP="00FA1EAD">
      <w:pPr>
        <w:pStyle w:val="Opstilling-punkttegn"/>
        <w:numPr>
          <w:ilvl w:val="0"/>
          <w:numId w:val="0"/>
        </w:numPr>
      </w:pPr>
    </w:p>
    <w:p w14:paraId="46F833C1" w14:textId="77777777" w:rsidR="001B0EC1" w:rsidRPr="008F1B39" w:rsidRDefault="001B0EC1" w:rsidP="00FA1EAD"/>
    <w:p w14:paraId="3AE64D8D" w14:textId="77777777" w:rsidR="001B0EC1" w:rsidRPr="00F9128A" w:rsidRDefault="001B0EC1" w:rsidP="00FA1EAD">
      <w:pPr>
        <w:pStyle w:val="Tabeltitel-grn0"/>
        <w:rPr>
          <w:lang w:val="da-DK"/>
        </w:rPr>
      </w:pPr>
    </w:p>
    <w:p w14:paraId="3039FD47" w14:textId="77777777" w:rsidR="001B0EC1" w:rsidRPr="00F764D7" w:rsidRDefault="001B0EC1" w:rsidP="00FA1EAD">
      <w:pPr>
        <w:pStyle w:val="Opstilling-punkttegn"/>
        <w:numPr>
          <w:ilvl w:val="0"/>
          <w:numId w:val="0"/>
        </w:numPr>
      </w:pPr>
    </w:p>
    <w:p w14:paraId="3BB66B94" w14:textId="77777777" w:rsidR="001B0EC1" w:rsidRPr="00CA7F9F" w:rsidRDefault="001B0EC1" w:rsidP="00FA1EAD"/>
    <w:p w14:paraId="6049DDFC" w14:textId="77777777" w:rsidR="001B0EC1" w:rsidRDefault="001B0EC1" w:rsidP="00FA1EAD"/>
    <w:p w14:paraId="0CD608DB" w14:textId="77777777" w:rsidR="001B0EC1" w:rsidRPr="00C10045" w:rsidRDefault="001B0EC1" w:rsidP="00FA1EAD"/>
    <w:p w14:paraId="0A1E7A27" w14:textId="5595E6A6" w:rsidR="001B0EC1" w:rsidRPr="0022220E" w:rsidRDefault="001B0EC1" w:rsidP="00FA1EAD"/>
    <w:p w14:paraId="4E40CD4F" w14:textId="77777777" w:rsidR="001B0EC1" w:rsidRDefault="001B0EC1" w:rsidP="00FA1EAD"/>
    <w:p w14:paraId="271130CF" w14:textId="77777777" w:rsidR="001B0EC1" w:rsidRPr="00935E0E" w:rsidRDefault="001B0EC1" w:rsidP="00FA1EAD"/>
    <w:p w14:paraId="598A3842" w14:textId="77777777" w:rsidR="001B0EC1" w:rsidRDefault="001B0EC1" w:rsidP="00FA1EAD"/>
    <w:p w14:paraId="269D2B9F" w14:textId="5E572BE6" w:rsidR="001B0EC1" w:rsidRPr="00935E0E" w:rsidRDefault="001B0EC1" w:rsidP="00FA1EAD"/>
    <w:p w14:paraId="769F3EF6" w14:textId="4F702FDD" w:rsidR="001B0EC1" w:rsidRDefault="001B0EC1" w:rsidP="00FA1EAD"/>
    <w:p w14:paraId="563F5927" w14:textId="12BD35E5" w:rsidR="001B0EC1" w:rsidRPr="00935E0E" w:rsidRDefault="001B0EC1" w:rsidP="00FA1EAD"/>
    <w:p w14:paraId="574C1BB0" w14:textId="3FBD5C4E" w:rsidR="001B0EC1" w:rsidRPr="00935E0E" w:rsidRDefault="001B0EC1" w:rsidP="00FA1EAD"/>
    <w:p w14:paraId="1DCF05B5" w14:textId="386EBEEA" w:rsidR="001B0EC1" w:rsidRPr="004727DE" w:rsidRDefault="001B0EC1" w:rsidP="00FA1EAD"/>
    <w:p w14:paraId="2A1AB145" w14:textId="06B66282" w:rsidR="001B0EC1" w:rsidRPr="004727DE"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640FC" w14:paraId="731AAA05" w14:textId="77777777">
        <w:tc>
          <w:tcPr>
            <w:tcW w:w="7246" w:type="dxa"/>
          </w:tcPr>
          <w:p w14:paraId="4ED7F3D8" w14:textId="6F2DB029" w:rsidR="003640FC" w:rsidRPr="00104658" w:rsidRDefault="003640FC" w:rsidP="00FA1EAD">
            <w:pPr>
              <w:spacing w:after="0"/>
              <w:rPr>
                <w:b/>
                <w:bCs/>
                <w:color w:val="FFFFFF" w:themeColor="background1"/>
              </w:rPr>
            </w:pPr>
            <w:r>
              <w:rPr>
                <w:b/>
                <w:bCs/>
                <w:color w:val="FFFFFF" w:themeColor="background1"/>
                <w:lang w:val="da"/>
              </w:rPr>
              <w:t xml:space="preserve">Medicinrådet </w:t>
            </w:r>
          </w:p>
          <w:p w14:paraId="4DB29004" w14:textId="77777777" w:rsidR="003640FC" w:rsidRPr="00104658" w:rsidRDefault="003640FC" w:rsidP="00FA1EAD">
            <w:pPr>
              <w:spacing w:after="0"/>
              <w:rPr>
                <w:b/>
                <w:bCs/>
                <w:color w:val="FFFFFF" w:themeColor="background1"/>
              </w:rPr>
            </w:pPr>
            <w:r>
              <w:rPr>
                <w:b/>
                <w:bCs/>
                <w:color w:val="FFFFFF" w:themeColor="background1"/>
                <w:lang w:val="da"/>
              </w:rPr>
              <w:t xml:space="preserve">Sekretariat </w:t>
            </w:r>
          </w:p>
          <w:p w14:paraId="564BCE88" w14:textId="77777777" w:rsidR="003640FC" w:rsidRPr="00104658" w:rsidRDefault="003640FC" w:rsidP="00FA1EAD">
            <w:pPr>
              <w:spacing w:after="0"/>
              <w:rPr>
                <w:color w:val="FFFFFF" w:themeColor="background1"/>
              </w:rPr>
            </w:pPr>
            <w:r>
              <w:rPr>
                <w:color w:val="FFFFFF" w:themeColor="background1"/>
                <w:lang w:val="da"/>
              </w:rPr>
              <w:t>Dampfærgevej 21-23, 3. sal</w:t>
            </w:r>
          </w:p>
          <w:p w14:paraId="353F1285" w14:textId="77777777" w:rsidR="003640FC" w:rsidRPr="00A21F4C" w:rsidRDefault="003640FC" w:rsidP="00FA1EAD">
            <w:pPr>
              <w:spacing w:after="0"/>
              <w:rPr>
                <w:color w:val="FFFFFF" w:themeColor="background1"/>
              </w:rPr>
            </w:pPr>
            <w:r>
              <w:rPr>
                <w:color w:val="FFFFFF" w:themeColor="background1"/>
                <w:lang w:val="da"/>
              </w:rPr>
              <w:t>2100 København Ø</w:t>
            </w:r>
          </w:p>
          <w:p w14:paraId="4FB64D5C" w14:textId="77777777" w:rsidR="003640FC" w:rsidRPr="00A21F4C" w:rsidRDefault="003640FC" w:rsidP="00FA1EAD">
            <w:pPr>
              <w:spacing w:after="0"/>
              <w:rPr>
                <w:color w:val="FFFFFF" w:themeColor="background1"/>
              </w:rPr>
            </w:pPr>
          </w:p>
          <w:p w14:paraId="1FC2A27B" w14:textId="77777777" w:rsidR="003640FC" w:rsidRPr="00185F6A" w:rsidRDefault="003640FC" w:rsidP="00FA1EAD">
            <w:pPr>
              <w:spacing w:after="0"/>
              <w:rPr>
                <w:color w:val="FFFFFF" w:themeColor="background1"/>
              </w:rPr>
            </w:pPr>
            <w:r>
              <w:rPr>
                <w:color w:val="FFFFFF" w:themeColor="background1"/>
                <w:lang w:val="da"/>
              </w:rPr>
              <w:t>+ 45 70 10 36 00</w:t>
            </w:r>
          </w:p>
          <w:p w14:paraId="08E01D48" w14:textId="77777777" w:rsidR="003640FC" w:rsidRPr="00185F6A" w:rsidRDefault="003640FC" w:rsidP="00FA1EAD">
            <w:pPr>
              <w:spacing w:after="0"/>
              <w:rPr>
                <w:color w:val="FFFFFF" w:themeColor="background1"/>
              </w:rPr>
            </w:pPr>
            <w:r>
              <w:rPr>
                <w:color w:val="FFFFFF" w:themeColor="background1"/>
                <w:lang w:val="da"/>
              </w:rPr>
              <w:t>medicinraadet@medicinraadet.dk</w:t>
            </w:r>
          </w:p>
          <w:p w14:paraId="18D00968" w14:textId="77777777" w:rsidR="003640FC" w:rsidRPr="00185F6A" w:rsidRDefault="003640FC" w:rsidP="00FA1EAD">
            <w:pPr>
              <w:spacing w:after="0"/>
              <w:rPr>
                <w:color w:val="FFFFFF" w:themeColor="background1"/>
              </w:rPr>
            </w:pPr>
          </w:p>
          <w:p w14:paraId="0005A1BE" w14:textId="77777777" w:rsidR="003640FC" w:rsidRDefault="003640FC" w:rsidP="00FA1EAD">
            <w:pPr>
              <w:spacing w:after="0"/>
            </w:pPr>
            <w:r>
              <w:rPr>
                <w:color w:val="FFFFFF" w:themeColor="background1"/>
                <w:lang w:val="da"/>
              </w:rPr>
              <w:t>www.medicinraadet.dk</w:t>
            </w:r>
          </w:p>
        </w:tc>
      </w:tr>
    </w:tbl>
    <w:p w14:paraId="5D0F669A" w14:textId="010D1D67" w:rsidR="001B0EC1" w:rsidRPr="00464636" w:rsidRDefault="001B0EC1" w:rsidP="00FA1EAD"/>
    <w:sectPr w:rsidR="001B0EC1" w:rsidRPr="00464636" w:rsidSect="00EB78D7">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CE70" w14:textId="77777777" w:rsidR="00BB190D" w:rsidRDefault="00BB190D" w:rsidP="009E4B94">
      <w:pPr>
        <w:spacing w:line="240" w:lineRule="auto"/>
      </w:pPr>
      <w:r>
        <w:separator/>
      </w:r>
    </w:p>
  </w:endnote>
  <w:endnote w:type="continuationSeparator" w:id="0">
    <w:p w14:paraId="7DA39531" w14:textId="77777777" w:rsidR="00BB190D" w:rsidRDefault="00BB190D" w:rsidP="009E4B94">
      <w:pPr>
        <w:spacing w:line="240" w:lineRule="auto"/>
      </w:pPr>
      <w:r>
        <w:continuationSeparator/>
      </w:r>
    </w:p>
  </w:endnote>
  <w:endnote w:type="continuationNotice" w:id="1">
    <w:p w14:paraId="0C876663" w14:textId="77777777" w:rsidR="00BB190D" w:rsidRDefault="00BB1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4925FA" w:rsidRDefault="004925FA" w:rsidP="004925FA">
    <w:pPr>
      <w:pStyle w:val="Sidefod"/>
      <w:ind w:right="-1114" w:firstLine="2268"/>
      <w:rPr>
        <w:sz w:val="22"/>
        <w:szCs w:val="22"/>
        <w:lang w:val="nb-NO"/>
      </w:rPr>
    </w:pPr>
    <w:r>
      <w:rPr>
        <w:noProof/>
        <w:lang w:val="da"/>
      </w:rPr>
      <w:tab/>
    </w:r>
    <w:r>
      <w:rPr>
        <w:noProof/>
        <w:lang w:val="da"/>
      </w:rPr>
      <w:tab/>
    </w:r>
    <w:r>
      <w:rPr>
        <w:noProof/>
        <w:lang w:val="da"/>
      </w:rPr>
      <w:tab/>
    </w:r>
  </w:p>
  <w:p w14:paraId="66E675D1" w14:textId="70F3C74A" w:rsidR="0091657F" w:rsidRPr="004925FA" w:rsidRDefault="0091657F" w:rsidP="004925FA">
    <w:pPr>
      <w:pStyle w:val="Sidefod"/>
      <w:jc w:val="right"/>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Default="0056712A">
    <w:pPr>
      <w:pStyle w:val="Sidefod"/>
    </w:pPr>
    <w:r>
      <w:rPr>
        <w:noProof/>
        <w:lang w:val="da"/>
      </w:rPr>
      <mc:AlternateContent>
        <mc:Choice Requires="wps">
          <w:drawing>
            <wp:anchor distT="0" distB="0" distL="114300" distR="114300" simplePos="0" relativeHeight="251658240"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9C79" w14:textId="5E156183" w:rsidR="001C2793" w:rsidRPr="001C2793" w:rsidRDefault="001C2793">
    <w:pPr>
      <w:pStyle w:val="Sidefod"/>
      <w:jc w:val="right"/>
      <w:rPr>
        <w:color w:val="005F50" w:themeColor="text2"/>
      </w:rPr>
    </w:pPr>
  </w:p>
  <w:p w14:paraId="209B2E13" w14:textId="4E0622A3" w:rsidR="00273CC7" w:rsidRPr="00681D83" w:rsidRDefault="00273CC7" w:rsidP="007E503A">
    <w:pPr>
      <w:pStyle w:val="Sidefod"/>
      <w:tabs>
        <w:tab w:val="clear" w:pos="4819"/>
        <w:tab w:val="clear" w:pos="9638"/>
        <w:tab w:val="left" w:pos="546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2CBC6B1B" w:rsidR="002D683E" w:rsidRPr="001C2793" w:rsidRDefault="002D683E">
    <w:pPr>
      <w:pStyle w:val="Sidefod"/>
      <w:jc w:val="right"/>
      <w:rPr>
        <w:color w:val="005F50" w:themeColor="text2"/>
      </w:rPr>
    </w:pPr>
  </w:p>
  <w:p w14:paraId="6B5D91A0" w14:textId="5E655F1F" w:rsidR="002D683E" w:rsidRPr="00681D83" w:rsidRDefault="00E042F4" w:rsidP="007E503A">
    <w:pPr>
      <w:pStyle w:val="Sidefod"/>
      <w:tabs>
        <w:tab w:val="clear" w:pos="4819"/>
        <w:tab w:val="clear" w:pos="9638"/>
        <w:tab w:val="left" w:pos="5461"/>
      </w:tabs>
    </w:pPr>
    <w:r>
      <w:rPr>
        <w:noProof/>
        <w:lang w:eastAsia="da-DK"/>
      </w:rPr>
      <mc:AlternateContent>
        <mc:Choice Requires="wps">
          <w:drawing>
            <wp:anchor distT="0" distB="0" distL="114300" distR="114300" simplePos="0" relativeHeight="251661312" behindDoc="0" locked="0" layoutInCell="1" allowOverlap="1" wp14:anchorId="101DDD9E" wp14:editId="7E755E28">
              <wp:simplePos x="0" y="0"/>
              <wp:positionH relativeFrom="page">
                <wp:align>left</wp:align>
              </wp:positionH>
              <wp:positionV relativeFrom="page">
                <wp:align>bottom</wp:align>
              </wp:positionV>
              <wp:extent cx="3374136" cy="612648"/>
              <wp:effectExtent l="0" t="0" r="0" b="0"/>
              <wp:wrapNone/>
              <wp:docPr id="12" name="Pageno"/>
              <wp:cNvGraphicFramePr/>
              <a:graphic xmlns:a="http://schemas.openxmlformats.org/drawingml/2006/main">
                <a:graphicData uri="http://schemas.microsoft.com/office/word/2010/wordprocessingShape">
                  <wps:wsp>
                    <wps:cNvSpPr txBox="1"/>
                    <wps:spPr>
                      <a:xfrm>
                        <a:off x="0" y="0"/>
                        <a:ext cx="3374136" cy="6126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1DDD9E" id="_x0000_t202" coordsize="21600,21600" o:spt="202" path="m,l,21600r21600,l21600,xe">
              <v:stroke joinstyle="miter"/>
              <v:path gradientshapeok="t" o:connecttype="rect"/>
            </v:shapetype>
            <v:shape id="Pageno" o:spid="_x0000_s1056" type="#_x0000_t202" style="position:absolute;margin-left:0;margin-top:0;width:265.7pt;height:48.25pt;z-index:2516582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" filled="f" stroked="f" strokeweight=".5pt">
              <v:textbox inset="20mm,0,10mm,10mm">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FEAC" w14:textId="77777777" w:rsidR="00BB190D" w:rsidRPr="00251163" w:rsidRDefault="00BB190D" w:rsidP="00251163">
      <w:pPr>
        <w:spacing w:before="280" w:line="220" w:lineRule="atLeast"/>
        <w:rPr>
          <w:sz w:val="16"/>
          <w:szCs w:val="16"/>
        </w:rPr>
      </w:pPr>
    </w:p>
  </w:footnote>
  <w:footnote w:type="continuationSeparator" w:id="0">
    <w:p w14:paraId="5DB2BA0A" w14:textId="77777777" w:rsidR="00BB190D" w:rsidRDefault="00BB190D" w:rsidP="009E4B94">
      <w:pPr>
        <w:spacing w:line="240" w:lineRule="auto"/>
      </w:pPr>
      <w:r>
        <w:continuationSeparator/>
      </w:r>
    </w:p>
  </w:footnote>
  <w:footnote w:type="continuationNotice" w:id="1">
    <w:p w14:paraId="5DEEB312" w14:textId="77777777" w:rsidR="00BB190D" w:rsidRDefault="00BB1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Default="00BB190D" w:rsidP="00F22B95">
    <w:pPr>
      <w:pStyle w:val="Sidehoved"/>
    </w:pPr>
    <w:sdt>
      <w:sdtPr>
        <w:id w:val="-264999217"/>
        <w:docPartObj>
          <w:docPartGallery w:val="Watermarks"/>
          <w:docPartUnique/>
        </w:docPartObj>
      </w:sdtPr>
      <w:sdtEnd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144;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Pr>
        <w:noProof/>
        <w:lang w:val="da"/>
      </w:rPr>
      <mc:AlternateContent>
        <mc:Choice Requires="wps">
          <w:drawing>
            <wp:anchor distT="0" distB="0" distL="114300" distR="114300" simplePos="0" relativeHeight="251657216"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Pr>
        <w:noProof/>
        <w:lang w:val="da"/>
      </w:rPr>
      <w:drawing>
        <wp:anchor distT="0" distB="0" distL="114300" distR="114300" simplePos="0" relativeHeight="251655168"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797302434" name="Billede 7973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Pr>
        <w:noProof/>
        <w:lang w:val="da"/>
      </w:rPr>
      <w:drawing>
        <wp:anchor distT="0" distB="0" distL="114300" distR="114300" simplePos="0" relativeHeight="251656192"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768023411" name="Billede 7680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Default="00F22B95" w:rsidP="00F22B95">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Default="0056712A">
    <w:pPr>
      <w:pStyle w:val="Sidehoved"/>
    </w:pPr>
    <w:r>
      <w:rPr>
        <w:noProof/>
        <w:lang w:val="da"/>
      </w:rPr>
      <w:drawing>
        <wp:anchor distT="0" distB="0" distL="114300" distR="114300" simplePos="0" relativeHeight="251660288"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1116530873" name="Billede 111653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FB3" w14:textId="04FD4567" w:rsidR="00DA0AA2" w:rsidRDefault="00DA0AA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61D" w14:textId="035C35B2" w:rsidR="00273CC7" w:rsidRDefault="00273CC7">
    <w:pPr>
      <w:pStyle w:val="Sidehoved"/>
    </w:pPr>
    <w:r>
      <w:rPr>
        <w:noProof/>
        <w:lang w:val="da"/>
      </w:rPr>
      <w:drawing>
        <wp:anchor distT="0" distB="0" distL="114300" distR="114300" simplePos="0" relativeHeight="251653120" behindDoc="0" locked="0" layoutInCell="1" allowOverlap="1" wp14:anchorId="6144A5E9" wp14:editId="5FF5D740">
          <wp:simplePos x="0" y="0"/>
          <wp:positionH relativeFrom="page">
            <wp:posOffset>720090</wp:posOffset>
          </wp:positionH>
          <wp:positionV relativeFrom="page">
            <wp:posOffset>586740</wp:posOffset>
          </wp:positionV>
          <wp:extent cx="324000" cy="259200"/>
          <wp:effectExtent l="0" t="0" r="0" b="7620"/>
          <wp:wrapNone/>
          <wp:docPr id="401439525" name="Billede 40143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327B42D8" w14:textId="77777777" w:rsidR="0023797F" w:rsidRDefault="0023797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81F" w14:textId="77409E13" w:rsidR="00DA0AA2" w:rsidRDefault="00BF6F53">
    <w:pPr>
      <w:pStyle w:val="Sidehoved"/>
    </w:pPr>
    <w:r>
      <w:rPr>
        <w:noProof/>
        <w:lang w:val="da"/>
      </w:rPr>
      <w:drawing>
        <wp:anchor distT="0" distB="0" distL="114300" distR="114300" simplePos="0" relativeHeight="251654144" behindDoc="0" locked="0" layoutInCell="1" allowOverlap="1" wp14:anchorId="0B8D7B63" wp14:editId="4324D1FD">
          <wp:simplePos x="0" y="0"/>
          <wp:positionH relativeFrom="page">
            <wp:posOffset>720090</wp:posOffset>
          </wp:positionH>
          <wp:positionV relativeFrom="page">
            <wp:posOffset>586740</wp:posOffset>
          </wp:positionV>
          <wp:extent cx="324000" cy="259200"/>
          <wp:effectExtent l="0" t="0" r="0" b="7620"/>
          <wp:wrapNone/>
          <wp:docPr id="2023414466" name="Billede 20234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Default="00410A5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Default="002D683E">
    <w:pPr>
      <w:pStyle w:val="Sidehoved"/>
    </w:pPr>
    <w:r>
      <w:rPr>
        <w:noProof/>
        <w:lang w:val="da"/>
      </w:rPr>
      <w:drawing>
        <wp:anchor distT="0" distB="0" distL="114300" distR="114300" simplePos="0" relativeHeight="251659264"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139223248" name="Billede 13922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Default="002D68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Default="00410A56">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65E" w14:textId="65E92D77" w:rsidR="00410A56" w:rsidRDefault="00410A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9"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39"/>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6"/>
  </w:num>
  <w:num w:numId="17" w16cid:durableId="1206214038">
    <w:abstractNumId w:val="8"/>
  </w:num>
  <w:num w:numId="18" w16cid:durableId="1151021796">
    <w:abstractNumId w:val="36"/>
  </w:num>
  <w:num w:numId="19" w16cid:durableId="302582710">
    <w:abstractNumId w:val="8"/>
  </w:num>
  <w:num w:numId="20" w16cid:durableId="1119911608">
    <w:abstractNumId w:val="16"/>
  </w:num>
  <w:num w:numId="21" w16cid:durableId="1472747511">
    <w:abstractNumId w:val="36"/>
  </w:num>
  <w:num w:numId="22" w16cid:durableId="1512644946">
    <w:abstractNumId w:val="8"/>
  </w:num>
  <w:num w:numId="23" w16cid:durableId="2104111389">
    <w:abstractNumId w:val="8"/>
  </w:num>
  <w:num w:numId="24" w16cid:durableId="1552689543">
    <w:abstractNumId w:val="36"/>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7"/>
  </w:num>
  <w:num w:numId="33" w16cid:durableId="2095543200">
    <w:abstractNumId w:val="9"/>
  </w:num>
  <w:num w:numId="34" w16cid:durableId="1392535857">
    <w:abstractNumId w:val="28"/>
  </w:num>
  <w:num w:numId="35" w16cid:durableId="2065833194">
    <w:abstractNumId w:val="31"/>
  </w:num>
  <w:num w:numId="36" w16cid:durableId="2045401771">
    <w:abstractNumId w:val="34"/>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5"/>
  </w:num>
  <w:num w:numId="50" w16cid:durableId="1073965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201"/>
    <w:rsid w:val="000039FE"/>
    <w:rsid w:val="00004865"/>
    <w:rsid w:val="00004BA5"/>
    <w:rsid w:val="00004CC7"/>
    <w:rsid w:val="00004D1D"/>
    <w:rsid w:val="00004E35"/>
    <w:rsid w:val="00005156"/>
    <w:rsid w:val="0000529D"/>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EBC"/>
    <w:rsid w:val="000173EB"/>
    <w:rsid w:val="000175A8"/>
    <w:rsid w:val="000175DC"/>
    <w:rsid w:val="00017624"/>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822"/>
    <w:rsid w:val="0002282E"/>
    <w:rsid w:val="000229F7"/>
    <w:rsid w:val="00022AAF"/>
    <w:rsid w:val="00022B03"/>
    <w:rsid w:val="0002351F"/>
    <w:rsid w:val="000235E9"/>
    <w:rsid w:val="00023E30"/>
    <w:rsid w:val="00023ED8"/>
    <w:rsid w:val="000244CF"/>
    <w:rsid w:val="0002467C"/>
    <w:rsid w:val="00024D6D"/>
    <w:rsid w:val="00024E29"/>
    <w:rsid w:val="00024EB1"/>
    <w:rsid w:val="00025130"/>
    <w:rsid w:val="00025273"/>
    <w:rsid w:val="00025468"/>
    <w:rsid w:val="00025CCB"/>
    <w:rsid w:val="00025DD2"/>
    <w:rsid w:val="00025F3C"/>
    <w:rsid w:val="00025F54"/>
    <w:rsid w:val="000261DF"/>
    <w:rsid w:val="00026422"/>
    <w:rsid w:val="000269FC"/>
    <w:rsid w:val="00026B19"/>
    <w:rsid w:val="00026F7B"/>
    <w:rsid w:val="00027059"/>
    <w:rsid w:val="00027153"/>
    <w:rsid w:val="0002716D"/>
    <w:rsid w:val="000272AB"/>
    <w:rsid w:val="000273CA"/>
    <w:rsid w:val="00027540"/>
    <w:rsid w:val="00027DD2"/>
    <w:rsid w:val="00027E19"/>
    <w:rsid w:val="00030814"/>
    <w:rsid w:val="00030920"/>
    <w:rsid w:val="000312E6"/>
    <w:rsid w:val="0003147E"/>
    <w:rsid w:val="00031621"/>
    <w:rsid w:val="00031CD2"/>
    <w:rsid w:val="00032CE3"/>
    <w:rsid w:val="000332A1"/>
    <w:rsid w:val="00033471"/>
    <w:rsid w:val="000335AF"/>
    <w:rsid w:val="00033A72"/>
    <w:rsid w:val="00033C05"/>
    <w:rsid w:val="000340A6"/>
    <w:rsid w:val="000340FE"/>
    <w:rsid w:val="000342CF"/>
    <w:rsid w:val="00034829"/>
    <w:rsid w:val="000349DF"/>
    <w:rsid w:val="000351A1"/>
    <w:rsid w:val="000356CD"/>
    <w:rsid w:val="00035A0A"/>
    <w:rsid w:val="00035BD1"/>
    <w:rsid w:val="00035C18"/>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C8"/>
    <w:rsid w:val="000435CC"/>
    <w:rsid w:val="00043907"/>
    <w:rsid w:val="0004452B"/>
    <w:rsid w:val="0004472A"/>
    <w:rsid w:val="0004535F"/>
    <w:rsid w:val="0004537F"/>
    <w:rsid w:val="0004553B"/>
    <w:rsid w:val="00045A70"/>
    <w:rsid w:val="00045C2D"/>
    <w:rsid w:val="00045D10"/>
    <w:rsid w:val="00045FB4"/>
    <w:rsid w:val="0004660F"/>
    <w:rsid w:val="000467A2"/>
    <w:rsid w:val="000467B3"/>
    <w:rsid w:val="00046850"/>
    <w:rsid w:val="00046A75"/>
    <w:rsid w:val="00046EF8"/>
    <w:rsid w:val="0004704F"/>
    <w:rsid w:val="00047242"/>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AAA"/>
    <w:rsid w:val="00057D6C"/>
    <w:rsid w:val="00057DC7"/>
    <w:rsid w:val="00060436"/>
    <w:rsid w:val="000606B6"/>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787"/>
    <w:rsid w:val="000817F1"/>
    <w:rsid w:val="0008188C"/>
    <w:rsid w:val="00081ABD"/>
    <w:rsid w:val="00081C9F"/>
    <w:rsid w:val="0008241B"/>
    <w:rsid w:val="00082555"/>
    <w:rsid w:val="0008294D"/>
    <w:rsid w:val="00082D33"/>
    <w:rsid w:val="00082D53"/>
    <w:rsid w:val="00082E11"/>
    <w:rsid w:val="00082E2F"/>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97D"/>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16E"/>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5A5"/>
    <w:rsid w:val="000D79A9"/>
    <w:rsid w:val="000E026F"/>
    <w:rsid w:val="000E0824"/>
    <w:rsid w:val="000E0903"/>
    <w:rsid w:val="000E0B37"/>
    <w:rsid w:val="000E1914"/>
    <w:rsid w:val="000E1994"/>
    <w:rsid w:val="000E1A33"/>
    <w:rsid w:val="000E20BC"/>
    <w:rsid w:val="000E2323"/>
    <w:rsid w:val="000E259D"/>
    <w:rsid w:val="000E2C41"/>
    <w:rsid w:val="000E2FF7"/>
    <w:rsid w:val="000E34FE"/>
    <w:rsid w:val="000E3ED2"/>
    <w:rsid w:val="000E4061"/>
    <w:rsid w:val="000E40AB"/>
    <w:rsid w:val="000E430B"/>
    <w:rsid w:val="000E4513"/>
    <w:rsid w:val="000E46FB"/>
    <w:rsid w:val="000E47A3"/>
    <w:rsid w:val="000E483E"/>
    <w:rsid w:val="000E5539"/>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CC"/>
    <w:rsid w:val="00100372"/>
    <w:rsid w:val="00100548"/>
    <w:rsid w:val="001005A0"/>
    <w:rsid w:val="001009A8"/>
    <w:rsid w:val="00100C1A"/>
    <w:rsid w:val="00100CDA"/>
    <w:rsid w:val="00100EEB"/>
    <w:rsid w:val="0010116F"/>
    <w:rsid w:val="001012C9"/>
    <w:rsid w:val="001013D4"/>
    <w:rsid w:val="00101414"/>
    <w:rsid w:val="001014E2"/>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BD2"/>
    <w:rsid w:val="00105E75"/>
    <w:rsid w:val="001061F8"/>
    <w:rsid w:val="00106236"/>
    <w:rsid w:val="001062CC"/>
    <w:rsid w:val="001065DD"/>
    <w:rsid w:val="00106926"/>
    <w:rsid w:val="00106AB3"/>
    <w:rsid w:val="00107482"/>
    <w:rsid w:val="00107625"/>
    <w:rsid w:val="001076E5"/>
    <w:rsid w:val="001078CA"/>
    <w:rsid w:val="00107FA2"/>
    <w:rsid w:val="00110189"/>
    <w:rsid w:val="0011078A"/>
    <w:rsid w:val="0011090D"/>
    <w:rsid w:val="00110C0E"/>
    <w:rsid w:val="00110E5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302DD"/>
    <w:rsid w:val="001303A4"/>
    <w:rsid w:val="0013043E"/>
    <w:rsid w:val="00130BA8"/>
    <w:rsid w:val="00130E04"/>
    <w:rsid w:val="00131081"/>
    <w:rsid w:val="00131107"/>
    <w:rsid w:val="00131244"/>
    <w:rsid w:val="0013131A"/>
    <w:rsid w:val="001318E3"/>
    <w:rsid w:val="00131B5E"/>
    <w:rsid w:val="00131D9B"/>
    <w:rsid w:val="00131DF8"/>
    <w:rsid w:val="00131FBC"/>
    <w:rsid w:val="001320AF"/>
    <w:rsid w:val="0013237E"/>
    <w:rsid w:val="0013244F"/>
    <w:rsid w:val="00132A0C"/>
    <w:rsid w:val="00132B2C"/>
    <w:rsid w:val="0013303B"/>
    <w:rsid w:val="001330FD"/>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F55"/>
    <w:rsid w:val="00151321"/>
    <w:rsid w:val="001514B0"/>
    <w:rsid w:val="001514CC"/>
    <w:rsid w:val="001517F6"/>
    <w:rsid w:val="00151B0A"/>
    <w:rsid w:val="00151D61"/>
    <w:rsid w:val="00151FE0"/>
    <w:rsid w:val="001524D7"/>
    <w:rsid w:val="001526C0"/>
    <w:rsid w:val="0015271E"/>
    <w:rsid w:val="001527EA"/>
    <w:rsid w:val="001529DC"/>
    <w:rsid w:val="00152AF2"/>
    <w:rsid w:val="00152C6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45"/>
    <w:rsid w:val="001547D0"/>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7D8"/>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804"/>
    <w:rsid w:val="001678B6"/>
    <w:rsid w:val="0016794B"/>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2537"/>
    <w:rsid w:val="001A2956"/>
    <w:rsid w:val="001A2DEF"/>
    <w:rsid w:val="001A3132"/>
    <w:rsid w:val="001A32E3"/>
    <w:rsid w:val="001A3F0D"/>
    <w:rsid w:val="001A416C"/>
    <w:rsid w:val="001A441B"/>
    <w:rsid w:val="001A479E"/>
    <w:rsid w:val="001A4ABB"/>
    <w:rsid w:val="001A4BE4"/>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DBB"/>
    <w:rsid w:val="001B2173"/>
    <w:rsid w:val="001B2486"/>
    <w:rsid w:val="001B2492"/>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96"/>
    <w:rsid w:val="001C0E49"/>
    <w:rsid w:val="001C0F84"/>
    <w:rsid w:val="001C15E0"/>
    <w:rsid w:val="001C18DD"/>
    <w:rsid w:val="001C1A6A"/>
    <w:rsid w:val="001C1A91"/>
    <w:rsid w:val="001C1C07"/>
    <w:rsid w:val="001C1C81"/>
    <w:rsid w:val="001C20F4"/>
    <w:rsid w:val="001C2594"/>
    <w:rsid w:val="001C2793"/>
    <w:rsid w:val="001C28D5"/>
    <w:rsid w:val="001C2E9A"/>
    <w:rsid w:val="001C3276"/>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B4D"/>
    <w:rsid w:val="001D0E28"/>
    <w:rsid w:val="001D0EB9"/>
    <w:rsid w:val="001D10C7"/>
    <w:rsid w:val="001D1171"/>
    <w:rsid w:val="001D124A"/>
    <w:rsid w:val="001D12E2"/>
    <w:rsid w:val="001D14DB"/>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63B"/>
    <w:rsid w:val="001E06E3"/>
    <w:rsid w:val="001E083C"/>
    <w:rsid w:val="001E0900"/>
    <w:rsid w:val="001E0DE3"/>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768"/>
    <w:rsid w:val="001F0BD7"/>
    <w:rsid w:val="001F12C6"/>
    <w:rsid w:val="001F14AD"/>
    <w:rsid w:val="001F14F1"/>
    <w:rsid w:val="001F151D"/>
    <w:rsid w:val="001F1A1E"/>
    <w:rsid w:val="001F1D59"/>
    <w:rsid w:val="001F2069"/>
    <w:rsid w:val="001F237C"/>
    <w:rsid w:val="001F2380"/>
    <w:rsid w:val="001F2616"/>
    <w:rsid w:val="001F303E"/>
    <w:rsid w:val="001F3123"/>
    <w:rsid w:val="001F3262"/>
    <w:rsid w:val="001F371B"/>
    <w:rsid w:val="001F3B9A"/>
    <w:rsid w:val="001F3BAC"/>
    <w:rsid w:val="001F3C4D"/>
    <w:rsid w:val="001F3DF0"/>
    <w:rsid w:val="001F4824"/>
    <w:rsid w:val="001F484C"/>
    <w:rsid w:val="001F4A6D"/>
    <w:rsid w:val="001F4DAD"/>
    <w:rsid w:val="001F4F62"/>
    <w:rsid w:val="001F52C6"/>
    <w:rsid w:val="001F56BA"/>
    <w:rsid w:val="001F5F89"/>
    <w:rsid w:val="001F7BAE"/>
    <w:rsid w:val="001F7E35"/>
    <w:rsid w:val="002000E1"/>
    <w:rsid w:val="00200398"/>
    <w:rsid w:val="00200801"/>
    <w:rsid w:val="002009F3"/>
    <w:rsid w:val="002011E2"/>
    <w:rsid w:val="002013DD"/>
    <w:rsid w:val="0020190B"/>
    <w:rsid w:val="00201CC0"/>
    <w:rsid w:val="00201DDF"/>
    <w:rsid w:val="00201E81"/>
    <w:rsid w:val="0020244E"/>
    <w:rsid w:val="0020247E"/>
    <w:rsid w:val="0020254C"/>
    <w:rsid w:val="00202750"/>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FDF"/>
    <w:rsid w:val="0020605C"/>
    <w:rsid w:val="0020635A"/>
    <w:rsid w:val="0020639D"/>
    <w:rsid w:val="00206415"/>
    <w:rsid w:val="0020642C"/>
    <w:rsid w:val="00206D25"/>
    <w:rsid w:val="00206E91"/>
    <w:rsid w:val="00207064"/>
    <w:rsid w:val="002074B9"/>
    <w:rsid w:val="002076AC"/>
    <w:rsid w:val="0020770B"/>
    <w:rsid w:val="002109F2"/>
    <w:rsid w:val="00210A66"/>
    <w:rsid w:val="002113F6"/>
    <w:rsid w:val="002116A1"/>
    <w:rsid w:val="0021177D"/>
    <w:rsid w:val="00211B42"/>
    <w:rsid w:val="00211D1D"/>
    <w:rsid w:val="00211F46"/>
    <w:rsid w:val="00212CAD"/>
    <w:rsid w:val="00212EFE"/>
    <w:rsid w:val="00213374"/>
    <w:rsid w:val="0021339A"/>
    <w:rsid w:val="0021376F"/>
    <w:rsid w:val="002137C0"/>
    <w:rsid w:val="0021389C"/>
    <w:rsid w:val="00213C65"/>
    <w:rsid w:val="00213D5B"/>
    <w:rsid w:val="00213E22"/>
    <w:rsid w:val="00214062"/>
    <w:rsid w:val="00214293"/>
    <w:rsid w:val="002142D9"/>
    <w:rsid w:val="0021435F"/>
    <w:rsid w:val="00214472"/>
    <w:rsid w:val="0021463A"/>
    <w:rsid w:val="00214688"/>
    <w:rsid w:val="00214828"/>
    <w:rsid w:val="00214C2F"/>
    <w:rsid w:val="00214DFC"/>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12D"/>
    <w:rsid w:val="00222149"/>
    <w:rsid w:val="0022220E"/>
    <w:rsid w:val="002224B7"/>
    <w:rsid w:val="00222877"/>
    <w:rsid w:val="0022299A"/>
    <w:rsid w:val="0022327A"/>
    <w:rsid w:val="00223742"/>
    <w:rsid w:val="002239EA"/>
    <w:rsid w:val="00223B47"/>
    <w:rsid w:val="00223D62"/>
    <w:rsid w:val="00224099"/>
    <w:rsid w:val="002242ED"/>
    <w:rsid w:val="002243FC"/>
    <w:rsid w:val="00224A2C"/>
    <w:rsid w:val="00224A5C"/>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9B"/>
    <w:rsid w:val="00227B70"/>
    <w:rsid w:val="0023007D"/>
    <w:rsid w:val="002300F0"/>
    <w:rsid w:val="00230333"/>
    <w:rsid w:val="00230925"/>
    <w:rsid w:val="00230995"/>
    <w:rsid w:val="00230FA5"/>
    <w:rsid w:val="0023152F"/>
    <w:rsid w:val="00231714"/>
    <w:rsid w:val="002318FE"/>
    <w:rsid w:val="002319A1"/>
    <w:rsid w:val="00231EF0"/>
    <w:rsid w:val="00232004"/>
    <w:rsid w:val="002321D4"/>
    <w:rsid w:val="002324A6"/>
    <w:rsid w:val="00232582"/>
    <w:rsid w:val="00232939"/>
    <w:rsid w:val="00232971"/>
    <w:rsid w:val="00232FC7"/>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311"/>
    <w:rsid w:val="00240353"/>
    <w:rsid w:val="002403BF"/>
    <w:rsid w:val="0024080C"/>
    <w:rsid w:val="00240F91"/>
    <w:rsid w:val="00240F99"/>
    <w:rsid w:val="00241140"/>
    <w:rsid w:val="0024178F"/>
    <w:rsid w:val="00241893"/>
    <w:rsid w:val="00241C67"/>
    <w:rsid w:val="002422AE"/>
    <w:rsid w:val="00242614"/>
    <w:rsid w:val="00242C2B"/>
    <w:rsid w:val="00242FFB"/>
    <w:rsid w:val="00243367"/>
    <w:rsid w:val="002435AC"/>
    <w:rsid w:val="0024398E"/>
    <w:rsid w:val="00243C8F"/>
    <w:rsid w:val="00243E5C"/>
    <w:rsid w:val="00243E6F"/>
    <w:rsid w:val="00243E7D"/>
    <w:rsid w:val="0024407E"/>
    <w:rsid w:val="002444CB"/>
    <w:rsid w:val="00244817"/>
    <w:rsid w:val="00244A66"/>
    <w:rsid w:val="00244CFA"/>
    <w:rsid w:val="00244D70"/>
    <w:rsid w:val="00245035"/>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6E5"/>
    <w:rsid w:val="002548B6"/>
    <w:rsid w:val="0025493C"/>
    <w:rsid w:val="00254A1B"/>
    <w:rsid w:val="00254E2A"/>
    <w:rsid w:val="002551BB"/>
    <w:rsid w:val="0025548F"/>
    <w:rsid w:val="00255A42"/>
    <w:rsid w:val="00255B80"/>
    <w:rsid w:val="00255C9A"/>
    <w:rsid w:val="00255F26"/>
    <w:rsid w:val="00255F3F"/>
    <w:rsid w:val="002561E9"/>
    <w:rsid w:val="00256478"/>
    <w:rsid w:val="0025647C"/>
    <w:rsid w:val="002567FB"/>
    <w:rsid w:val="002569AB"/>
    <w:rsid w:val="002569ED"/>
    <w:rsid w:val="00257068"/>
    <w:rsid w:val="002578CB"/>
    <w:rsid w:val="00257DB4"/>
    <w:rsid w:val="0026004E"/>
    <w:rsid w:val="00260055"/>
    <w:rsid w:val="002602E0"/>
    <w:rsid w:val="00261361"/>
    <w:rsid w:val="00262022"/>
    <w:rsid w:val="0026234D"/>
    <w:rsid w:val="002623FE"/>
    <w:rsid w:val="002625F9"/>
    <w:rsid w:val="0026262B"/>
    <w:rsid w:val="002627D1"/>
    <w:rsid w:val="002628C4"/>
    <w:rsid w:val="00262910"/>
    <w:rsid w:val="00262D21"/>
    <w:rsid w:val="0026331B"/>
    <w:rsid w:val="002633F3"/>
    <w:rsid w:val="00263908"/>
    <w:rsid w:val="0026394B"/>
    <w:rsid w:val="00263A11"/>
    <w:rsid w:val="00263A16"/>
    <w:rsid w:val="00263CBD"/>
    <w:rsid w:val="00263FC1"/>
    <w:rsid w:val="002642DA"/>
    <w:rsid w:val="002645F9"/>
    <w:rsid w:val="0026465D"/>
    <w:rsid w:val="002646F4"/>
    <w:rsid w:val="00264814"/>
    <w:rsid w:val="00264BAB"/>
    <w:rsid w:val="00264C0F"/>
    <w:rsid w:val="00264EAA"/>
    <w:rsid w:val="0026521F"/>
    <w:rsid w:val="0026532C"/>
    <w:rsid w:val="002657AC"/>
    <w:rsid w:val="00265948"/>
    <w:rsid w:val="00265950"/>
    <w:rsid w:val="00265A6A"/>
    <w:rsid w:val="00265D69"/>
    <w:rsid w:val="002664FC"/>
    <w:rsid w:val="002667CB"/>
    <w:rsid w:val="00266E72"/>
    <w:rsid w:val="00266EE9"/>
    <w:rsid w:val="00267373"/>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91"/>
    <w:rsid w:val="00274231"/>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20D"/>
    <w:rsid w:val="002B627F"/>
    <w:rsid w:val="002B6879"/>
    <w:rsid w:val="002B73F7"/>
    <w:rsid w:val="002B744A"/>
    <w:rsid w:val="002B7534"/>
    <w:rsid w:val="002B7724"/>
    <w:rsid w:val="002B7844"/>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46A"/>
    <w:rsid w:val="002C34AE"/>
    <w:rsid w:val="002C3941"/>
    <w:rsid w:val="002C3970"/>
    <w:rsid w:val="002C3C1D"/>
    <w:rsid w:val="002C3F54"/>
    <w:rsid w:val="002C4924"/>
    <w:rsid w:val="002C4A9C"/>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922"/>
    <w:rsid w:val="002D39C8"/>
    <w:rsid w:val="002D3C06"/>
    <w:rsid w:val="002D3E01"/>
    <w:rsid w:val="002D3E3D"/>
    <w:rsid w:val="002D42B8"/>
    <w:rsid w:val="002D495F"/>
    <w:rsid w:val="002D4B30"/>
    <w:rsid w:val="002D4BC3"/>
    <w:rsid w:val="002D4C68"/>
    <w:rsid w:val="002D4F79"/>
    <w:rsid w:val="002D4FF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58F"/>
    <w:rsid w:val="002E3637"/>
    <w:rsid w:val="002E3CF6"/>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9E9"/>
    <w:rsid w:val="002E7B83"/>
    <w:rsid w:val="002E7CAF"/>
    <w:rsid w:val="002E7E67"/>
    <w:rsid w:val="002F004D"/>
    <w:rsid w:val="002F0552"/>
    <w:rsid w:val="002F05AE"/>
    <w:rsid w:val="002F06DE"/>
    <w:rsid w:val="002F08F8"/>
    <w:rsid w:val="002F0991"/>
    <w:rsid w:val="002F0B66"/>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2F795B"/>
    <w:rsid w:val="00300012"/>
    <w:rsid w:val="00300677"/>
    <w:rsid w:val="00300FE2"/>
    <w:rsid w:val="0030122E"/>
    <w:rsid w:val="00301270"/>
    <w:rsid w:val="00301998"/>
    <w:rsid w:val="00301BF2"/>
    <w:rsid w:val="00301E82"/>
    <w:rsid w:val="00301F9F"/>
    <w:rsid w:val="00302070"/>
    <w:rsid w:val="003023E2"/>
    <w:rsid w:val="003025AA"/>
    <w:rsid w:val="003026BC"/>
    <w:rsid w:val="003033F6"/>
    <w:rsid w:val="00303A84"/>
    <w:rsid w:val="003040E3"/>
    <w:rsid w:val="0030410D"/>
    <w:rsid w:val="0030418F"/>
    <w:rsid w:val="003043DB"/>
    <w:rsid w:val="00304D7C"/>
    <w:rsid w:val="00304FCB"/>
    <w:rsid w:val="0030523A"/>
    <w:rsid w:val="00305CBD"/>
    <w:rsid w:val="00306034"/>
    <w:rsid w:val="00306B3D"/>
    <w:rsid w:val="00306F32"/>
    <w:rsid w:val="003070FB"/>
    <w:rsid w:val="00307895"/>
    <w:rsid w:val="00307B1A"/>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E9E"/>
    <w:rsid w:val="00316F5F"/>
    <w:rsid w:val="003170C0"/>
    <w:rsid w:val="003171AC"/>
    <w:rsid w:val="003173A8"/>
    <w:rsid w:val="00317981"/>
    <w:rsid w:val="00317C5D"/>
    <w:rsid w:val="003201A1"/>
    <w:rsid w:val="003201B9"/>
    <w:rsid w:val="0032057E"/>
    <w:rsid w:val="00320950"/>
    <w:rsid w:val="00320E91"/>
    <w:rsid w:val="00320EA4"/>
    <w:rsid w:val="00321469"/>
    <w:rsid w:val="0032151C"/>
    <w:rsid w:val="00321D46"/>
    <w:rsid w:val="00321ECB"/>
    <w:rsid w:val="00322490"/>
    <w:rsid w:val="003227FD"/>
    <w:rsid w:val="00322E00"/>
    <w:rsid w:val="00323087"/>
    <w:rsid w:val="0032316E"/>
    <w:rsid w:val="00323255"/>
    <w:rsid w:val="0032334D"/>
    <w:rsid w:val="00323735"/>
    <w:rsid w:val="00323797"/>
    <w:rsid w:val="00323E15"/>
    <w:rsid w:val="00323EB7"/>
    <w:rsid w:val="003240B4"/>
    <w:rsid w:val="0032413B"/>
    <w:rsid w:val="00325709"/>
    <w:rsid w:val="00325748"/>
    <w:rsid w:val="0032601B"/>
    <w:rsid w:val="0032620B"/>
    <w:rsid w:val="00326841"/>
    <w:rsid w:val="003272A8"/>
    <w:rsid w:val="00327C80"/>
    <w:rsid w:val="00327ED1"/>
    <w:rsid w:val="00330196"/>
    <w:rsid w:val="00330C05"/>
    <w:rsid w:val="00330D6A"/>
    <w:rsid w:val="00330F47"/>
    <w:rsid w:val="00331881"/>
    <w:rsid w:val="00331A64"/>
    <w:rsid w:val="00331B4B"/>
    <w:rsid w:val="00331F69"/>
    <w:rsid w:val="00332326"/>
    <w:rsid w:val="00332B14"/>
    <w:rsid w:val="003332CA"/>
    <w:rsid w:val="00333D71"/>
    <w:rsid w:val="003340CD"/>
    <w:rsid w:val="0033412A"/>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5DB"/>
    <w:rsid w:val="003459C0"/>
    <w:rsid w:val="00345B82"/>
    <w:rsid w:val="003460E0"/>
    <w:rsid w:val="00346912"/>
    <w:rsid w:val="00346B25"/>
    <w:rsid w:val="00346BF9"/>
    <w:rsid w:val="00346EE4"/>
    <w:rsid w:val="00347069"/>
    <w:rsid w:val="00347488"/>
    <w:rsid w:val="00347A5C"/>
    <w:rsid w:val="00347B58"/>
    <w:rsid w:val="00347FD2"/>
    <w:rsid w:val="003500BA"/>
    <w:rsid w:val="003500BE"/>
    <w:rsid w:val="0035048A"/>
    <w:rsid w:val="003504CF"/>
    <w:rsid w:val="00350C74"/>
    <w:rsid w:val="00350DC0"/>
    <w:rsid w:val="00350DE4"/>
    <w:rsid w:val="00350EFA"/>
    <w:rsid w:val="0035104E"/>
    <w:rsid w:val="00351069"/>
    <w:rsid w:val="003513E5"/>
    <w:rsid w:val="003516B8"/>
    <w:rsid w:val="003526EB"/>
    <w:rsid w:val="0035275F"/>
    <w:rsid w:val="00352D69"/>
    <w:rsid w:val="00352E9B"/>
    <w:rsid w:val="00353441"/>
    <w:rsid w:val="00353A25"/>
    <w:rsid w:val="00353E02"/>
    <w:rsid w:val="00354169"/>
    <w:rsid w:val="00354338"/>
    <w:rsid w:val="00354416"/>
    <w:rsid w:val="00354464"/>
    <w:rsid w:val="0035448A"/>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B8"/>
    <w:rsid w:val="00360FE7"/>
    <w:rsid w:val="00361017"/>
    <w:rsid w:val="0036118C"/>
    <w:rsid w:val="003618E2"/>
    <w:rsid w:val="00361A03"/>
    <w:rsid w:val="00361BC1"/>
    <w:rsid w:val="00362A23"/>
    <w:rsid w:val="00362DC3"/>
    <w:rsid w:val="00362EEA"/>
    <w:rsid w:val="00363005"/>
    <w:rsid w:val="0036303D"/>
    <w:rsid w:val="0036314D"/>
    <w:rsid w:val="003632E0"/>
    <w:rsid w:val="003635F2"/>
    <w:rsid w:val="0036369B"/>
    <w:rsid w:val="00363812"/>
    <w:rsid w:val="00363905"/>
    <w:rsid w:val="00363949"/>
    <w:rsid w:val="00363B3E"/>
    <w:rsid w:val="00363B9E"/>
    <w:rsid w:val="003640A8"/>
    <w:rsid w:val="003640FC"/>
    <w:rsid w:val="0036420E"/>
    <w:rsid w:val="003642F6"/>
    <w:rsid w:val="0036456A"/>
    <w:rsid w:val="00364773"/>
    <w:rsid w:val="00364BD8"/>
    <w:rsid w:val="003653B5"/>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EA"/>
    <w:rsid w:val="00372492"/>
    <w:rsid w:val="0037280A"/>
    <w:rsid w:val="00372874"/>
    <w:rsid w:val="003728C2"/>
    <w:rsid w:val="003728D7"/>
    <w:rsid w:val="00372D74"/>
    <w:rsid w:val="00372F55"/>
    <w:rsid w:val="0037326E"/>
    <w:rsid w:val="003732F4"/>
    <w:rsid w:val="003733B2"/>
    <w:rsid w:val="0037343C"/>
    <w:rsid w:val="003734EE"/>
    <w:rsid w:val="00373752"/>
    <w:rsid w:val="00373D15"/>
    <w:rsid w:val="003740E7"/>
    <w:rsid w:val="003741A9"/>
    <w:rsid w:val="0037453D"/>
    <w:rsid w:val="0037458F"/>
    <w:rsid w:val="003745D7"/>
    <w:rsid w:val="0037484A"/>
    <w:rsid w:val="0037488A"/>
    <w:rsid w:val="00374B6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CD1"/>
    <w:rsid w:val="00393D9C"/>
    <w:rsid w:val="003940C8"/>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302B"/>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25A"/>
    <w:rsid w:val="003C3569"/>
    <w:rsid w:val="003C35FB"/>
    <w:rsid w:val="003C3AA7"/>
    <w:rsid w:val="003C3BF3"/>
    <w:rsid w:val="003C4128"/>
    <w:rsid w:val="003C434A"/>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E69"/>
    <w:rsid w:val="003D440C"/>
    <w:rsid w:val="003D4F39"/>
    <w:rsid w:val="003D4F7E"/>
    <w:rsid w:val="003D50C7"/>
    <w:rsid w:val="003D568D"/>
    <w:rsid w:val="003D5946"/>
    <w:rsid w:val="003D5BC2"/>
    <w:rsid w:val="003D5F4E"/>
    <w:rsid w:val="003D60AD"/>
    <w:rsid w:val="003D6639"/>
    <w:rsid w:val="003D676A"/>
    <w:rsid w:val="003D6CF5"/>
    <w:rsid w:val="003D6E97"/>
    <w:rsid w:val="003D6FD6"/>
    <w:rsid w:val="003D6FE5"/>
    <w:rsid w:val="003D7263"/>
    <w:rsid w:val="003D7D47"/>
    <w:rsid w:val="003D7D8B"/>
    <w:rsid w:val="003D7E71"/>
    <w:rsid w:val="003D7FD5"/>
    <w:rsid w:val="003E02F5"/>
    <w:rsid w:val="003E0985"/>
    <w:rsid w:val="003E124F"/>
    <w:rsid w:val="003E132F"/>
    <w:rsid w:val="003E1356"/>
    <w:rsid w:val="003E158F"/>
    <w:rsid w:val="003E18E5"/>
    <w:rsid w:val="003E1970"/>
    <w:rsid w:val="003E1AE1"/>
    <w:rsid w:val="003E1E13"/>
    <w:rsid w:val="003E1E58"/>
    <w:rsid w:val="003E2587"/>
    <w:rsid w:val="003E292A"/>
    <w:rsid w:val="003E2AEC"/>
    <w:rsid w:val="003E2BA9"/>
    <w:rsid w:val="003E2C45"/>
    <w:rsid w:val="003E2D7E"/>
    <w:rsid w:val="003E2EEE"/>
    <w:rsid w:val="003E331A"/>
    <w:rsid w:val="003E3327"/>
    <w:rsid w:val="003E3626"/>
    <w:rsid w:val="003E371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342"/>
    <w:rsid w:val="003F0417"/>
    <w:rsid w:val="003F09FD"/>
    <w:rsid w:val="003F1037"/>
    <w:rsid w:val="003F1144"/>
    <w:rsid w:val="003F11C4"/>
    <w:rsid w:val="003F172B"/>
    <w:rsid w:val="003F21A1"/>
    <w:rsid w:val="003F2302"/>
    <w:rsid w:val="003F2731"/>
    <w:rsid w:val="003F28D5"/>
    <w:rsid w:val="003F29A3"/>
    <w:rsid w:val="003F2B49"/>
    <w:rsid w:val="003F2E7E"/>
    <w:rsid w:val="003F2FD5"/>
    <w:rsid w:val="003F3147"/>
    <w:rsid w:val="003F324E"/>
    <w:rsid w:val="003F33BD"/>
    <w:rsid w:val="003F36EE"/>
    <w:rsid w:val="003F378B"/>
    <w:rsid w:val="003F3B1F"/>
    <w:rsid w:val="003F3DA7"/>
    <w:rsid w:val="003F3DC8"/>
    <w:rsid w:val="003F3FDC"/>
    <w:rsid w:val="003F410E"/>
    <w:rsid w:val="003F41A3"/>
    <w:rsid w:val="003F4960"/>
    <w:rsid w:val="003F4990"/>
    <w:rsid w:val="003F4A4A"/>
    <w:rsid w:val="003F4E6B"/>
    <w:rsid w:val="003F4EA2"/>
    <w:rsid w:val="003F4FA3"/>
    <w:rsid w:val="003F5056"/>
    <w:rsid w:val="003F5136"/>
    <w:rsid w:val="003F5249"/>
    <w:rsid w:val="003F52A4"/>
    <w:rsid w:val="003F52EE"/>
    <w:rsid w:val="003F55EA"/>
    <w:rsid w:val="003F5607"/>
    <w:rsid w:val="003F5770"/>
    <w:rsid w:val="003F58A9"/>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A3D"/>
    <w:rsid w:val="00400BAE"/>
    <w:rsid w:val="00400BB3"/>
    <w:rsid w:val="00400FBA"/>
    <w:rsid w:val="00401113"/>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E7C"/>
    <w:rsid w:val="00447EA8"/>
    <w:rsid w:val="00450027"/>
    <w:rsid w:val="00450A3D"/>
    <w:rsid w:val="0045120D"/>
    <w:rsid w:val="00451385"/>
    <w:rsid w:val="0045164D"/>
    <w:rsid w:val="00451A84"/>
    <w:rsid w:val="00451C2A"/>
    <w:rsid w:val="00451EF3"/>
    <w:rsid w:val="00451FC5"/>
    <w:rsid w:val="0045210B"/>
    <w:rsid w:val="0045238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66E9"/>
    <w:rsid w:val="004567E0"/>
    <w:rsid w:val="00456D21"/>
    <w:rsid w:val="00456DA4"/>
    <w:rsid w:val="00456FD1"/>
    <w:rsid w:val="004572CF"/>
    <w:rsid w:val="00457CEB"/>
    <w:rsid w:val="00457FAF"/>
    <w:rsid w:val="00460809"/>
    <w:rsid w:val="00460A78"/>
    <w:rsid w:val="0046129C"/>
    <w:rsid w:val="0046165E"/>
    <w:rsid w:val="0046189E"/>
    <w:rsid w:val="00461A65"/>
    <w:rsid w:val="00461D52"/>
    <w:rsid w:val="00461F9E"/>
    <w:rsid w:val="004621E1"/>
    <w:rsid w:val="00462566"/>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D2"/>
    <w:rsid w:val="00465869"/>
    <w:rsid w:val="00465C21"/>
    <w:rsid w:val="00465C8C"/>
    <w:rsid w:val="00466BA8"/>
    <w:rsid w:val="00466F48"/>
    <w:rsid w:val="004671AA"/>
    <w:rsid w:val="004674BA"/>
    <w:rsid w:val="00467735"/>
    <w:rsid w:val="00467B2C"/>
    <w:rsid w:val="004700B8"/>
    <w:rsid w:val="00470161"/>
    <w:rsid w:val="0047046B"/>
    <w:rsid w:val="004704B3"/>
    <w:rsid w:val="004707D7"/>
    <w:rsid w:val="0047081C"/>
    <w:rsid w:val="00470905"/>
    <w:rsid w:val="00470940"/>
    <w:rsid w:val="00470B1C"/>
    <w:rsid w:val="00470B26"/>
    <w:rsid w:val="00470C27"/>
    <w:rsid w:val="00470C62"/>
    <w:rsid w:val="00470DB1"/>
    <w:rsid w:val="00470F45"/>
    <w:rsid w:val="00471189"/>
    <w:rsid w:val="004711E2"/>
    <w:rsid w:val="004712FD"/>
    <w:rsid w:val="00471575"/>
    <w:rsid w:val="0047192C"/>
    <w:rsid w:val="00471BD9"/>
    <w:rsid w:val="00471FE7"/>
    <w:rsid w:val="004726FB"/>
    <w:rsid w:val="004727C5"/>
    <w:rsid w:val="004727DE"/>
    <w:rsid w:val="00472C6F"/>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2C0"/>
    <w:rsid w:val="00486311"/>
    <w:rsid w:val="004868D0"/>
    <w:rsid w:val="00486DE6"/>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45A"/>
    <w:rsid w:val="0049509F"/>
    <w:rsid w:val="004953E5"/>
    <w:rsid w:val="00495B4C"/>
    <w:rsid w:val="00495E7D"/>
    <w:rsid w:val="0049600F"/>
    <w:rsid w:val="004961CD"/>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2D7"/>
    <w:rsid w:val="004D4317"/>
    <w:rsid w:val="004D4615"/>
    <w:rsid w:val="004D4BD1"/>
    <w:rsid w:val="004D4C05"/>
    <w:rsid w:val="004D4DBE"/>
    <w:rsid w:val="004D5353"/>
    <w:rsid w:val="004D55CC"/>
    <w:rsid w:val="004D56CD"/>
    <w:rsid w:val="004D5744"/>
    <w:rsid w:val="004D58D6"/>
    <w:rsid w:val="004D5968"/>
    <w:rsid w:val="004D5A27"/>
    <w:rsid w:val="004D5EFA"/>
    <w:rsid w:val="004D6A4E"/>
    <w:rsid w:val="004D73B5"/>
    <w:rsid w:val="004D7717"/>
    <w:rsid w:val="004D782F"/>
    <w:rsid w:val="004D78F3"/>
    <w:rsid w:val="004D7AD7"/>
    <w:rsid w:val="004D7AF8"/>
    <w:rsid w:val="004D7E02"/>
    <w:rsid w:val="004E00A6"/>
    <w:rsid w:val="004E059A"/>
    <w:rsid w:val="004E06CF"/>
    <w:rsid w:val="004E0888"/>
    <w:rsid w:val="004E0918"/>
    <w:rsid w:val="004E0CA4"/>
    <w:rsid w:val="004E0D91"/>
    <w:rsid w:val="004E0E29"/>
    <w:rsid w:val="004E1197"/>
    <w:rsid w:val="004E1AA9"/>
    <w:rsid w:val="004E1C62"/>
    <w:rsid w:val="004E24D3"/>
    <w:rsid w:val="004E2856"/>
    <w:rsid w:val="004E292F"/>
    <w:rsid w:val="004E3122"/>
    <w:rsid w:val="004E3157"/>
    <w:rsid w:val="004E3956"/>
    <w:rsid w:val="004E3A13"/>
    <w:rsid w:val="004E4434"/>
    <w:rsid w:val="004E4463"/>
    <w:rsid w:val="004E48B1"/>
    <w:rsid w:val="004E4B94"/>
    <w:rsid w:val="004E4FB4"/>
    <w:rsid w:val="004E5213"/>
    <w:rsid w:val="004E5450"/>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965"/>
    <w:rsid w:val="004F3ACD"/>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A1C"/>
    <w:rsid w:val="00502A2C"/>
    <w:rsid w:val="0050339F"/>
    <w:rsid w:val="005033D1"/>
    <w:rsid w:val="005034B4"/>
    <w:rsid w:val="0050351E"/>
    <w:rsid w:val="005036F5"/>
    <w:rsid w:val="005038C4"/>
    <w:rsid w:val="00503AE2"/>
    <w:rsid w:val="00503DAB"/>
    <w:rsid w:val="005044A7"/>
    <w:rsid w:val="005044ED"/>
    <w:rsid w:val="00504618"/>
    <w:rsid w:val="00504676"/>
    <w:rsid w:val="0050472D"/>
    <w:rsid w:val="00504E56"/>
    <w:rsid w:val="00505129"/>
    <w:rsid w:val="00505202"/>
    <w:rsid w:val="005054D1"/>
    <w:rsid w:val="00505B19"/>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332"/>
    <w:rsid w:val="00516423"/>
    <w:rsid w:val="00516501"/>
    <w:rsid w:val="0051661C"/>
    <w:rsid w:val="00516981"/>
    <w:rsid w:val="00516B57"/>
    <w:rsid w:val="0051788A"/>
    <w:rsid w:val="005178A7"/>
    <w:rsid w:val="00517A35"/>
    <w:rsid w:val="00517E09"/>
    <w:rsid w:val="005201EA"/>
    <w:rsid w:val="00520376"/>
    <w:rsid w:val="0052068B"/>
    <w:rsid w:val="00520754"/>
    <w:rsid w:val="005207EC"/>
    <w:rsid w:val="00520ACC"/>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A72"/>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1052"/>
    <w:rsid w:val="00541812"/>
    <w:rsid w:val="00541965"/>
    <w:rsid w:val="00541AE4"/>
    <w:rsid w:val="00541D8D"/>
    <w:rsid w:val="00541F3A"/>
    <w:rsid w:val="005423BC"/>
    <w:rsid w:val="00542606"/>
    <w:rsid w:val="005428AF"/>
    <w:rsid w:val="00542A6E"/>
    <w:rsid w:val="00542B83"/>
    <w:rsid w:val="00542F00"/>
    <w:rsid w:val="00542F1A"/>
    <w:rsid w:val="00542F80"/>
    <w:rsid w:val="0054330B"/>
    <w:rsid w:val="0054353A"/>
    <w:rsid w:val="00543974"/>
    <w:rsid w:val="00543C3F"/>
    <w:rsid w:val="00543EF2"/>
    <w:rsid w:val="00543F1C"/>
    <w:rsid w:val="00544052"/>
    <w:rsid w:val="00544199"/>
    <w:rsid w:val="005444BC"/>
    <w:rsid w:val="005448D0"/>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87"/>
    <w:rsid w:val="0055381B"/>
    <w:rsid w:val="00553D89"/>
    <w:rsid w:val="00553ED1"/>
    <w:rsid w:val="0055454A"/>
    <w:rsid w:val="00554682"/>
    <w:rsid w:val="00554E7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393"/>
    <w:rsid w:val="005853FC"/>
    <w:rsid w:val="005859B6"/>
    <w:rsid w:val="00585AC9"/>
    <w:rsid w:val="00585FE8"/>
    <w:rsid w:val="00586185"/>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5E"/>
    <w:rsid w:val="005A14C7"/>
    <w:rsid w:val="005A1B21"/>
    <w:rsid w:val="005A1B2F"/>
    <w:rsid w:val="005A1EAD"/>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D02"/>
    <w:rsid w:val="005A7EB2"/>
    <w:rsid w:val="005B01C4"/>
    <w:rsid w:val="005B044D"/>
    <w:rsid w:val="005B06B3"/>
    <w:rsid w:val="005B06C1"/>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1430"/>
    <w:rsid w:val="005C165D"/>
    <w:rsid w:val="005C1B05"/>
    <w:rsid w:val="005C1E06"/>
    <w:rsid w:val="005C207D"/>
    <w:rsid w:val="005C25B4"/>
    <w:rsid w:val="005C2F21"/>
    <w:rsid w:val="005C2F40"/>
    <w:rsid w:val="005C3080"/>
    <w:rsid w:val="005C3484"/>
    <w:rsid w:val="005C36ED"/>
    <w:rsid w:val="005C37F2"/>
    <w:rsid w:val="005C3CD5"/>
    <w:rsid w:val="005C3CEC"/>
    <w:rsid w:val="005C4054"/>
    <w:rsid w:val="005C4102"/>
    <w:rsid w:val="005C4282"/>
    <w:rsid w:val="005C47AA"/>
    <w:rsid w:val="005C4C27"/>
    <w:rsid w:val="005C4D0D"/>
    <w:rsid w:val="005C517E"/>
    <w:rsid w:val="005C54F8"/>
    <w:rsid w:val="005C56D3"/>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C0F"/>
    <w:rsid w:val="005D7F93"/>
    <w:rsid w:val="005E071B"/>
    <w:rsid w:val="005E09DB"/>
    <w:rsid w:val="005E0C8C"/>
    <w:rsid w:val="005E0CA8"/>
    <w:rsid w:val="005E1040"/>
    <w:rsid w:val="005E1436"/>
    <w:rsid w:val="005E1A3D"/>
    <w:rsid w:val="005E1F23"/>
    <w:rsid w:val="005E218F"/>
    <w:rsid w:val="005E26C6"/>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7058"/>
    <w:rsid w:val="005E7334"/>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1ED"/>
    <w:rsid w:val="006074E0"/>
    <w:rsid w:val="00607785"/>
    <w:rsid w:val="00610044"/>
    <w:rsid w:val="00610375"/>
    <w:rsid w:val="0061076B"/>
    <w:rsid w:val="006109CC"/>
    <w:rsid w:val="00610B16"/>
    <w:rsid w:val="00610CD8"/>
    <w:rsid w:val="00610DA6"/>
    <w:rsid w:val="006111DD"/>
    <w:rsid w:val="00611255"/>
    <w:rsid w:val="006112F8"/>
    <w:rsid w:val="006113D2"/>
    <w:rsid w:val="00611CD6"/>
    <w:rsid w:val="00611D8A"/>
    <w:rsid w:val="00611ECF"/>
    <w:rsid w:val="00612009"/>
    <w:rsid w:val="00612335"/>
    <w:rsid w:val="00612391"/>
    <w:rsid w:val="006127B7"/>
    <w:rsid w:val="0061291D"/>
    <w:rsid w:val="00612AF4"/>
    <w:rsid w:val="00612E82"/>
    <w:rsid w:val="00612FE7"/>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543"/>
    <w:rsid w:val="006175C3"/>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6E8"/>
    <w:rsid w:val="006267FB"/>
    <w:rsid w:val="0062696D"/>
    <w:rsid w:val="006269CD"/>
    <w:rsid w:val="00626BDD"/>
    <w:rsid w:val="00626E32"/>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F1E"/>
    <w:rsid w:val="00633F78"/>
    <w:rsid w:val="00634331"/>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6968"/>
    <w:rsid w:val="00656C3A"/>
    <w:rsid w:val="00656DE1"/>
    <w:rsid w:val="00656F43"/>
    <w:rsid w:val="00656F90"/>
    <w:rsid w:val="00657A16"/>
    <w:rsid w:val="00657F04"/>
    <w:rsid w:val="0066039D"/>
    <w:rsid w:val="00660853"/>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926"/>
    <w:rsid w:val="00665A67"/>
    <w:rsid w:val="00665AD6"/>
    <w:rsid w:val="00665C51"/>
    <w:rsid w:val="00665C7F"/>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76"/>
    <w:rsid w:val="006702B3"/>
    <w:rsid w:val="0067041C"/>
    <w:rsid w:val="00670455"/>
    <w:rsid w:val="006705DB"/>
    <w:rsid w:val="006708B1"/>
    <w:rsid w:val="00670E1C"/>
    <w:rsid w:val="00670EBE"/>
    <w:rsid w:val="006717A6"/>
    <w:rsid w:val="00671A3B"/>
    <w:rsid w:val="00672230"/>
    <w:rsid w:val="00672687"/>
    <w:rsid w:val="006728C7"/>
    <w:rsid w:val="00672A37"/>
    <w:rsid w:val="00672B87"/>
    <w:rsid w:val="0067334C"/>
    <w:rsid w:val="00673DE6"/>
    <w:rsid w:val="00673F9E"/>
    <w:rsid w:val="00674045"/>
    <w:rsid w:val="006741FA"/>
    <w:rsid w:val="006742EE"/>
    <w:rsid w:val="006746F5"/>
    <w:rsid w:val="006748D0"/>
    <w:rsid w:val="00674AA8"/>
    <w:rsid w:val="00674C5B"/>
    <w:rsid w:val="006752ED"/>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727B"/>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B2A"/>
    <w:rsid w:val="006A3B1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855"/>
    <w:rsid w:val="006B4D22"/>
    <w:rsid w:val="006B4E38"/>
    <w:rsid w:val="006B5630"/>
    <w:rsid w:val="006B56A1"/>
    <w:rsid w:val="006B570D"/>
    <w:rsid w:val="006B5948"/>
    <w:rsid w:val="006B5D03"/>
    <w:rsid w:val="006B605F"/>
    <w:rsid w:val="006B61DE"/>
    <w:rsid w:val="006B63B1"/>
    <w:rsid w:val="006B6829"/>
    <w:rsid w:val="006B6847"/>
    <w:rsid w:val="006B6941"/>
    <w:rsid w:val="006B706D"/>
    <w:rsid w:val="006B786D"/>
    <w:rsid w:val="006B7A7C"/>
    <w:rsid w:val="006C000C"/>
    <w:rsid w:val="006C00CF"/>
    <w:rsid w:val="006C01A5"/>
    <w:rsid w:val="006C01B0"/>
    <w:rsid w:val="006C01F9"/>
    <w:rsid w:val="006C099A"/>
    <w:rsid w:val="006C0A16"/>
    <w:rsid w:val="006C0D71"/>
    <w:rsid w:val="006C0E93"/>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C3C"/>
    <w:rsid w:val="006C6DD5"/>
    <w:rsid w:val="006C6FA8"/>
    <w:rsid w:val="006C7211"/>
    <w:rsid w:val="006C7395"/>
    <w:rsid w:val="006C766A"/>
    <w:rsid w:val="006C7833"/>
    <w:rsid w:val="006C7DEC"/>
    <w:rsid w:val="006D012D"/>
    <w:rsid w:val="006D032D"/>
    <w:rsid w:val="006D0EDF"/>
    <w:rsid w:val="006D101F"/>
    <w:rsid w:val="006D103A"/>
    <w:rsid w:val="006D1261"/>
    <w:rsid w:val="006D128A"/>
    <w:rsid w:val="006D1618"/>
    <w:rsid w:val="006D1AF7"/>
    <w:rsid w:val="006D1BCE"/>
    <w:rsid w:val="006D1BDB"/>
    <w:rsid w:val="006D1C77"/>
    <w:rsid w:val="006D1FB9"/>
    <w:rsid w:val="006D23B1"/>
    <w:rsid w:val="006D24D4"/>
    <w:rsid w:val="006D2533"/>
    <w:rsid w:val="006D3057"/>
    <w:rsid w:val="006D334C"/>
    <w:rsid w:val="006D36F6"/>
    <w:rsid w:val="006D3948"/>
    <w:rsid w:val="006D3E9C"/>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3C"/>
    <w:rsid w:val="006E6C2B"/>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3556"/>
    <w:rsid w:val="006F37AF"/>
    <w:rsid w:val="006F37B4"/>
    <w:rsid w:val="006F3C1F"/>
    <w:rsid w:val="006F3C65"/>
    <w:rsid w:val="006F3CCD"/>
    <w:rsid w:val="006F3ECB"/>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50A"/>
    <w:rsid w:val="007075E0"/>
    <w:rsid w:val="007078A3"/>
    <w:rsid w:val="00707A04"/>
    <w:rsid w:val="00707D62"/>
    <w:rsid w:val="00710082"/>
    <w:rsid w:val="007100F9"/>
    <w:rsid w:val="0071027F"/>
    <w:rsid w:val="007105DC"/>
    <w:rsid w:val="00710CEC"/>
    <w:rsid w:val="007110BE"/>
    <w:rsid w:val="00711118"/>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E6D"/>
    <w:rsid w:val="007160CE"/>
    <w:rsid w:val="00716227"/>
    <w:rsid w:val="007166F2"/>
    <w:rsid w:val="00716A18"/>
    <w:rsid w:val="00716A96"/>
    <w:rsid w:val="00716C61"/>
    <w:rsid w:val="00716F20"/>
    <w:rsid w:val="0071742B"/>
    <w:rsid w:val="007178D6"/>
    <w:rsid w:val="00717922"/>
    <w:rsid w:val="00717A73"/>
    <w:rsid w:val="00717B9F"/>
    <w:rsid w:val="00717DF9"/>
    <w:rsid w:val="00717F03"/>
    <w:rsid w:val="00717F56"/>
    <w:rsid w:val="00717F88"/>
    <w:rsid w:val="0072025D"/>
    <w:rsid w:val="00720FA2"/>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402B"/>
    <w:rsid w:val="00724297"/>
    <w:rsid w:val="0072435F"/>
    <w:rsid w:val="007249A5"/>
    <w:rsid w:val="00724B9A"/>
    <w:rsid w:val="00724C54"/>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CEB"/>
    <w:rsid w:val="00731153"/>
    <w:rsid w:val="007314CB"/>
    <w:rsid w:val="00731D38"/>
    <w:rsid w:val="00731FAD"/>
    <w:rsid w:val="00732010"/>
    <w:rsid w:val="007322F2"/>
    <w:rsid w:val="007329B6"/>
    <w:rsid w:val="0073300E"/>
    <w:rsid w:val="0073317E"/>
    <w:rsid w:val="007331BB"/>
    <w:rsid w:val="007331F8"/>
    <w:rsid w:val="00733765"/>
    <w:rsid w:val="00733C39"/>
    <w:rsid w:val="0073425F"/>
    <w:rsid w:val="0073444A"/>
    <w:rsid w:val="007345C6"/>
    <w:rsid w:val="007348F5"/>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D1D"/>
    <w:rsid w:val="00743DDF"/>
    <w:rsid w:val="00743F47"/>
    <w:rsid w:val="00744978"/>
    <w:rsid w:val="00744B7F"/>
    <w:rsid w:val="00745080"/>
    <w:rsid w:val="007452C7"/>
    <w:rsid w:val="00745322"/>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E"/>
    <w:rsid w:val="00757566"/>
    <w:rsid w:val="00757647"/>
    <w:rsid w:val="00757E0C"/>
    <w:rsid w:val="00757F8D"/>
    <w:rsid w:val="007601BF"/>
    <w:rsid w:val="00760809"/>
    <w:rsid w:val="00760BE2"/>
    <w:rsid w:val="007612BC"/>
    <w:rsid w:val="00761655"/>
    <w:rsid w:val="0076182A"/>
    <w:rsid w:val="00761A02"/>
    <w:rsid w:val="00761CE9"/>
    <w:rsid w:val="007621A3"/>
    <w:rsid w:val="00762317"/>
    <w:rsid w:val="00762786"/>
    <w:rsid w:val="007627AC"/>
    <w:rsid w:val="00762885"/>
    <w:rsid w:val="00762FB2"/>
    <w:rsid w:val="00763166"/>
    <w:rsid w:val="00763360"/>
    <w:rsid w:val="0076339F"/>
    <w:rsid w:val="00763BEB"/>
    <w:rsid w:val="00763CF4"/>
    <w:rsid w:val="00763E2C"/>
    <w:rsid w:val="0076413E"/>
    <w:rsid w:val="0076418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9A3"/>
    <w:rsid w:val="007679E6"/>
    <w:rsid w:val="00767B26"/>
    <w:rsid w:val="00767CCF"/>
    <w:rsid w:val="00767E0E"/>
    <w:rsid w:val="00770056"/>
    <w:rsid w:val="00770181"/>
    <w:rsid w:val="007704A8"/>
    <w:rsid w:val="007706E4"/>
    <w:rsid w:val="00770AFA"/>
    <w:rsid w:val="00770E0E"/>
    <w:rsid w:val="0077130B"/>
    <w:rsid w:val="0077142E"/>
    <w:rsid w:val="007714AF"/>
    <w:rsid w:val="007719B0"/>
    <w:rsid w:val="00771E3C"/>
    <w:rsid w:val="00771E76"/>
    <w:rsid w:val="00772330"/>
    <w:rsid w:val="00772542"/>
    <w:rsid w:val="00772869"/>
    <w:rsid w:val="00772A5B"/>
    <w:rsid w:val="00772F9F"/>
    <w:rsid w:val="0077304A"/>
    <w:rsid w:val="00773268"/>
    <w:rsid w:val="007733BB"/>
    <w:rsid w:val="00773C08"/>
    <w:rsid w:val="00774065"/>
    <w:rsid w:val="00774313"/>
    <w:rsid w:val="0077451B"/>
    <w:rsid w:val="00774606"/>
    <w:rsid w:val="0077469F"/>
    <w:rsid w:val="00774CF9"/>
    <w:rsid w:val="007754AC"/>
    <w:rsid w:val="00775FC8"/>
    <w:rsid w:val="00776A86"/>
    <w:rsid w:val="00776B8D"/>
    <w:rsid w:val="00776D35"/>
    <w:rsid w:val="007777C8"/>
    <w:rsid w:val="00777B9D"/>
    <w:rsid w:val="0078029D"/>
    <w:rsid w:val="00780441"/>
    <w:rsid w:val="00780973"/>
    <w:rsid w:val="00780C37"/>
    <w:rsid w:val="00780DAA"/>
    <w:rsid w:val="00781129"/>
    <w:rsid w:val="007818F5"/>
    <w:rsid w:val="0078190D"/>
    <w:rsid w:val="00781BE9"/>
    <w:rsid w:val="0078228E"/>
    <w:rsid w:val="00782391"/>
    <w:rsid w:val="00782614"/>
    <w:rsid w:val="007829CA"/>
    <w:rsid w:val="00782B8E"/>
    <w:rsid w:val="00782CC9"/>
    <w:rsid w:val="00782EA0"/>
    <w:rsid w:val="007830AC"/>
    <w:rsid w:val="00783112"/>
    <w:rsid w:val="00783539"/>
    <w:rsid w:val="007835A6"/>
    <w:rsid w:val="007835F4"/>
    <w:rsid w:val="00783B70"/>
    <w:rsid w:val="00783D80"/>
    <w:rsid w:val="007840BB"/>
    <w:rsid w:val="007841BE"/>
    <w:rsid w:val="007843D8"/>
    <w:rsid w:val="007844C1"/>
    <w:rsid w:val="0078469F"/>
    <w:rsid w:val="0078482C"/>
    <w:rsid w:val="00784D9C"/>
    <w:rsid w:val="007854D7"/>
    <w:rsid w:val="00785F24"/>
    <w:rsid w:val="007862D9"/>
    <w:rsid w:val="007864E2"/>
    <w:rsid w:val="00786603"/>
    <w:rsid w:val="0078687F"/>
    <w:rsid w:val="00786C31"/>
    <w:rsid w:val="00787121"/>
    <w:rsid w:val="00787897"/>
    <w:rsid w:val="007878DF"/>
    <w:rsid w:val="00787A76"/>
    <w:rsid w:val="00790340"/>
    <w:rsid w:val="007906E6"/>
    <w:rsid w:val="007909A5"/>
    <w:rsid w:val="00790A3B"/>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6021"/>
    <w:rsid w:val="007961B3"/>
    <w:rsid w:val="007962A7"/>
    <w:rsid w:val="00796336"/>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66A"/>
    <w:rsid w:val="007A295B"/>
    <w:rsid w:val="007A2B02"/>
    <w:rsid w:val="007A2FB4"/>
    <w:rsid w:val="007A3571"/>
    <w:rsid w:val="007A3936"/>
    <w:rsid w:val="007A4619"/>
    <w:rsid w:val="007A477A"/>
    <w:rsid w:val="007A4C63"/>
    <w:rsid w:val="007A4CB6"/>
    <w:rsid w:val="007A4E81"/>
    <w:rsid w:val="007A52C8"/>
    <w:rsid w:val="007A55A8"/>
    <w:rsid w:val="007A5A79"/>
    <w:rsid w:val="007A5CB7"/>
    <w:rsid w:val="007A5EC8"/>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0F"/>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715A"/>
    <w:rsid w:val="007B71DF"/>
    <w:rsid w:val="007B75E5"/>
    <w:rsid w:val="007B7867"/>
    <w:rsid w:val="007C054E"/>
    <w:rsid w:val="007C08B4"/>
    <w:rsid w:val="007C0DF9"/>
    <w:rsid w:val="007C0E33"/>
    <w:rsid w:val="007C0F40"/>
    <w:rsid w:val="007C0F9F"/>
    <w:rsid w:val="007C1084"/>
    <w:rsid w:val="007C1098"/>
    <w:rsid w:val="007C10FA"/>
    <w:rsid w:val="007C1156"/>
    <w:rsid w:val="007C148C"/>
    <w:rsid w:val="007C1537"/>
    <w:rsid w:val="007C15D4"/>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6B1"/>
    <w:rsid w:val="007F1A12"/>
    <w:rsid w:val="007F1A9B"/>
    <w:rsid w:val="007F1F09"/>
    <w:rsid w:val="007F24D2"/>
    <w:rsid w:val="007F28CD"/>
    <w:rsid w:val="007F2C3A"/>
    <w:rsid w:val="007F3201"/>
    <w:rsid w:val="007F334D"/>
    <w:rsid w:val="007F39B9"/>
    <w:rsid w:val="007F3A0B"/>
    <w:rsid w:val="007F3A56"/>
    <w:rsid w:val="007F3C4A"/>
    <w:rsid w:val="007F3C94"/>
    <w:rsid w:val="007F3FD5"/>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CC8"/>
    <w:rsid w:val="00800F7B"/>
    <w:rsid w:val="00801280"/>
    <w:rsid w:val="00801457"/>
    <w:rsid w:val="0080149A"/>
    <w:rsid w:val="00801BDE"/>
    <w:rsid w:val="00801C3C"/>
    <w:rsid w:val="00801FDD"/>
    <w:rsid w:val="00802088"/>
    <w:rsid w:val="00802390"/>
    <w:rsid w:val="00802528"/>
    <w:rsid w:val="0080275B"/>
    <w:rsid w:val="00802991"/>
    <w:rsid w:val="00802A16"/>
    <w:rsid w:val="00802C15"/>
    <w:rsid w:val="00802D02"/>
    <w:rsid w:val="00803077"/>
    <w:rsid w:val="008034F8"/>
    <w:rsid w:val="008035E2"/>
    <w:rsid w:val="00803955"/>
    <w:rsid w:val="00803C05"/>
    <w:rsid w:val="00803F7D"/>
    <w:rsid w:val="008040E2"/>
    <w:rsid w:val="00804299"/>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1043A"/>
    <w:rsid w:val="00810744"/>
    <w:rsid w:val="00810A4B"/>
    <w:rsid w:val="00810B2A"/>
    <w:rsid w:val="00810BAB"/>
    <w:rsid w:val="00810EAD"/>
    <w:rsid w:val="008111E6"/>
    <w:rsid w:val="00811918"/>
    <w:rsid w:val="00811BA7"/>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5F8"/>
    <w:rsid w:val="00816C0B"/>
    <w:rsid w:val="00816D85"/>
    <w:rsid w:val="0081702A"/>
    <w:rsid w:val="00817303"/>
    <w:rsid w:val="00817307"/>
    <w:rsid w:val="008175F6"/>
    <w:rsid w:val="0081782A"/>
    <w:rsid w:val="008178A6"/>
    <w:rsid w:val="0081794C"/>
    <w:rsid w:val="00817B87"/>
    <w:rsid w:val="00817BD3"/>
    <w:rsid w:val="00820399"/>
    <w:rsid w:val="008203FD"/>
    <w:rsid w:val="00820479"/>
    <w:rsid w:val="0082069C"/>
    <w:rsid w:val="008207D0"/>
    <w:rsid w:val="00820A6F"/>
    <w:rsid w:val="00820D2B"/>
    <w:rsid w:val="00820D60"/>
    <w:rsid w:val="008215F0"/>
    <w:rsid w:val="008217FA"/>
    <w:rsid w:val="008219C7"/>
    <w:rsid w:val="00821CC4"/>
    <w:rsid w:val="008220BE"/>
    <w:rsid w:val="00822440"/>
    <w:rsid w:val="0082273C"/>
    <w:rsid w:val="00822BF4"/>
    <w:rsid w:val="00822C4A"/>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A8E"/>
    <w:rsid w:val="008331F6"/>
    <w:rsid w:val="008335A6"/>
    <w:rsid w:val="008335CE"/>
    <w:rsid w:val="008338DC"/>
    <w:rsid w:val="0083391B"/>
    <w:rsid w:val="0083393B"/>
    <w:rsid w:val="00833A55"/>
    <w:rsid w:val="00833DC7"/>
    <w:rsid w:val="00834511"/>
    <w:rsid w:val="00835098"/>
    <w:rsid w:val="0083517E"/>
    <w:rsid w:val="00835559"/>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E3D"/>
    <w:rsid w:val="0084719B"/>
    <w:rsid w:val="00847BB8"/>
    <w:rsid w:val="00847DC9"/>
    <w:rsid w:val="008504B6"/>
    <w:rsid w:val="008507DB"/>
    <w:rsid w:val="008508FC"/>
    <w:rsid w:val="00850CEF"/>
    <w:rsid w:val="00851720"/>
    <w:rsid w:val="008523DE"/>
    <w:rsid w:val="0085278E"/>
    <w:rsid w:val="0085284F"/>
    <w:rsid w:val="00852B57"/>
    <w:rsid w:val="00852C2F"/>
    <w:rsid w:val="00852EF5"/>
    <w:rsid w:val="00852FF4"/>
    <w:rsid w:val="0085314B"/>
    <w:rsid w:val="0085316A"/>
    <w:rsid w:val="0085321B"/>
    <w:rsid w:val="00853658"/>
    <w:rsid w:val="00853C3B"/>
    <w:rsid w:val="0085415B"/>
    <w:rsid w:val="008541CC"/>
    <w:rsid w:val="008544AE"/>
    <w:rsid w:val="00854874"/>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C27"/>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C52"/>
    <w:rsid w:val="00862DD2"/>
    <w:rsid w:val="00862DEB"/>
    <w:rsid w:val="0086309B"/>
    <w:rsid w:val="008631D4"/>
    <w:rsid w:val="008639B2"/>
    <w:rsid w:val="00863EDC"/>
    <w:rsid w:val="00863F2B"/>
    <w:rsid w:val="00864183"/>
    <w:rsid w:val="0086460D"/>
    <w:rsid w:val="0086472C"/>
    <w:rsid w:val="00864B00"/>
    <w:rsid w:val="00864BB5"/>
    <w:rsid w:val="008655E7"/>
    <w:rsid w:val="008659CF"/>
    <w:rsid w:val="00865B70"/>
    <w:rsid w:val="0086605F"/>
    <w:rsid w:val="00866CAB"/>
    <w:rsid w:val="0086716C"/>
    <w:rsid w:val="0086768B"/>
    <w:rsid w:val="008678F2"/>
    <w:rsid w:val="00870154"/>
    <w:rsid w:val="008705C8"/>
    <w:rsid w:val="008707A9"/>
    <w:rsid w:val="00870A82"/>
    <w:rsid w:val="00870ED4"/>
    <w:rsid w:val="008713C2"/>
    <w:rsid w:val="00871516"/>
    <w:rsid w:val="008717C4"/>
    <w:rsid w:val="00871BB0"/>
    <w:rsid w:val="00871C0F"/>
    <w:rsid w:val="00871CA8"/>
    <w:rsid w:val="0087241F"/>
    <w:rsid w:val="00872795"/>
    <w:rsid w:val="00872A4F"/>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2161"/>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DB3"/>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30ED"/>
    <w:rsid w:val="008C3327"/>
    <w:rsid w:val="008C34FA"/>
    <w:rsid w:val="008C35A6"/>
    <w:rsid w:val="008C3661"/>
    <w:rsid w:val="008C3671"/>
    <w:rsid w:val="008C3A8E"/>
    <w:rsid w:val="008C3B0C"/>
    <w:rsid w:val="008C3DE0"/>
    <w:rsid w:val="008C4173"/>
    <w:rsid w:val="008C4203"/>
    <w:rsid w:val="008C439B"/>
    <w:rsid w:val="008C4722"/>
    <w:rsid w:val="008C524B"/>
    <w:rsid w:val="008C5358"/>
    <w:rsid w:val="008C5A77"/>
    <w:rsid w:val="008C5AAB"/>
    <w:rsid w:val="008C616A"/>
    <w:rsid w:val="008C6244"/>
    <w:rsid w:val="008C648A"/>
    <w:rsid w:val="008C666F"/>
    <w:rsid w:val="008C66D2"/>
    <w:rsid w:val="008C66E2"/>
    <w:rsid w:val="008C6B72"/>
    <w:rsid w:val="008C70BA"/>
    <w:rsid w:val="008C7154"/>
    <w:rsid w:val="008C7B3B"/>
    <w:rsid w:val="008D03B6"/>
    <w:rsid w:val="008D0960"/>
    <w:rsid w:val="008D0971"/>
    <w:rsid w:val="008D0C46"/>
    <w:rsid w:val="008D0DE9"/>
    <w:rsid w:val="008D15B1"/>
    <w:rsid w:val="008D160D"/>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36E"/>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EF6"/>
    <w:rsid w:val="008E37D7"/>
    <w:rsid w:val="008E3A93"/>
    <w:rsid w:val="008E3D49"/>
    <w:rsid w:val="008E4ACF"/>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BA"/>
    <w:rsid w:val="008F01B5"/>
    <w:rsid w:val="008F02DE"/>
    <w:rsid w:val="008F04EB"/>
    <w:rsid w:val="008F05FF"/>
    <w:rsid w:val="008F0628"/>
    <w:rsid w:val="008F06DA"/>
    <w:rsid w:val="008F0B40"/>
    <w:rsid w:val="008F0C78"/>
    <w:rsid w:val="008F0F9E"/>
    <w:rsid w:val="008F1118"/>
    <w:rsid w:val="008F1307"/>
    <w:rsid w:val="008F1501"/>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BCF"/>
    <w:rsid w:val="008F4D20"/>
    <w:rsid w:val="008F50FE"/>
    <w:rsid w:val="008F5348"/>
    <w:rsid w:val="008F5939"/>
    <w:rsid w:val="008F5AD8"/>
    <w:rsid w:val="008F60B4"/>
    <w:rsid w:val="008F6331"/>
    <w:rsid w:val="008F63AE"/>
    <w:rsid w:val="008F63F0"/>
    <w:rsid w:val="008F6602"/>
    <w:rsid w:val="008F6609"/>
    <w:rsid w:val="008F670D"/>
    <w:rsid w:val="008F6B3A"/>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5A21"/>
    <w:rsid w:val="00915EB0"/>
    <w:rsid w:val="00916068"/>
    <w:rsid w:val="00916378"/>
    <w:rsid w:val="0091657F"/>
    <w:rsid w:val="0091674E"/>
    <w:rsid w:val="00916CEE"/>
    <w:rsid w:val="00916F1D"/>
    <w:rsid w:val="00917216"/>
    <w:rsid w:val="0091735F"/>
    <w:rsid w:val="009174C7"/>
    <w:rsid w:val="00917B95"/>
    <w:rsid w:val="00917FE3"/>
    <w:rsid w:val="0092000E"/>
    <w:rsid w:val="00920137"/>
    <w:rsid w:val="00920713"/>
    <w:rsid w:val="0092096C"/>
    <w:rsid w:val="009209A9"/>
    <w:rsid w:val="00920D0C"/>
    <w:rsid w:val="00921015"/>
    <w:rsid w:val="009211FB"/>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64"/>
    <w:rsid w:val="00925C1B"/>
    <w:rsid w:val="00925C26"/>
    <w:rsid w:val="00925F1B"/>
    <w:rsid w:val="009260BD"/>
    <w:rsid w:val="009260BF"/>
    <w:rsid w:val="009260D0"/>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0B"/>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9CD"/>
    <w:rsid w:val="00943C21"/>
    <w:rsid w:val="00943D30"/>
    <w:rsid w:val="0094411C"/>
    <w:rsid w:val="0094438A"/>
    <w:rsid w:val="00944761"/>
    <w:rsid w:val="0094488D"/>
    <w:rsid w:val="00944DDA"/>
    <w:rsid w:val="00944E4D"/>
    <w:rsid w:val="009453D5"/>
    <w:rsid w:val="0094541E"/>
    <w:rsid w:val="009456D4"/>
    <w:rsid w:val="00945E5A"/>
    <w:rsid w:val="00945EFE"/>
    <w:rsid w:val="00946207"/>
    <w:rsid w:val="0094625B"/>
    <w:rsid w:val="00946617"/>
    <w:rsid w:val="00946760"/>
    <w:rsid w:val="009468B2"/>
    <w:rsid w:val="00946B48"/>
    <w:rsid w:val="00946B97"/>
    <w:rsid w:val="00946C61"/>
    <w:rsid w:val="00946E17"/>
    <w:rsid w:val="00947124"/>
    <w:rsid w:val="0094724A"/>
    <w:rsid w:val="009472DC"/>
    <w:rsid w:val="00947300"/>
    <w:rsid w:val="009473C8"/>
    <w:rsid w:val="0094757D"/>
    <w:rsid w:val="009475FB"/>
    <w:rsid w:val="00947669"/>
    <w:rsid w:val="00947705"/>
    <w:rsid w:val="00947D7A"/>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354"/>
    <w:rsid w:val="009544D9"/>
    <w:rsid w:val="00954538"/>
    <w:rsid w:val="009547D8"/>
    <w:rsid w:val="00954B88"/>
    <w:rsid w:val="00954E24"/>
    <w:rsid w:val="00954E4C"/>
    <w:rsid w:val="00955881"/>
    <w:rsid w:val="0095596A"/>
    <w:rsid w:val="00955B06"/>
    <w:rsid w:val="00956150"/>
    <w:rsid w:val="009563FF"/>
    <w:rsid w:val="009565E8"/>
    <w:rsid w:val="00956758"/>
    <w:rsid w:val="00956AC6"/>
    <w:rsid w:val="00956D12"/>
    <w:rsid w:val="00956F25"/>
    <w:rsid w:val="009570DE"/>
    <w:rsid w:val="009572B8"/>
    <w:rsid w:val="00957370"/>
    <w:rsid w:val="00957416"/>
    <w:rsid w:val="00957418"/>
    <w:rsid w:val="009578EB"/>
    <w:rsid w:val="009601A4"/>
    <w:rsid w:val="00960987"/>
    <w:rsid w:val="00960EAE"/>
    <w:rsid w:val="00961AC4"/>
    <w:rsid w:val="0096278B"/>
    <w:rsid w:val="00962809"/>
    <w:rsid w:val="0096295E"/>
    <w:rsid w:val="00962B92"/>
    <w:rsid w:val="00962BA5"/>
    <w:rsid w:val="00962E24"/>
    <w:rsid w:val="00962F87"/>
    <w:rsid w:val="0096305D"/>
    <w:rsid w:val="0096346B"/>
    <w:rsid w:val="00963769"/>
    <w:rsid w:val="009637BB"/>
    <w:rsid w:val="00963C84"/>
    <w:rsid w:val="00963FBE"/>
    <w:rsid w:val="00964578"/>
    <w:rsid w:val="009645AE"/>
    <w:rsid w:val="00964958"/>
    <w:rsid w:val="00964978"/>
    <w:rsid w:val="009652C6"/>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3D4"/>
    <w:rsid w:val="00973527"/>
    <w:rsid w:val="00973533"/>
    <w:rsid w:val="009737E4"/>
    <w:rsid w:val="00973988"/>
    <w:rsid w:val="00973D5F"/>
    <w:rsid w:val="0097456F"/>
    <w:rsid w:val="00974B14"/>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B1"/>
    <w:rsid w:val="00982889"/>
    <w:rsid w:val="00982DCD"/>
    <w:rsid w:val="00983212"/>
    <w:rsid w:val="00983820"/>
    <w:rsid w:val="00983B74"/>
    <w:rsid w:val="00983C58"/>
    <w:rsid w:val="00985027"/>
    <w:rsid w:val="00985127"/>
    <w:rsid w:val="00985315"/>
    <w:rsid w:val="009858F0"/>
    <w:rsid w:val="00985B80"/>
    <w:rsid w:val="00985D0D"/>
    <w:rsid w:val="00985E5C"/>
    <w:rsid w:val="009862EA"/>
    <w:rsid w:val="0098634F"/>
    <w:rsid w:val="00986386"/>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4CE"/>
    <w:rsid w:val="009A6853"/>
    <w:rsid w:val="009A6B24"/>
    <w:rsid w:val="009A712C"/>
    <w:rsid w:val="009A7267"/>
    <w:rsid w:val="009A7293"/>
    <w:rsid w:val="009A738F"/>
    <w:rsid w:val="009A7A6E"/>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AE"/>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EC9"/>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DB"/>
    <w:rsid w:val="009D300E"/>
    <w:rsid w:val="009D311D"/>
    <w:rsid w:val="009D324F"/>
    <w:rsid w:val="009D3365"/>
    <w:rsid w:val="009D4376"/>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92B"/>
    <w:rsid w:val="009E00B0"/>
    <w:rsid w:val="009E0199"/>
    <w:rsid w:val="009E05E8"/>
    <w:rsid w:val="009E0900"/>
    <w:rsid w:val="009E09DB"/>
    <w:rsid w:val="009E1D15"/>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75F"/>
    <w:rsid w:val="009E590D"/>
    <w:rsid w:val="009E59CD"/>
    <w:rsid w:val="009E655E"/>
    <w:rsid w:val="009E696C"/>
    <w:rsid w:val="009E6BEA"/>
    <w:rsid w:val="009E6D52"/>
    <w:rsid w:val="009E71F7"/>
    <w:rsid w:val="009E73AC"/>
    <w:rsid w:val="009E75EB"/>
    <w:rsid w:val="009E7612"/>
    <w:rsid w:val="009E798F"/>
    <w:rsid w:val="009E7C9A"/>
    <w:rsid w:val="009E7CB0"/>
    <w:rsid w:val="009E7E76"/>
    <w:rsid w:val="009E7FE4"/>
    <w:rsid w:val="009F0200"/>
    <w:rsid w:val="009F02D9"/>
    <w:rsid w:val="009F0417"/>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65A"/>
    <w:rsid w:val="009F189E"/>
    <w:rsid w:val="009F1B2C"/>
    <w:rsid w:val="009F1D02"/>
    <w:rsid w:val="009F1E1D"/>
    <w:rsid w:val="009F1ED6"/>
    <w:rsid w:val="009F203F"/>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72D7"/>
    <w:rsid w:val="009F72DA"/>
    <w:rsid w:val="009F75C9"/>
    <w:rsid w:val="009F7704"/>
    <w:rsid w:val="009F7B71"/>
    <w:rsid w:val="009F7F80"/>
    <w:rsid w:val="009F7FDD"/>
    <w:rsid w:val="00A00054"/>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529"/>
    <w:rsid w:val="00A056E4"/>
    <w:rsid w:val="00A0574D"/>
    <w:rsid w:val="00A057DB"/>
    <w:rsid w:val="00A05C5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F2"/>
    <w:rsid w:val="00A14394"/>
    <w:rsid w:val="00A1460C"/>
    <w:rsid w:val="00A148FE"/>
    <w:rsid w:val="00A14B82"/>
    <w:rsid w:val="00A14C96"/>
    <w:rsid w:val="00A14F48"/>
    <w:rsid w:val="00A153C3"/>
    <w:rsid w:val="00A1550F"/>
    <w:rsid w:val="00A1581C"/>
    <w:rsid w:val="00A15875"/>
    <w:rsid w:val="00A15A85"/>
    <w:rsid w:val="00A15E53"/>
    <w:rsid w:val="00A16319"/>
    <w:rsid w:val="00A169CE"/>
    <w:rsid w:val="00A1755C"/>
    <w:rsid w:val="00A17745"/>
    <w:rsid w:val="00A17A8A"/>
    <w:rsid w:val="00A17AE4"/>
    <w:rsid w:val="00A17D99"/>
    <w:rsid w:val="00A20035"/>
    <w:rsid w:val="00A204F5"/>
    <w:rsid w:val="00A206F7"/>
    <w:rsid w:val="00A20715"/>
    <w:rsid w:val="00A211C1"/>
    <w:rsid w:val="00A2138B"/>
    <w:rsid w:val="00A213B2"/>
    <w:rsid w:val="00A213E8"/>
    <w:rsid w:val="00A21BF0"/>
    <w:rsid w:val="00A21D32"/>
    <w:rsid w:val="00A21F4C"/>
    <w:rsid w:val="00A2201B"/>
    <w:rsid w:val="00A223A9"/>
    <w:rsid w:val="00A22676"/>
    <w:rsid w:val="00A22888"/>
    <w:rsid w:val="00A22FDB"/>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B1F"/>
    <w:rsid w:val="00A26BA7"/>
    <w:rsid w:val="00A26BE8"/>
    <w:rsid w:val="00A27965"/>
    <w:rsid w:val="00A27E9B"/>
    <w:rsid w:val="00A30048"/>
    <w:rsid w:val="00A30186"/>
    <w:rsid w:val="00A303FF"/>
    <w:rsid w:val="00A3069C"/>
    <w:rsid w:val="00A31289"/>
    <w:rsid w:val="00A313B1"/>
    <w:rsid w:val="00A31468"/>
    <w:rsid w:val="00A3147C"/>
    <w:rsid w:val="00A31487"/>
    <w:rsid w:val="00A316B5"/>
    <w:rsid w:val="00A31C00"/>
    <w:rsid w:val="00A31EBE"/>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45A"/>
    <w:rsid w:val="00A44542"/>
    <w:rsid w:val="00A44625"/>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DA7"/>
    <w:rsid w:val="00A5015D"/>
    <w:rsid w:val="00A501E4"/>
    <w:rsid w:val="00A502CC"/>
    <w:rsid w:val="00A503C9"/>
    <w:rsid w:val="00A50465"/>
    <w:rsid w:val="00A50604"/>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F89"/>
    <w:rsid w:val="00A53FDF"/>
    <w:rsid w:val="00A544D7"/>
    <w:rsid w:val="00A54DCE"/>
    <w:rsid w:val="00A55000"/>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612"/>
    <w:rsid w:val="00A61626"/>
    <w:rsid w:val="00A61685"/>
    <w:rsid w:val="00A61756"/>
    <w:rsid w:val="00A61BC6"/>
    <w:rsid w:val="00A61C3A"/>
    <w:rsid w:val="00A61ED1"/>
    <w:rsid w:val="00A62AF3"/>
    <w:rsid w:val="00A62D5C"/>
    <w:rsid w:val="00A6314D"/>
    <w:rsid w:val="00A631C2"/>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CD8"/>
    <w:rsid w:val="00A6728F"/>
    <w:rsid w:val="00A67323"/>
    <w:rsid w:val="00A67681"/>
    <w:rsid w:val="00A67749"/>
    <w:rsid w:val="00A67900"/>
    <w:rsid w:val="00A702D2"/>
    <w:rsid w:val="00A708A2"/>
    <w:rsid w:val="00A70A45"/>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642"/>
    <w:rsid w:val="00A767FC"/>
    <w:rsid w:val="00A771D9"/>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BD6"/>
    <w:rsid w:val="00A90C73"/>
    <w:rsid w:val="00A90CAC"/>
    <w:rsid w:val="00A90D28"/>
    <w:rsid w:val="00A91257"/>
    <w:rsid w:val="00A9161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44B"/>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17"/>
    <w:rsid w:val="00AA2360"/>
    <w:rsid w:val="00AA2B00"/>
    <w:rsid w:val="00AA3509"/>
    <w:rsid w:val="00AA3702"/>
    <w:rsid w:val="00AA47FB"/>
    <w:rsid w:val="00AA4B2B"/>
    <w:rsid w:val="00AA4B99"/>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A39"/>
    <w:rsid w:val="00AD2A95"/>
    <w:rsid w:val="00AD2B55"/>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E16"/>
    <w:rsid w:val="00B0602E"/>
    <w:rsid w:val="00B06796"/>
    <w:rsid w:val="00B06B2E"/>
    <w:rsid w:val="00B06CCC"/>
    <w:rsid w:val="00B06DA5"/>
    <w:rsid w:val="00B06DE8"/>
    <w:rsid w:val="00B0756F"/>
    <w:rsid w:val="00B07683"/>
    <w:rsid w:val="00B076A5"/>
    <w:rsid w:val="00B077BA"/>
    <w:rsid w:val="00B07833"/>
    <w:rsid w:val="00B078ED"/>
    <w:rsid w:val="00B07C11"/>
    <w:rsid w:val="00B07C38"/>
    <w:rsid w:val="00B07D46"/>
    <w:rsid w:val="00B07DAA"/>
    <w:rsid w:val="00B07FA7"/>
    <w:rsid w:val="00B1040A"/>
    <w:rsid w:val="00B1088A"/>
    <w:rsid w:val="00B109FA"/>
    <w:rsid w:val="00B110FD"/>
    <w:rsid w:val="00B112A5"/>
    <w:rsid w:val="00B11655"/>
    <w:rsid w:val="00B1180E"/>
    <w:rsid w:val="00B11DB3"/>
    <w:rsid w:val="00B124D5"/>
    <w:rsid w:val="00B12777"/>
    <w:rsid w:val="00B12BDF"/>
    <w:rsid w:val="00B12C3D"/>
    <w:rsid w:val="00B133FA"/>
    <w:rsid w:val="00B1350D"/>
    <w:rsid w:val="00B136FF"/>
    <w:rsid w:val="00B13C09"/>
    <w:rsid w:val="00B13F36"/>
    <w:rsid w:val="00B14138"/>
    <w:rsid w:val="00B142C0"/>
    <w:rsid w:val="00B14C5C"/>
    <w:rsid w:val="00B14E2D"/>
    <w:rsid w:val="00B14E5B"/>
    <w:rsid w:val="00B15300"/>
    <w:rsid w:val="00B15982"/>
    <w:rsid w:val="00B159E8"/>
    <w:rsid w:val="00B15A66"/>
    <w:rsid w:val="00B15AAE"/>
    <w:rsid w:val="00B15D1F"/>
    <w:rsid w:val="00B15D34"/>
    <w:rsid w:val="00B16055"/>
    <w:rsid w:val="00B16146"/>
    <w:rsid w:val="00B162AF"/>
    <w:rsid w:val="00B164D5"/>
    <w:rsid w:val="00B1746B"/>
    <w:rsid w:val="00B174C2"/>
    <w:rsid w:val="00B175C3"/>
    <w:rsid w:val="00B17777"/>
    <w:rsid w:val="00B17D77"/>
    <w:rsid w:val="00B17F7B"/>
    <w:rsid w:val="00B2000C"/>
    <w:rsid w:val="00B20229"/>
    <w:rsid w:val="00B20321"/>
    <w:rsid w:val="00B20977"/>
    <w:rsid w:val="00B20A92"/>
    <w:rsid w:val="00B20EFC"/>
    <w:rsid w:val="00B21722"/>
    <w:rsid w:val="00B219D3"/>
    <w:rsid w:val="00B219DA"/>
    <w:rsid w:val="00B21E55"/>
    <w:rsid w:val="00B21F9F"/>
    <w:rsid w:val="00B222AE"/>
    <w:rsid w:val="00B2235E"/>
    <w:rsid w:val="00B22599"/>
    <w:rsid w:val="00B228B3"/>
    <w:rsid w:val="00B228C6"/>
    <w:rsid w:val="00B22E2F"/>
    <w:rsid w:val="00B22ED3"/>
    <w:rsid w:val="00B2315B"/>
    <w:rsid w:val="00B23871"/>
    <w:rsid w:val="00B23AE0"/>
    <w:rsid w:val="00B23AE5"/>
    <w:rsid w:val="00B23FDB"/>
    <w:rsid w:val="00B23FE9"/>
    <w:rsid w:val="00B24026"/>
    <w:rsid w:val="00B2419E"/>
    <w:rsid w:val="00B247A5"/>
    <w:rsid w:val="00B24A1C"/>
    <w:rsid w:val="00B24B5B"/>
    <w:rsid w:val="00B24C1A"/>
    <w:rsid w:val="00B24E70"/>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C70"/>
    <w:rsid w:val="00B35D8F"/>
    <w:rsid w:val="00B36111"/>
    <w:rsid w:val="00B365A9"/>
    <w:rsid w:val="00B365E6"/>
    <w:rsid w:val="00B36662"/>
    <w:rsid w:val="00B36A48"/>
    <w:rsid w:val="00B36FA2"/>
    <w:rsid w:val="00B370F0"/>
    <w:rsid w:val="00B37BEB"/>
    <w:rsid w:val="00B37D20"/>
    <w:rsid w:val="00B40115"/>
    <w:rsid w:val="00B402E8"/>
    <w:rsid w:val="00B4077E"/>
    <w:rsid w:val="00B407BB"/>
    <w:rsid w:val="00B40C77"/>
    <w:rsid w:val="00B410A6"/>
    <w:rsid w:val="00B412D6"/>
    <w:rsid w:val="00B4157F"/>
    <w:rsid w:val="00B41ABA"/>
    <w:rsid w:val="00B41FB0"/>
    <w:rsid w:val="00B42129"/>
    <w:rsid w:val="00B426BE"/>
    <w:rsid w:val="00B426F5"/>
    <w:rsid w:val="00B42964"/>
    <w:rsid w:val="00B42AC8"/>
    <w:rsid w:val="00B43169"/>
    <w:rsid w:val="00B435B5"/>
    <w:rsid w:val="00B435DA"/>
    <w:rsid w:val="00B43897"/>
    <w:rsid w:val="00B43A23"/>
    <w:rsid w:val="00B43B7A"/>
    <w:rsid w:val="00B43C1D"/>
    <w:rsid w:val="00B43DC6"/>
    <w:rsid w:val="00B4406E"/>
    <w:rsid w:val="00B445CF"/>
    <w:rsid w:val="00B44940"/>
    <w:rsid w:val="00B44E65"/>
    <w:rsid w:val="00B4569D"/>
    <w:rsid w:val="00B46049"/>
    <w:rsid w:val="00B463C1"/>
    <w:rsid w:val="00B463D5"/>
    <w:rsid w:val="00B46446"/>
    <w:rsid w:val="00B4649F"/>
    <w:rsid w:val="00B46927"/>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5B8"/>
    <w:rsid w:val="00B62EC6"/>
    <w:rsid w:val="00B63B6A"/>
    <w:rsid w:val="00B63CBF"/>
    <w:rsid w:val="00B63E9B"/>
    <w:rsid w:val="00B641D3"/>
    <w:rsid w:val="00B64238"/>
    <w:rsid w:val="00B642A4"/>
    <w:rsid w:val="00B6472D"/>
    <w:rsid w:val="00B6518D"/>
    <w:rsid w:val="00B655F1"/>
    <w:rsid w:val="00B655F5"/>
    <w:rsid w:val="00B65609"/>
    <w:rsid w:val="00B6569C"/>
    <w:rsid w:val="00B657E1"/>
    <w:rsid w:val="00B659C8"/>
    <w:rsid w:val="00B65EC7"/>
    <w:rsid w:val="00B6608B"/>
    <w:rsid w:val="00B662A6"/>
    <w:rsid w:val="00B665A8"/>
    <w:rsid w:val="00B66BC1"/>
    <w:rsid w:val="00B66E65"/>
    <w:rsid w:val="00B67525"/>
    <w:rsid w:val="00B67D80"/>
    <w:rsid w:val="00B70025"/>
    <w:rsid w:val="00B703A2"/>
    <w:rsid w:val="00B7095C"/>
    <w:rsid w:val="00B709FE"/>
    <w:rsid w:val="00B7108A"/>
    <w:rsid w:val="00B71568"/>
    <w:rsid w:val="00B718F1"/>
    <w:rsid w:val="00B71D93"/>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715"/>
    <w:rsid w:val="00B777B0"/>
    <w:rsid w:val="00B77C16"/>
    <w:rsid w:val="00B77C52"/>
    <w:rsid w:val="00B77E6F"/>
    <w:rsid w:val="00B8025D"/>
    <w:rsid w:val="00B80287"/>
    <w:rsid w:val="00B80B44"/>
    <w:rsid w:val="00B80B6B"/>
    <w:rsid w:val="00B80DB1"/>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453"/>
    <w:rsid w:val="00B8375C"/>
    <w:rsid w:val="00B842C5"/>
    <w:rsid w:val="00B844AD"/>
    <w:rsid w:val="00B845A1"/>
    <w:rsid w:val="00B84653"/>
    <w:rsid w:val="00B84B90"/>
    <w:rsid w:val="00B84BEA"/>
    <w:rsid w:val="00B84C44"/>
    <w:rsid w:val="00B84D71"/>
    <w:rsid w:val="00B85355"/>
    <w:rsid w:val="00B85999"/>
    <w:rsid w:val="00B85E29"/>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EE6"/>
    <w:rsid w:val="00B95FE2"/>
    <w:rsid w:val="00B96070"/>
    <w:rsid w:val="00B962DD"/>
    <w:rsid w:val="00B967B8"/>
    <w:rsid w:val="00B969CE"/>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94E"/>
    <w:rsid w:val="00BA1A06"/>
    <w:rsid w:val="00BA1C6E"/>
    <w:rsid w:val="00BA1D20"/>
    <w:rsid w:val="00BA1E64"/>
    <w:rsid w:val="00BA21C7"/>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E57"/>
    <w:rsid w:val="00BA702C"/>
    <w:rsid w:val="00BA707B"/>
    <w:rsid w:val="00BA7544"/>
    <w:rsid w:val="00BA755C"/>
    <w:rsid w:val="00BA75E5"/>
    <w:rsid w:val="00BA76E1"/>
    <w:rsid w:val="00BA7996"/>
    <w:rsid w:val="00BA7E68"/>
    <w:rsid w:val="00BA7FD2"/>
    <w:rsid w:val="00BB07C1"/>
    <w:rsid w:val="00BB080D"/>
    <w:rsid w:val="00BB08D1"/>
    <w:rsid w:val="00BB190D"/>
    <w:rsid w:val="00BB1CE2"/>
    <w:rsid w:val="00BB1D6D"/>
    <w:rsid w:val="00BB1E5A"/>
    <w:rsid w:val="00BB1EE3"/>
    <w:rsid w:val="00BB21A6"/>
    <w:rsid w:val="00BB24B2"/>
    <w:rsid w:val="00BB2807"/>
    <w:rsid w:val="00BB2875"/>
    <w:rsid w:val="00BB2BAB"/>
    <w:rsid w:val="00BB30DA"/>
    <w:rsid w:val="00BB31A2"/>
    <w:rsid w:val="00BB32B2"/>
    <w:rsid w:val="00BB33A5"/>
    <w:rsid w:val="00BB3767"/>
    <w:rsid w:val="00BB37EB"/>
    <w:rsid w:val="00BB3A9B"/>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86F"/>
    <w:rsid w:val="00BC0FAE"/>
    <w:rsid w:val="00BC109E"/>
    <w:rsid w:val="00BC1499"/>
    <w:rsid w:val="00BC175B"/>
    <w:rsid w:val="00BC1B11"/>
    <w:rsid w:val="00BC1CC4"/>
    <w:rsid w:val="00BC1E63"/>
    <w:rsid w:val="00BC2065"/>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C77"/>
    <w:rsid w:val="00BC54D4"/>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F23"/>
    <w:rsid w:val="00BF7FC0"/>
    <w:rsid w:val="00C0007D"/>
    <w:rsid w:val="00C000F2"/>
    <w:rsid w:val="00C00315"/>
    <w:rsid w:val="00C00388"/>
    <w:rsid w:val="00C004D4"/>
    <w:rsid w:val="00C00E7B"/>
    <w:rsid w:val="00C0115C"/>
    <w:rsid w:val="00C01192"/>
    <w:rsid w:val="00C016DF"/>
    <w:rsid w:val="00C0194E"/>
    <w:rsid w:val="00C01AC0"/>
    <w:rsid w:val="00C01B4E"/>
    <w:rsid w:val="00C01BA6"/>
    <w:rsid w:val="00C01E07"/>
    <w:rsid w:val="00C01F6D"/>
    <w:rsid w:val="00C02059"/>
    <w:rsid w:val="00C02393"/>
    <w:rsid w:val="00C025D3"/>
    <w:rsid w:val="00C02A66"/>
    <w:rsid w:val="00C02C84"/>
    <w:rsid w:val="00C030D8"/>
    <w:rsid w:val="00C03401"/>
    <w:rsid w:val="00C0344E"/>
    <w:rsid w:val="00C0345C"/>
    <w:rsid w:val="00C035F9"/>
    <w:rsid w:val="00C03897"/>
    <w:rsid w:val="00C03AAC"/>
    <w:rsid w:val="00C04072"/>
    <w:rsid w:val="00C04B00"/>
    <w:rsid w:val="00C04C8E"/>
    <w:rsid w:val="00C04D02"/>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668"/>
    <w:rsid w:val="00C07698"/>
    <w:rsid w:val="00C07851"/>
    <w:rsid w:val="00C1008E"/>
    <w:rsid w:val="00C104E9"/>
    <w:rsid w:val="00C10629"/>
    <w:rsid w:val="00C10825"/>
    <w:rsid w:val="00C10B2E"/>
    <w:rsid w:val="00C110DD"/>
    <w:rsid w:val="00C1110E"/>
    <w:rsid w:val="00C1136B"/>
    <w:rsid w:val="00C1150E"/>
    <w:rsid w:val="00C116AA"/>
    <w:rsid w:val="00C11EA4"/>
    <w:rsid w:val="00C11EFA"/>
    <w:rsid w:val="00C124F7"/>
    <w:rsid w:val="00C12695"/>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382"/>
    <w:rsid w:val="00C25802"/>
    <w:rsid w:val="00C25912"/>
    <w:rsid w:val="00C2596C"/>
    <w:rsid w:val="00C25998"/>
    <w:rsid w:val="00C25C2D"/>
    <w:rsid w:val="00C262FC"/>
    <w:rsid w:val="00C26389"/>
    <w:rsid w:val="00C26405"/>
    <w:rsid w:val="00C2642C"/>
    <w:rsid w:val="00C26571"/>
    <w:rsid w:val="00C266D2"/>
    <w:rsid w:val="00C269DB"/>
    <w:rsid w:val="00C2712C"/>
    <w:rsid w:val="00C271C9"/>
    <w:rsid w:val="00C273D9"/>
    <w:rsid w:val="00C27683"/>
    <w:rsid w:val="00C27826"/>
    <w:rsid w:val="00C27B86"/>
    <w:rsid w:val="00C27E98"/>
    <w:rsid w:val="00C27EFD"/>
    <w:rsid w:val="00C27F1D"/>
    <w:rsid w:val="00C27FB3"/>
    <w:rsid w:val="00C3010B"/>
    <w:rsid w:val="00C30672"/>
    <w:rsid w:val="00C30758"/>
    <w:rsid w:val="00C30928"/>
    <w:rsid w:val="00C309A3"/>
    <w:rsid w:val="00C309CF"/>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E41"/>
    <w:rsid w:val="00C34EB2"/>
    <w:rsid w:val="00C352EB"/>
    <w:rsid w:val="00C357EF"/>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B25"/>
    <w:rsid w:val="00C43010"/>
    <w:rsid w:val="00C432A6"/>
    <w:rsid w:val="00C43730"/>
    <w:rsid w:val="00C439CB"/>
    <w:rsid w:val="00C43B52"/>
    <w:rsid w:val="00C440BB"/>
    <w:rsid w:val="00C441A8"/>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2FB"/>
    <w:rsid w:val="00C51ABA"/>
    <w:rsid w:val="00C51D9B"/>
    <w:rsid w:val="00C51F1D"/>
    <w:rsid w:val="00C52135"/>
    <w:rsid w:val="00C527FB"/>
    <w:rsid w:val="00C52C27"/>
    <w:rsid w:val="00C52FEE"/>
    <w:rsid w:val="00C531F1"/>
    <w:rsid w:val="00C533CB"/>
    <w:rsid w:val="00C5348C"/>
    <w:rsid w:val="00C535FA"/>
    <w:rsid w:val="00C53888"/>
    <w:rsid w:val="00C53A44"/>
    <w:rsid w:val="00C53D23"/>
    <w:rsid w:val="00C53E13"/>
    <w:rsid w:val="00C53F9D"/>
    <w:rsid w:val="00C53FF1"/>
    <w:rsid w:val="00C5495E"/>
    <w:rsid w:val="00C54AC4"/>
    <w:rsid w:val="00C5535B"/>
    <w:rsid w:val="00C5566A"/>
    <w:rsid w:val="00C556E8"/>
    <w:rsid w:val="00C55993"/>
    <w:rsid w:val="00C55A3D"/>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4F3"/>
    <w:rsid w:val="00C61530"/>
    <w:rsid w:val="00C615A2"/>
    <w:rsid w:val="00C6208A"/>
    <w:rsid w:val="00C6214D"/>
    <w:rsid w:val="00C62329"/>
    <w:rsid w:val="00C62B7C"/>
    <w:rsid w:val="00C62BC9"/>
    <w:rsid w:val="00C63ABC"/>
    <w:rsid w:val="00C63FEA"/>
    <w:rsid w:val="00C64095"/>
    <w:rsid w:val="00C64410"/>
    <w:rsid w:val="00C64887"/>
    <w:rsid w:val="00C64C61"/>
    <w:rsid w:val="00C64CA9"/>
    <w:rsid w:val="00C65333"/>
    <w:rsid w:val="00C65344"/>
    <w:rsid w:val="00C659A9"/>
    <w:rsid w:val="00C65B45"/>
    <w:rsid w:val="00C65CD2"/>
    <w:rsid w:val="00C662B4"/>
    <w:rsid w:val="00C662E2"/>
    <w:rsid w:val="00C6682C"/>
    <w:rsid w:val="00C669B1"/>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B1B"/>
    <w:rsid w:val="00C83DED"/>
    <w:rsid w:val="00C83F56"/>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EFC"/>
    <w:rsid w:val="00C9617B"/>
    <w:rsid w:val="00C96B8B"/>
    <w:rsid w:val="00C96C71"/>
    <w:rsid w:val="00C96EE7"/>
    <w:rsid w:val="00C9706A"/>
    <w:rsid w:val="00C973F3"/>
    <w:rsid w:val="00C975A2"/>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F2B"/>
    <w:rsid w:val="00CA1F70"/>
    <w:rsid w:val="00CA212E"/>
    <w:rsid w:val="00CA22D8"/>
    <w:rsid w:val="00CA23AB"/>
    <w:rsid w:val="00CA27CD"/>
    <w:rsid w:val="00CA2D1B"/>
    <w:rsid w:val="00CA3189"/>
    <w:rsid w:val="00CA32AC"/>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D48"/>
    <w:rsid w:val="00CB3E3A"/>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FBD"/>
    <w:rsid w:val="00CD120B"/>
    <w:rsid w:val="00CD1F78"/>
    <w:rsid w:val="00CD203D"/>
    <w:rsid w:val="00CD208E"/>
    <w:rsid w:val="00CD21B0"/>
    <w:rsid w:val="00CD2664"/>
    <w:rsid w:val="00CD2BD3"/>
    <w:rsid w:val="00CD2EBB"/>
    <w:rsid w:val="00CD335A"/>
    <w:rsid w:val="00CD35E5"/>
    <w:rsid w:val="00CD366C"/>
    <w:rsid w:val="00CD36A4"/>
    <w:rsid w:val="00CD3C29"/>
    <w:rsid w:val="00CD3F42"/>
    <w:rsid w:val="00CD4450"/>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ED"/>
    <w:rsid w:val="00CE44CA"/>
    <w:rsid w:val="00CE4906"/>
    <w:rsid w:val="00CE4A0B"/>
    <w:rsid w:val="00CE4B21"/>
    <w:rsid w:val="00CE4EF5"/>
    <w:rsid w:val="00CE5168"/>
    <w:rsid w:val="00CE520D"/>
    <w:rsid w:val="00CE5458"/>
    <w:rsid w:val="00CE5498"/>
    <w:rsid w:val="00CE5A10"/>
    <w:rsid w:val="00CE5B84"/>
    <w:rsid w:val="00CE5D3C"/>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1E2"/>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78E"/>
    <w:rsid w:val="00D0783E"/>
    <w:rsid w:val="00D079CB"/>
    <w:rsid w:val="00D07A16"/>
    <w:rsid w:val="00D07F81"/>
    <w:rsid w:val="00D10394"/>
    <w:rsid w:val="00D104EB"/>
    <w:rsid w:val="00D105A2"/>
    <w:rsid w:val="00D10636"/>
    <w:rsid w:val="00D10D00"/>
    <w:rsid w:val="00D10F93"/>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735"/>
    <w:rsid w:val="00D21751"/>
    <w:rsid w:val="00D21899"/>
    <w:rsid w:val="00D21BC4"/>
    <w:rsid w:val="00D2217D"/>
    <w:rsid w:val="00D2247D"/>
    <w:rsid w:val="00D23078"/>
    <w:rsid w:val="00D233C0"/>
    <w:rsid w:val="00D236A5"/>
    <w:rsid w:val="00D2387E"/>
    <w:rsid w:val="00D238ED"/>
    <w:rsid w:val="00D2472F"/>
    <w:rsid w:val="00D24BA1"/>
    <w:rsid w:val="00D254A5"/>
    <w:rsid w:val="00D256BD"/>
    <w:rsid w:val="00D2582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4E5"/>
    <w:rsid w:val="00D31816"/>
    <w:rsid w:val="00D31DD1"/>
    <w:rsid w:val="00D32034"/>
    <w:rsid w:val="00D324DC"/>
    <w:rsid w:val="00D3274E"/>
    <w:rsid w:val="00D329DE"/>
    <w:rsid w:val="00D32A71"/>
    <w:rsid w:val="00D32BCB"/>
    <w:rsid w:val="00D32D09"/>
    <w:rsid w:val="00D33256"/>
    <w:rsid w:val="00D3337C"/>
    <w:rsid w:val="00D33425"/>
    <w:rsid w:val="00D3342E"/>
    <w:rsid w:val="00D33622"/>
    <w:rsid w:val="00D3391A"/>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78B"/>
    <w:rsid w:val="00D41B2B"/>
    <w:rsid w:val="00D41F7B"/>
    <w:rsid w:val="00D421F4"/>
    <w:rsid w:val="00D42200"/>
    <w:rsid w:val="00D42B78"/>
    <w:rsid w:val="00D42B86"/>
    <w:rsid w:val="00D42E72"/>
    <w:rsid w:val="00D43033"/>
    <w:rsid w:val="00D43418"/>
    <w:rsid w:val="00D4352D"/>
    <w:rsid w:val="00D43590"/>
    <w:rsid w:val="00D43C8D"/>
    <w:rsid w:val="00D43EFE"/>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7962"/>
    <w:rsid w:val="00D67DC4"/>
    <w:rsid w:val="00D67E00"/>
    <w:rsid w:val="00D67E93"/>
    <w:rsid w:val="00D7040A"/>
    <w:rsid w:val="00D70603"/>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301"/>
    <w:rsid w:val="00D7435C"/>
    <w:rsid w:val="00D74B77"/>
    <w:rsid w:val="00D74C08"/>
    <w:rsid w:val="00D75043"/>
    <w:rsid w:val="00D759A8"/>
    <w:rsid w:val="00D75F43"/>
    <w:rsid w:val="00D75FBC"/>
    <w:rsid w:val="00D7607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399"/>
    <w:rsid w:val="00D827FF"/>
    <w:rsid w:val="00D83085"/>
    <w:rsid w:val="00D8334B"/>
    <w:rsid w:val="00D83468"/>
    <w:rsid w:val="00D83816"/>
    <w:rsid w:val="00D83B1D"/>
    <w:rsid w:val="00D83C95"/>
    <w:rsid w:val="00D83D92"/>
    <w:rsid w:val="00D84620"/>
    <w:rsid w:val="00D84692"/>
    <w:rsid w:val="00D847B4"/>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AF"/>
    <w:rsid w:val="00D86D51"/>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F8D"/>
    <w:rsid w:val="00DA01AE"/>
    <w:rsid w:val="00DA0390"/>
    <w:rsid w:val="00DA0AA2"/>
    <w:rsid w:val="00DA0BE1"/>
    <w:rsid w:val="00DA0D7A"/>
    <w:rsid w:val="00DA10A6"/>
    <w:rsid w:val="00DA14CE"/>
    <w:rsid w:val="00DA1627"/>
    <w:rsid w:val="00DA1631"/>
    <w:rsid w:val="00DA1961"/>
    <w:rsid w:val="00DA1B50"/>
    <w:rsid w:val="00DA1C81"/>
    <w:rsid w:val="00DA1E54"/>
    <w:rsid w:val="00DA21EF"/>
    <w:rsid w:val="00DA29AB"/>
    <w:rsid w:val="00DA2CCD"/>
    <w:rsid w:val="00DA2DE2"/>
    <w:rsid w:val="00DA3049"/>
    <w:rsid w:val="00DA30E8"/>
    <w:rsid w:val="00DA3443"/>
    <w:rsid w:val="00DA35D5"/>
    <w:rsid w:val="00DA38A2"/>
    <w:rsid w:val="00DA38C8"/>
    <w:rsid w:val="00DA3A23"/>
    <w:rsid w:val="00DA3E95"/>
    <w:rsid w:val="00DA3F89"/>
    <w:rsid w:val="00DA4310"/>
    <w:rsid w:val="00DA4380"/>
    <w:rsid w:val="00DA46F4"/>
    <w:rsid w:val="00DA4F0A"/>
    <w:rsid w:val="00DA51CB"/>
    <w:rsid w:val="00DA52F7"/>
    <w:rsid w:val="00DA534E"/>
    <w:rsid w:val="00DA561F"/>
    <w:rsid w:val="00DA570A"/>
    <w:rsid w:val="00DA574D"/>
    <w:rsid w:val="00DA5998"/>
    <w:rsid w:val="00DA5B1F"/>
    <w:rsid w:val="00DA5B83"/>
    <w:rsid w:val="00DA5C6A"/>
    <w:rsid w:val="00DA5D5C"/>
    <w:rsid w:val="00DA6050"/>
    <w:rsid w:val="00DA6278"/>
    <w:rsid w:val="00DA64D5"/>
    <w:rsid w:val="00DA6843"/>
    <w:rsid w:val="00DA782F"/>
    <w:rsid w:val="00DA7942"/>
    <w:rsid w:val="00DA7E1F"/>
    <w:rsid w:val="00DA7F6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31AF"/>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4C1"/>
    <w:rsid w:val="00DB7817"/>
    <w:rsid w:val="00DB7DA5"/>
    <w:rsid w:val="00DC00AE"/>
    <w:rsid w:val="00DC02B4"/>
    <w:rsid w:val="00DC02B7"/>
    <w:rsid w:val="00DC0427"/>
    <w:rsid w:val="00DC090C"/>
    <w:rsid w:val="00DC0BA2"/>
    <w:rsid w:val="00DC1673"/>
    <w:rsid w:val="00DC1AEA"/>
    <w:rsid w:val="00DC1CEC"/>
    <w:rsid w:val="00DC1D8F"/>
    <w:rsid w:val="00DC1ED2"/>
    <w:rsid w:val="00DC246F"/>
    <w:rsid w:val="00DC29C8"/>
    <w:rsid w:val="00DC2A65"/>
    <w:rsid w:val="00DC2C37"/>
    <w:rsid w:val="00DC341B"/>
    <w:rsid w:val="00DC35F4"/>
    <w:rsid w:val="00DC4138"/>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D02D2"/>
    <w:rsid w:val="00DD03D6"/>
    <w:rsid w:val="00DD04C0"/>
    <w:rsid w:val="00DD05EC"/>
    <w:rsid w:val="00DD0967"/>
    <w:rsid w:val="00DD099E"/>
    <w:rsid w:val="00DD0ADE"/>
    <w:rsid w:val="00DD0F36"/>
    <w:rsid w:val="00DD0F75"/>
    <w:rsid w:val="00DD14BA"/>
    <w:rsid w:val="00DD169F"/>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B5"/>
    <w:rsid w:val="00DD52B7"/>
    <w:rsid w:val="00DD54E1"/>
    <w:rsid w:val="00DD5567"/>
    <w:rsid w:val="00DD57E4"/>
    <w:rsid w:val="00DD59A9"/>
    <w:rsid w:val="00DD5D62"/>
    <w:rsid w:val="00DD62E4"/>
    <w:rsid w:val="00DD683F"/>
    <w:rsid w:val="00DD688A"/>
    <w:rsid w:val="00DD6E00"/>
    <w:rsid w:val="00DD7226"/>
    <w:rsid w:val="00DD7364"/>
    <w:rsid w:val="00DD7F28"/>
    <w:rsid w:val="00DE002C"/>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C1C"/>
    <w:rsid w:val="00DE5DE1"/>
    <w:rsid w:val="00DE62DF"/>
    <w:rsid w:val="00DE6324"/>
    <w:rsid w:val="00DE6A11"/>
    <w:rsid w:val="00DE6A6A"/>
    <w:rsid w:val="00DE6D33"/>
    <w:rsid w:val="00DE6EC2"/>
    <w:rsid w:val="00DE765B"/>
    <w:rsid w:val="00DE79C1"/>
    <w:rsid w:val="00DE7A5E"/>
    <w:rsid w:val="00DE7B6D"/>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972"/>
    <w:rsid w:val="00DF1BAA"/>
    <w:rsid w:val="00DF1DBC"/>
    <w:rsid w:val="00DF1F0D"/>
    <w:rsid w:val="00DF224C"/>
    <w:rsid w:val="00DF25C1"/>
    <w:rsid w:val="00DF281B"/>
    <w:rsid w:val="00DF2875"/>
    <w:rsid w:val="00DF2E23"/>
    <w:rsid w:val="00DF300E"/>
    <w:rsid w:val="00DF357F"/>
    <w:rsid w:val="00DF3768"/>
    <w:rsid w:val="00DF3A39"/>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82"/>
    <w:rsid w:val="00E301E5"/>
    <w:rsid w:val="00E3053A"/>
    <w:rsid w:val="00E306CA"/>
    <w:rsid w:val="00E30D11"/>
    <w:rsid w:val="00E30DE7"/>
    <w:rsid w:val="00E3111F"/>
    <w:rsid w:val="00E312CE"/>
    <w:rsid w:val="00E3166A"/>
    <w:rsid w:val="00E31711"/>
    <w:rsid w:val="00E31B64"/>
    <w:rsid w:val="00E32AB6"/>
    <w:rsid w:val="00E32F32"/>
    <w:rsid w:val="00E33091"/>
    <w:rsid w:val="00E330C5"/>
    <w:rsid w:val="00E33548"/>
    <w:rsid w:val="00E33654"/>
    <w:rsid w:val="00E33A40"/>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37BB9"/>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DAA"/>
    <w:rsid w:val="00E43EA8"/>
    <w:rsid w:val="00E44693"/>
    <w:rsid w:val="00E449B0"/>
    <w:rsid w:val="00E44A75"/>
    <w:rsid w:val="00E44AAB"/>
    <w:rsid w:val="00E44B94"/>
    <w:rsid w:val="00E44BED"/>
    <w:rsid w:val="00E44D6F"/>
    <w:rsid w:val="00E44DCC"/>
    <w:rsid w:val="00E451C9"/>
    <w:rsid w:val="00E454B7"/>
    <w:rsid w:val="00E456A5"/>
    <w:rsid w:val="00E4599A"/>
    <w:rsid w:val="00E45D3A"/>
    <w:rsid w:val="00E45E54"/>
    <w:rsid w:val="00E4609C"/>
    <w:rsid w:val="00E46223"/>
    <w:rsid w:val="00E4645D"/>
    <w:rsid w:val="00E465F7"/>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F8"/>
    <w:rsid w:val="00E51F00"/>
    <w:rsid w:val="00E51FAE"/>
    <w:rsid w:val="00E5213D"/>
    <w:rsid w:val="00E52632"/>
    <w:rsid w:val="00E526AD"/>
    <w:rsid w:val="00E526E9"/>
    <w:rsid w:val="00E527B4"/>
    <w:rsid w:val="00E529D1"/>
    <w:rsid w:val="00E52AC8"/>
    <w:rsid w:val="00E52FB7"/>
    <w:rsid w:val="00E531CF"/>
    <w:rsid w:val="00E53333"/>
    <w:rsid w:val="00E5347B"/>
    <w:rsid w:val="00E534C0"/>
    <w:rsid w:val="00E537B4"/>
    <w:rsid w:val="00E53832"/>
    <w:rsid w:val="00E53852"/>
    <w:rsid w:val="00E538A6"/>
    <w:rsid w:val="00E53B11"/>
    <w:rsid w:val="00E53B82"/>
    <w:rsid w:val="00E53EE9"/>
    <w:rsid w:val="00E541FD"/>
    <w:rsid w:val="00E54733"/>
    <w:rsid w:val="00E54980"/>
    <w:rsid w:val="00E54E8D"/>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605"/>
    <w:rsid w:val="00E7188B"/>
    <w:rsid w:val="00E719BD"/>
    <w:rsid w:val="00E71C8C"/>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6D91"/>
    <w:rsid w:val="00E77679"/>
    <w:rsid w:val="00E776CC"/>
    <w:rsid w:val="00E77A6E"/>
    <w:rsid w:val="00E77D38"/>
    <w:rsid w:val="00E77E88"/>
    <w:rsid w:val="00E80239"/>
    <w:rsid w:val="00E8071D"/>
    <w:rsid w:val="00E80897"/>
    <w:rsid w:val="00E80A6D"/>
    <w:rsid w:val="00E80DA3"/>
    <w:rsid w:val="00E81747"/>
    <w:rsid w:val="00E81A53"/>
    <w:rsid w:val="00E821D7"/>
    <w:rsid w:val="00E82359"/>
    <w:rsid w:val="00E8255F"/>
    <w:rsid w:val="00E825E5"/>
    <w:rsid w:val="00E829F2"/>
    <w:rsid w:val="00E82F17"/>
    <w:rsid w:val="00E830EE"/>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F8"/>
    <w:rsid w:val="00E87BCD"/>
    <w:rsid w:val="00E87DDB"/>
    <w:rsid w:val="00E87FEC"/>
    <w:rsid w:val="00E904B4"/>
    <w:rsid w:val="00E904C9"/>
    <w:rsid w:val="00E90BBE"/>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69D"/>
    <w:rsid w:val="00E96110"/>
    <w:rsid w:val="00E96333"/>
    <w:rsid w:val="00E965CA"/>
    <w:rsid w:val="00E9683F"/>
    <w:rsid w:val="00E96AA6"/>
    <w:rsid w:val="00E96E3A"/>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EF"/>
    <w:rsid w:val="00EA2B9C"/>
    <w:rsid w:val="00EA2F62"/>
    <w:rsid w:val="00EA33D9"/>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5B1"/>
    <w:rsid w:val="00EA6841"/>
    <w:rsid w:val="00EA6963"/>
    <w:rsid w:val="00EA6BE3"/>
    <w:rsid w:val="00EA6BFC"/>
    <w:rsid w:val="00EA7853"/>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B3"/>
    <w:rsid w:val="00EB2768"/>
    <w:rsid w:val="00EB2833"/>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8D7"/>
    <w:rsid w:val="00EB7BE5"/>
    <w:rsid w:val="00EB7C77"/>
    <w:rsid w:val="00EB7D22"/>
    <w:rsid w:val="00EC03AF"/>
    <w:rsid w:val="00EC08F4"/>
    <w:rsid w:val="00EC0BE2"/>
    <w:rsid w:val="00EC0E35"/>
    <w:rsid w:val="00EC10C7"/>
    <w:rsid w:val="00EC1272"/>
    <w:rsid w:val="00EC2142"/>
    <w:rsid w:val="00EC230A"/>
    <w:rsid w:val="00EC23A7"/>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FF7"/>
    <w:rsid w:val="00EC4024"/>
    <w:rsid w:val="00EC40AE"/>
    <w:rsid w:val="00EC40D1"/>
    <w:rsid w:val="00EC4402"/>
    <w:rsid w:val="00EC4476"/>
    <w:rsid w:val="00EC44C0"/>
    <w:rsid w:val="00EC457C"/>
    <w:rsid w:val="00EC47DE"/>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2036"/>
    <w:rsid w:val="00ED2836"/>
    <w:rsid w:val="00ED28E0"/>
    <w:rsid w:val="00ED2CFC"/>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95"/>
    <w:rsid w:val="00EE6CC2"/>
    <w:rsid w:val="00EE6D91"/>
    <w:rsid w:val="00EE6EED"/>
    <w:rsid w:val="00EE74E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70"/>
    <w:rsid w:val="00EF7E7A"/>
    <w:rsid w:val="00EF7EF4"/>
    <w:rsid w:val="00EF7F4D"/>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4DB"/>
    <w:rsid w:val="00F255CC"/>
    <w:rsid w:val="00F255E3"/>
    <w:rsid w:val="00F258D1"/>
    <w:rsid w:val="00F258F3"/>
    <w:rsid w:val="00F25C98"/>
    <w:rsid w:val="00F25FE3"/>
    <w:rsid w:val="00F2604B"/>
    <w:rsid w:val="00F260DD"/>
    <w:rsid w:val="00F263EC"/>
    <w:rsid w:val="00F2652E"/>
    <w:rsid w:val="00F26812"/>
    <w:rsid w:val="00F268E4"/>
    <w:rsid w:val="00F26CC5"/>
    <w:rsid w:val="00F26D00"/>
    <w:rsid w:val="00F26F21"/>
    <w:rsid w:val="00F27271"/>
    <w:rsid w:val="00F27298"/>
    <w:rsid w:val="00F276E1"/>
    <w:rsid w:val="00F27B43"/>
    <w:rsid w:val="00F27F59"/>
    <w:rsid w:val="00F30003"/>
    <w:rsid w:val="00F306CE"/>
    <w:rsid w:val="00F30981"/>
    <w:rsid w:val="00F30998"/>
    <w:rsid w:val="00F309E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976"/>
    <w:rsid w:val="00F339A7"/>
    <w:rsid w:val="00F339D0"/>
    <w:rsid w:val="00F339F0"/>
    <w:rsid w:val="00F34097"/>
    <w:rsid w:val="00F34334"/>
    <w:rsid w:val="00F346BA"/>
    <w:rsid w:val="00F34918"/>
    <w:rsid w:val="00F34EED"/>
    <w:rsid w:val="00F359E8"/>
    <w:rsid w:val="00F36009"/>
    <w:rsid w:val="00F36124"/>
    <w:rsid w:val="00F3653B"/>
    <w:rsid w:val="00F36743"/>
    <w:rsid w:val="00F36E9B"/>
    <w:rsid w:val="00F36EB6"/>
    <w:rsid w:val="00F3746A"/>
    <w:rsid w:val="00F37691"/>
    <w:rsid w:val="00F376AF"/>
    <w:rsid w:val="00F377F5"/>
    <w:rsid w:val="00F378DD"/>
    <w:rsid w:val="00F37B26"/>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10A4"/>
    <w:rsid w:val="00F710A5"/>
    <w:rsid w:val="00F717C6"/>
    <w:rsid w:val="00F71868"/>
    <w:rsid w:val="00F719EF"/>
    <w:rsid w:val="00F71F09"/>
    <w:rsid w:val="00F722E2"/>
    <w:rsid w:val="00F7230A"/>
    <w:rsid w:val="00F72459"/>
    <w:rsid w:val="00F724AF"/>
    <w:rsid w:val="00F72AD6"/>
    <w:rsid w:val="00F72C93"/>
    <w:rsid w:val="00F73006"/>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5AB"/>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F"/>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6F8D"/>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545"/>
    <w:rsid w:val="00F9379A"/>
    <w:rsid w:val="00F9383A"/>
    <w:rsid w:val="00F938A1"/>
    <w:rsid w:val="00F938C8"/>
    <w:rsid w:val="00F93C96"/>
    <w:rsid w:val="00F93FC5"/>
    <w:rsid w:val="00F9487B"/>
    <w:rsid w:val="00F94FE8"/>
    <w:rsid w:val="00F952CE"/>
    <w:rsid w:val="00F9539A"/>
    <w:rsid w:val="00F95671"/>
    <w:rsid w:val="00F957F0"/>
    <w:rsid w:val="00F958A0"/>
    <w:rsid w:val="00F95A4A"/>
    <w:rsid w:val="00F95A64"/>
    <w:rsid w:val="00F95B44"/>
    <w:rsid w:val="00F95CF1"/>
    <w:rsid w:val="00F95E26"/>
    <w:rsid w:val="00F95E59"/>
    <w:rsid w:val="00F96493"/>
    <w:rsid w:val="00F96565"/>
    <w:rsid w:val="00F96767"/>
    <w:rsid w:val="00F970A0"/>
    <w:rsid w:val="00FA0113"/>
    <w:rsid w:val="00FA01E2"/>
    <w:rsid w:val="00FA0392"/>
    <w:rsid w:val="00FA0AFC"/>
    <w:rsid w:val="00FA11E5"/>
    <w:rsid w:val="00FA1EAD"/>
    <w:rsid w:val="00FA23A4"/>
    <w:rsid w:val="00FA23F3"/>
    <w:rsid w:val="00FA2A6A"/>
    <w:rsid w:val="00FA3535"/>
    <w:rsid w:val="00FA35BD"/>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1136"/>
    <w:rsid w:val="00FB13B6"/>
    <w:rsid w:val="00FB1998"/>
    <w:rsid w:val="00FB199D"/>
    <w:rsid w:val="00FB1C7B"/>
    <w:rsid w:val="00FB1CB8"/>
    <w:rsid w:val="00FB1D2B"/>
    <w:rsid w:val="00FB1E00"/>
    <w:rsid w:val="00FB1FA4"/>
    <w:rsid w:val="00FB201B"/>
    <w:rsid w:val="00FB204E"/>
    <w:rsid w:val="00FB212B"/>
    <w:rsid w:val="00FB22EB"/>
    <w:rsid w:val="00FB27A3"/>
    <w:rsid w:val="00FB291F"/>
    <w:rsid w:val="00FB2D80"/>
    <w:rsid w:val="00FB318E"/>
    <w:rsid w:val="00FB3676"/>
    <w:rsid w:val="00FB4241"/>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B76"/>
    <w:rsid w:val="00FB7BAD"/>
    <w:rsid w:val="00FB7BDE"/>
    <w:rsid w:val="00FB7F97"/>
    <w:rsid w:val="00FC0049"/>
    <w:rsid w:val="00FC054B"/>
    <w:rsid w:val="00FC05A9"/>
    <w:rsid w:val="00FC0620"/>
    <w:rsid w:val="00FC07B0"/>
    <w:rsid w:val="00FC081B"/>
    <w:rsid w:val="00FC0B69"/>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526"/>
    <w:rsid w:val="00FC67AA"/>
    <w:rsid w:val="00FC68EA"/>
    <w:rsid w:val="00FC6973"/>
    <w:rsid w:val="00FC6AC9"/>
    <w:rsid w:val="00FC7034"/>
    <w:rsid w:val="00FC71A9"/>
    <w:rsid w:val="00FC72D8"/>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C22"/>
    <w:rsid w:val="00FE0F25"/>
    <w:rsid w:val="00FE15CD"/>
    <w:rsid w:val="00FE163B"/>
    <w:rsid w:val="00FE1736"/>
    <w:rsid w:val="00FE18E3"/>
    <w:rsid w:val="00FE1BA0"/>
    <w:rsid w:val="00FE2527"/>
    <w:rsid w:val="00FE2778"/>
    <w:rsid w:val="00FE2C9C"/>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B09"/>
    <w:rsid w:val="00FF1B6D"/>
    <w:rsid w:val="00FF1FD2"/>
    <w:rsid w:val="00FF22DF"/>
    <w:rsid w:val="00FF2644"/>
    <w:rsid w:val="00FF28BF"/>
    <w:rsid w:val="00FF2A22"/>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56"/>
    <w:rsid w:val="00FF66D0"/>
    <w:rsid w:val="00FF6AED"/>
    <w:rsid w:val="00FF6B8C"/>
    <w:rsid w:val="00FF6C9D"/>
    <w:rsid w:val="00FF6DD6"/>
    <w:rsid w:val="00FF6E47"/>
    <w:rsid w:val="00FF6F12"/>
    <w:rsid w:val="00FF731F"/>
    <w:rsid w:val="00FF7350"/>
    <w:rsid w:val="00FF743C"/>
    <w:rsid w:val="00FF749C"/>
    <w:rsid w:val="00FF760F"/>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lang w:val="en-US"/>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lang w:val="en-US"/>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US"/>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US"/>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US"/>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medicinraadet.dk/media/u35diqaa/fuldmagt-anvendelse-af-ekstern-repraesentation.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inraadet.dk/ansogning/sikkerhedskrav-til-ansogninger"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eader" Target="header6.xm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image" Target="media/image4.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nsogning@medicinraadet.dk" TargetMode="External"/><Relationship Id="rId27" Type="http://schemas.openxmlformats.org/officeDocument/2006/relationships/hyperlink" Target="https://database.ich.org/sites/default/files/E2A_Guideline.pdf" TargetMode="Externa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FC67DE099449EB49DB8D035435D25"/>
        <w:category>
          <w:name w:val="Generelt"/>
          <w:gallery w:val="placeholder"/>
        </w:category>
        <w:types>
          <w:type w:val="bbPlcHdr"/>
        </w:types>
        <w:behaviors>
          <w:behavior w:val="content"/>
        </w:behaviors>
        <w:guid w:val="{E7850FB4-D66B-4AC1-9489-26E5B2F4285E}"/>
      </w:docPartPr>
      <w:docPartBody>
        <w:p w:rsidR="00812AE7" w:rsidRDefault="00812AE7" w:rsidP="00812AE7">
          <w:pPr>
            <w:pStyle w:val="625FC67DE099449EB49DB8D035435D25"/>
          </w:pPr>
          <w:r>
            <w:rPr>
              <w:color w:val="FF0000"/>
            </w:rPr>
            <w:t>Klik for en dato</w:t>
          </w:r>
          <w:r w:rsidRPr="00312043">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E7"/>
    <w:rsid w:val="000804F3"/>
    <w:rsid w:val="000814D5"/>
    <w:rsid w:val="00083214"/>
    <w:rsid w:val="000862F5"/>
    <w:rsid w:val="00110E5E"/>
    <w:rsid w:val="001343F3"/>
    <w:rsid w:val="002D3379"/>
    <w:rsid w:val="0038576D"/>
    <w:rsid w:val="003E1232"/>
    <w:rsid w:val="00462566"/>
    <w:rsid w:val="005D15EB"/>
    <w:rsid w:val="00625DCA"/>
    <w:rsid w:val="006B2098"/>
    <w:rsid w:val="00724EB3"/>
    <w:rsid w:val="007727DD"/>
    <w:rsid w:val="007B040F"/>
    <w:rsid w:val="00812AE7"/>
    <w:rsid w:val="00847DB0"/>
    <w:rsid w:val="0088699A"/>
    <w:rsid w:val="008E036E"/>
    <w:rsid w:val="00977D2D"/>
    <w:rsid w:val="00A5750F"/>
    <w:rsid w:val="00AA2317"/>
    <w:rsid w:val="00AC1B49"/>
    <w:rsid w:val="00AD2661"/>
    <w:rsid w:val="00B37A07"/>
    <w:rsid w:val="00B909D4"/>
    <w:rsid w:val="00B959E0"/>
    <w:rsid w:val="00BD18BB"/>
    <w:rsid w:val="00CC2F79"/>
    <w:rsid w:val="00CE55C9"/>
    <w:rsid w:val="00D44D0A"/>
    <w:rsid w:val="00D56CBA"/>
    <w:rsid w:val="00E56B60"/>
    <w:rsid w:val="00E74F9C"/>
    <w:rsid w:val="00FA3474"/>
    <w:rsid w:val="00FB4241"/>
    <w:rsid w:val="00FD12F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625FC67DE099449EB49DB8D035435D25">
    <w:name w:val="625FC67DE099449EB49DB8D035435D25"/>
    <w:rsid w:val="00812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0" ma:contentTypeDescription="GetOrganized dokument" ma:contentTypeScope="" ma:versionID="f0341fa9be6c7c37c5176d688e2f23c8">
  <xsd:schema xmlns:xsd="http://www.w3.org/2001/XMLSchema" xmlns:xs="http://www.w3.org/2001/XMLSchema" xmlns:p="http://schemas.microsoft.com/office/2006/metadata/properties" xmlns:ns1="http://schemas.microsoft.com/sharepoint/v3" xmlns:ns2="e850e98a-2c86-4f66-9fcf-0550307e9c20" xmlns:ns3="257B5C21-631D-4CC2-B980-25BAB8293D19" targetNamespace="http://schemas.microsoft.com/office/2006/metadata/properties" ma:root="true" ma:fieldsID="91a0de0ad0edd28842f158e5405ef06c" ns1:_="" ns2:_="" ns3:_="">
    <xsd:import namespace="http://schemas.microsoft.com/sharepoint/v3"/>
    <xsd:import namespace="e850e98a-2c86-4f66-9fcf-0550307e9c20"/>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238286</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documentManagement>
</p:properties>
</file>

<file path=customXml/itemProps1.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customXml/itemProps2.xml><?xml version="1.0" encoding="utf-8"?>
<ds:datastoreItem xmlns:ds="http://schemas.openxmlformats.org/officeDocument/2006/customXml" ds:itemID="{12F0EC60-81A3-4DAD-836F-8B1A18A25192}">
  <ds:schemaRefs>
    <ds:schemaRef ds:uri="http://schemas.microsoft.com/sharepoint/v3/contenttype/forms"/>
  </ds:schemaRefs>
</ds:datastoreItem>
</file>

<file path=customXml/itemProps3.xml><?xml version="1.0" encoding="utf-8"?>
<ds:datastoreItem xmlns:ds="http://schemas.openxmlformats.org/officeDocument/2006/customXml" ds:itemID="{64FFEF22-28BC-4A57-A8E8-DF6D697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13243</Words>
  <Characters>87145</Characters>
  <Application>Microsoft Office Word</Application>
  <DocSecurity>0</DocSecurity>
  <Lines>3485</Lines>
  <Paragraphs>1792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Ansøgningsskema pr. 1. juli 2025</vt:lpstr>
      <vt:lpstr>Ansøgningsskema pr. 1. juli 2025</vt:lpstr>
    </vt:vector>
  </TitlesOfParts>
  <Company/>
  <LinksUpToDate>false</LinksUpToDate>
  <CharactersWithSpaces>98596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subject/>
  <dc:creator>Medicinrådet</dc:creator>
  <cp:keywords/>
  <cp:lastModifiedBy>Anna Kollerup Iversen</cp:lastModifiedBy>
  <cp:revision>564</cp:revision>
  <cp:lastPrinted>2025-06-23T12:20:00Z</cp:lastPrinted>
  <dcterms:created xsi:type="dcterms:W3CDTF">2024-07-02T17:25:00Z</dcterms:created>
  <dcterms:modified xsi:type="dcterms:W3CDTF">2026-02-20T08:15:00Z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ies>
</file>